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D" w:rsidRDefault="00A31912">
      <w:pPr>
        <w:rPr>
          <w:rFonts w:asciiTheme="minorHAnsi" w:hAnsiTheme="minorHAnsi" w:cstheme="minorHAnsi"/>
        </w:rPr>
      </w:pPr>
      <w:r>
        <w:rPr>
          <w:rFonts w:asciiTheme="minorHAnsi" w:hAnsiTheme="minorHAnsi" w:cstheme="minorHAnsi"/>
        </w:rPr>
        <w:t xml:space="preserve">Chapter 16 </w:t>
      </w:r>
      <w:proofErr w:type="gramStart"/>
      <w:r>
        <w:rPr>
          <w:rFonts w:asciiTheme="minorHAnsi" w:hAnsiTheme="minorHAnsi" w:cstheme="minorHAnsi"/>
        </w:rPr>
        <w:t>In</w:t>
      </w:r>
      <w:proofErr w:type="gramEnd"/>
      <w:r>
        <w:rPr>
          <w:rFonts w:asciiTheme="minorHAnsi" w:hAnsiTheme="minorHAnsi" w:cstheme="minorHAnsi"/>
        </w:rPr>
        <w:t xml:space="preserve"> Class and Study</w:t>
      </w:r>
    </w:p>
    <w:p w:rsidR="00A31912" w:rsidRDefault="00770389">
      <w:pPr>
        <w:rPr>
          <w:rFonts w:asciiTheme="minorHAnsi" w:hAnsiTheme="minorHAnsi" w:cstheme="minorHAnsi"/>
        </w:rPr>
      </w:pPr>
      <w:r>
        <w:rPr>
          <w:rFonts w:asciiTheme="minorHAnsi" w:hAnsiTheme="minorHAnsi" w:cstheme="minorHAnsi"/>
        </w:rPr>
        <w:t>(Covering some basics to start)</w:t>
      </w:r>
    </w:p>
    <w:p w:rsidR="00A31912" w:rsidRDefault="00A31912" w:rsidP="00A3191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A31912" w:rsidRPr="00A31912" w:rsidRDefault="00A31912" w:rsidP="00A31912">
      <w:pPr>
        <w:widowControl/>
        <w:autoSpaceDE/>
        <w:autoSpaceDN/>
        <w:adjustRightInd/>
        <w:spacing w:before="100" w:beforeAutospacing="1" w:after="100" w:afterAutospacing="1"/>
        <w:rPr>
          <w:rFonts w:ascii="Times New Roman" w:eastAsia="Times New Roman" w:hAnsi="Times New Roman" w:cs="Times New Roman"/>
        </w:rPr>
      </w:pPr>
      <w:r w:rsidRPr="00A31912">
        <w:rPr>
          <w:rFonts w:ascii="Times New Roman" w:eastAsia="Times New Roman" w:hAnsi="Times New Roman" w:cs="Times New Roman"/>
        </w:rPr>
        <w:t>TB TF Qu. 16-01 (Static) A production department reports the...</w:t>
      </w:r>
    </w:p>
    <w:p w:rsidR="00A31912" w:rsidRPr="00A31912" w:rsidRDefault="00A31912" w:rsidP="00A31912">
      <w:pPr>
        <w:widowControl/>
        <w:autoSpaceDE/>
        <w:autoSpaceDN/>
        <w:adjustRightInd/>
        <w:rPr>
          <w:rFonts w:ascii="Times New Roman" w:eastAsia="Times New Roman" w:hAnsi="Times New Roman" w:cs="Times New Roman"/>
        </w:rPr>
      </w:pPr>
      <w:r w:rsidRPr="00A31912">
        <w:rPr>
          <w:rFonts w:ascii="Times New Roman" w:eastAsia="Times New Roman" w:hAnsi="Times New Roman" w:cs="Times New Roman"/>
        </w:rPr>
        <w:t>A production department reports the following conversion costs: cost of beginning work in process inventory of $100,000 and costs added this period of $350,000. If equivalent units of production for conversion total 450,000 and the company uses the weighted-average method, then cost per equivalent unit of production for conversion equals $1.00.</w:t>
      </w:r>
    </w:p>
    <w:p w:rsidR="00A31912" w:rsidRPr="00A31912" w:rsidRDefault="00A31912" w:rsidP="00A31912">
      <w:pPr>
        <w:widowControl/>
        <w:autoSpaceDE/>
        <w:autoSpaceDN/>
        <w:adjustRightInd/>
        <w:rPr>
          <w:rFonts w:ascii="Times New Roman" w:eastAsia="Times New Roman" w:hAnsi="Times New Roman" w:cs="Times New Roman"/>
        </w:rPr>
      </w:pPr>
      <w:r w:rsidRPr="00A31912">
        <w:rPr>
          <w:rFonts w:ascii="Times New Roman" w:eastAsia="Times New Roman" w:hAnsi="Times New Roman" w:cs="Times New Roman"/>
        </w:rPr>
        <w:t>True</w:t>
      </w:r>
    </w:p>
    <w:p w:rsidR="00A31912" w:rsidRPr="00A31912" w:rsidRDefault="00A31912" w:rsidP="00A31912">
      <w:pPr>
        <w:widowControl/>
        <w:autoSpaceDE/>
        <w:autoSpaceDN/>
        <w:adjustRightInd/>
        <w:rPr>
          <w:rFonts w:ascii="Times New Roman" w:eastAsia="Times New Roman" w:hAnsi="Times New Roman" w:cs="Times New Roman"/>
        </w:rPr>
      </w:pPr>
      <w:r w:rsidRPr="00A31912">
        <w:rPr>
          <w:rFonts w:ascii="Times New Roman" w:eastAsia="Times New Roman" w:hAnsi="Times New Roman" w:cs="Times New Roman"/>
        </w:rPr>
        <w:t>False</w:t>
      </w:r>
    </w:p>
    <w:p w:rsidR="00A31912" w:rsidRDefault="00A31912">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A31912" w:rsidRDefault="00A31912" w:rsidP="00A3191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A31912" w:rsidRPr="00A31912" w:rsidRDefault="00A31912" w:rsidP="00A31912">
      <w:pPr>
        <w:widowControl/>
        <w:autoSpaceDE/>
        <w:autoSpaceDN/>
        <w:adjustRightInd/>
        <w:spacing w:before="100" w:beforeAutospacing="1" w:after="100" w:afterAutospacing="1"/>
        <w:rPr>
          <w:rFonts w:ascii="Times New Roman" w:eastAsia="Times New Roman" w:hAnsi="Times New Roman" w:cs="Times New Roman"/>
        </w:rPr>
      </w:pPr>
      <w:r w:rsidRPr="00A31912">
        <w:rPr>
          <w:rFonts w:ascii="Times New Roman" w:eastAsia="Times New Roman" w:hAnsi="Times New Roman" w:cs="Times New Roman"/>
        </w:rPr>
        <w:t>TB TF Qu. 16-01 (Static) A production department reports the...</w:t>
      </w:r>
    </w:p>
    <w:p w:rsidR="00A31912" w:rsidRPr="00A31912" w:rsidRDefault="00A31912" w:rsidP="00A31912">
      <w:pPr>
        <w:widowControl/>
        <w:autoSpaceDE/>
        <w:autoSpaceDN/>
        <w:adjustRightInd/>
        <w:rPr>
          <w:rFonts w:ascii="Times New Roman" w:eastAsia="Times New Roman" w:hAnsi="Times New Roman" w:cs="Times New Roman"/>
          <w:b/>
        </w:rPr>
      </w:pPr>
      <w:r w:rsidRPr="00A31912">
        <w:rPr>
          <w:rFonts w:ascii="Times New Roman" w:eastAsia="Times New Roman" w:hAnsi="Times New Roman" w:cs="Times New Roman"/>
        </w:rPr>
        <w:t xml:space="preserve">A production department reports </w:t>
      </w:r>
      <w:r w:rsidRPr="00A31912">
        <w:rPr>
          <w:rFonts w:ascii="Times New Roman" w:eastAsia="Times New Roman" w:hAnsi="Times New Roman" w:cs="Times New Roman"/>
          <w:b/>
        </w:rPr>
        <w:t>the following conversion costs</w:t>
      </w:r>
      <w:r w:rsidRPr="00A31912">
        <w:rPr>
          <w:rFonts w:ascii="Times New Roman" w:eastAsia="Times New Roman" w:hAnsi="Times New Roman" w:cs="Times New Roman"/>
        </w:rPr>
        <w:t>: cost of beginning work in process inventory of $</w:t>
      </w:r>
      <w:r w:rsidRPr="00A31912">
        <w:rPr>
          <w:rFonts w:ascii="Times New Roman" w:eastAsia="Times New Roman" w:hAnsi="Times New Roman" w:cs="Times New Roman"/>
          <w:b/>
        </w:rPr>
        <w:t>100,000</w:t>
      </w:r>
      <w:r w:rsidRPr="00A31912">
        <w:rPr>
          <w:rFonts w:ascii="Times New Roman" w:eastAsia="Times New Roman" w:hAnsi="Times New Roman" w:cs="Times New Roman"/>
        </w:rPr>
        <w:t xml:space="preserve"> and </w:t>
      </w:r>
      <w:r w:rsidRPr="00A31912">
        <w:rPr>
          <w:rFonts w:ascii="Times New Roman" w:eastAsia="Times New Roman" w:hAnsi="Times New Roman" w:cs="Times New Roman"/>
          <w:b/>
        </w:rPr>
        <w:t>costs added this period of $350,000</w:t>
      </w:r>
      <w:r w:rsidRPr="00A31912">
        <w:rPr>
          <w:rFonts w:ascii="Times New Roman" w:eastAsia="Times New Roman" w:hAnsi="Times New Roman" w:cs="Times New Roman"/>
        </w:rPr>
        <w:t xml:space="preserve">. If </w:t>
      </w:r>
      <w:r w:rsidRPr="00A31912">
        <w:rPr>
          <w:rFonts w:ascii="Times New Roman" w:eastAsia="Times New Roman" w:hAnsi="Times New Roman" w:cs="Times New Roman"/>
          <w:b/>
        </w:rPr>
        <w:t>equivalent units of production for conversion total 450,000</w:t>
      </w:r>
      <w:r w:rsidRPr="00A31912">
        <w:rPr>
          <w:rFonts w:ascii="Times New Roman" w:eastAsia="Times New Roman" w:hAnsi="Times New Roman" w:cs="Times New Roman"/>
        </w:rPr>
        <w:t xml:space="preserve"> and the company uses the </w:t>
      </w:r>
      <w:r w:rsidRPr="00A31912">
        <w:rPr>
          <w:rFonts w:ascii="Times New Roman" w:eastAsia="Times New Roman" w:hAnsi="Times New Roman" w:cs="Times New Roman"/>
          <w:b/>
        </w:rPr>
        <w:t>weighted-average method,</w:t>
      </w:r>
      <w:r w:rsidRPr="00A31912">
        <w:rPr>
          <w:rFonts w:ascii="Times New Roman" w:eastAsia="Times New Roman" w:hAnsi="Times New Roman" w:cs="Times New Roman"/>
        </w:rPr>
        <w:t xml:space="preserve"> then </w:t>
      </w:r>
      <w:r w:rsidRPr="00A31912">
        <w:rPr>
          <w:rFonts w:ascii="Times New Roman" w:eastAsia="Times New Roman" w:hAnsi="Times New Roman" w:cs="Times New Roman"/>
          <w:b/>
        </w:rPr>
        <w:t>cost per equivalent unit of production for conversion equals $1.00.</w:t>
      </w:r>
    </w:p>
    <w:p w:rsidR="00A31912" w:rsidRPr="00A31912" w:rsidRDefault="00A31912" w:rsidP="00A31912">
      <w:pPr>
        <w:widowControl/>
        <w:autoSpaceDE/>
        <w:autoSpaceDN/>
        <w:adjustRightInd/>
        <w:rPr>
          <w:rFonts w:ascii="Arial Black" w:eastAsia="Times New Roman" w:hAnsi="Arial Black" w:cs="Times New Roman"/>
          <w:b/>
        </w:rPr>
      </w:pPr>
      <w:r w:rsidRPr="00A31912">
        <w:rPr>
          <w:rFonts w:ascii="Arial Black" w:eastAsia="Times New Roman" w:hAnsi="Arial Black" w:cs="Times New Roman"/>
          <w:b/>
        </w:rPr>
        <w:t>True</w:t>
      </w:r>
      <w:r w:rsidR="00683120">
        <w:rPr>
          <w:rFonts w:ascii="Arial Black" w:eastAsia="Times New Roman" w:hAnsi="Arial Black" w:cs="Times New Roman"/>
          <w:b/>
        </w:rPr>
        <w:t xml:space="preserve">         $450,000 / 450,000 </w:t>
      </w:r>
      <w:proofErr w:type="gramStart"/>
      <w:r w:rsidR="00683120">
        <w:rPr>
          <w:rFonts w:ascii="Arial Black" w:eastAsia="Times New Roman" w:hAnsi="Arial Black" w:cs="Times New Roman"/>
          <w:b/>
        </w:rPr>
        <w:t>=  $</w:t>
      </w:r>
      <w:proofErr w:type="gramEnd"/>
      <w:r w:rsidR="00683120">
        <w:rPr>
          <w:rFonts w:ascii="Arial Black" w:eastAsia="Times New Roman" w:hAnsi="Arial Black" w:cs="Times New Roman"/>
          <w:b/>
        </w:rPr>
        <w:t>1.00 per unit</w:t>
      </w:r>
    </w:p>
    <w:p w:rsidR="00A31912" w:rsidRPr="00A31912" w:rsidRDefault="00A31912" w:rsidP="00A31912">
      <w:pPr>
        <w:widowControl/>
        <w:autoSpaceDE/>
        <w:autoSpaceDN/>
        <w:adjustRightInd/>
        <w:rPr>
          <w:rFonts w:ascii="Times New Roman" w:eastAsia="Times New Roman" w:hAnsi="Times New Roman" w:cs="Times New Roman"/>
        </w:rPr>
      </w:pPr>
      <w:r w:rsidRPr="00A31912">
        <w:rPr>
          <w:rFonts w:ascii="Times New Roman" w:eastAsia="Times New Roman" w:hAnsi="Times New Roman" w:cs="Times New Roman"/>
        </w:rPr>
        <w:t>False</w:t>
      </w:r>
    </w:p>
    <w:p w:rsidR="00A31912" w:rsidRDefault="00A31912">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8331C" w:rsidRP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sidRPr="0078331C">
        <w:rPr>
          <w:rFonts w:ascii="Times New Roman" w:eastAsia="Times New Roman" w:hAnsi="Times New Roman" w:cs="Times New Roman"/>
        </w:rPr>
        <w:t xml:space="preserve">TB TF Qu. 16-03 (Static) </w:t>
      </w:r>
      <w:proofErr w:type="gramStart"/>
      <w:r w:rsidRPr="0078331C">
        <w:rPr>
          <w:rFonts w:ascii="Times New Roman" w:eastAsia="Times New Roman" w:hAnsi="Times New Roman" w:cs="Times New Roman"/>
        </w:rPr>
        <w:t>In</w:t>
      </w:r>
      <w:proofErr w:type="gramEnd"/>
      <w:r w:rsidRPr="0078331C">
        <w:rPr>
          <w:rFonts w:ascii="Times New Roman" w:eastAsia="Times New Roman" w:hAnsi="Times New Roman" w:cs="Times New Roman"/>
        </w:rPr>
        <w:t xml:space="preserve"> a process costing system, costs...</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In a process costing system, costs are only measured after completion of each job.</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True</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False</w:t>
      </w:r>
    </w:p>
    <w:p w:rsidR="0078331C" w:rsidRDefault="0078331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8331C" w:rsidRP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sidRPr="0078331C">
        <w:rPr>
          <w:rFonts w:ascii="Times New Roman" w:eastAsia="Times New Roman" w:hAnsi="Times New Roman" w:cs="Times New Roman"/>
        </w:rPr>
        <w:t xml:space="preserve">TB TF Qu. 16-03 (Static) </w:t>
      </w:r>
      <w:proofErr w:type="gramStart"/>
      <w:r w:rsidRPr="0078331C">
        <w:rPr>
          <w:rFonts w:ascii="Times New Roman" w:eastAsia="Times New Roman" w:hAnsi="Times New Roman" w:cs="Times New Roman"/>
        </w:rPr>
        <w:t>In</w:t>
      </w:r>
      <w:proofErr w:type="gramEnd"/>
      <w:r w:rsidRPr="0078331C">
        <w:rPr>
          <w:rFonts w:ascii="Times New Roman" w:eastAsia="Times New Roman" w:hAnsi="Times New Roman" w:cs="Times New Roman"/>
        </w:rPr>
        <w:t xml:space="preserve"> a process costing system, costs...</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In a process costing system, costs are only measured after completion of each job.</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True</w:t>
      </w:r>
    </w:p>
    <w:p w:rsidR="0078331C" w:rsidRPr="0078331C" w:rsidRDefault="0078331C" w:rsidP="0078331C">
      <w:pPr>
        <w:widowControl/>
        <w:autoSpaceDE/>
        <w:autoSpaceDN/>
        <w:adjustRightInd/>
        <w:rPr>
          <w:rFonts w:ascii="Arial Black" w:eastAsia="Times New Roman" w:hAnsi="Arial Black" w:cs="Times New Roman"/>
        </w:rPr>
      </w:pPr>
      <w:r w:rsidRPr="0078331C">
        <w:rPr>
          <w:rFonts w:ascii="Arial Black" w:eastAsia="Times New Roman" w:hAnsi="Arial Black" w:cs="Times New Roman"/>
        </w:rPr>
        <w:t>False</w:t>
      </w:r>
    </w:p>
    <w:p w:rsidR="0078331C" w:rsidRDefault="0078331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8331C" w:rsidRP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sidRPr="0078331C">
        <w:rPr>
          <w:rFonts w:ascii="Times New Roman" w:eastAsia="Times New Roman" w:hAnsi="Times New Roman" w:cs="Times New Roman"/>
        </w:rPr>
        <w:t>TB TF Qu. 16-05 (Static) Equivalent units of production...</w:t>
      </w:r>
    </w:p>
    <w:p w:rsidR="0078331C" w:rsidRPr="0078331C" w:rsidRDefault="0078331C" w:rsidP="0078331C">
      <w:pPr>
        <w:widowControl/>
        <w:autoSpaceDE/>
        <w:autoSpaceDN/>
        <w:adjustRightInd/>
        <w:rPr>
          <w:rFonts w:ascii="Times New Roman" w:eastAsia="Times New Roman" w:hAnsi="Times New Roman" w:cs="Times New Roman"/>
        </w:rPr>
      </w:pPr>
      <w:proofErr w:type="gramStart"/>
      <w:r w:rsidRPr="0078331C">
        <w:rPr>
          <w:rFonts w:ascii="Times New Roman" w:eastAsia="Times New Roman" w:hAnsi="Times New Roman" w:cs="Times New Roman"/>
        </w:rPr>
        <w:t>Equivalent units of production is</w:t>
      </w:r>
      <w:proofErr w:type="gramEnd"/>
      <w:r w:rsidRPr="0078331C">
        <w:rPr>
          <w:rFonts w:ascii="Times New Roman" w:eastAsia="Times New Roman" w:hAnsi="Times New Roman" w:cs="Times New Roman"/>
        </w:rPr>
        <w:t xml:space="preserve"> the number of whole units that could have been started and completed given the costs incurred in a period.</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True</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False</w:t>
      </w:r>
    </w:p>
    <w:p w:rsidR="0078331C" w:rsidRDefault="0078331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8331C" w:rsidRP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sidRPr="0078331C">
        <w:rPr>
          <w:rFonts w:ascii="Times New Roman" w:eastAsia="Times New Roman" w:hAnsi="Times New Roman" w:cs="Times New Roman"/>
        </w:rPr>
        <w:t>TB TF Qu. 16-05 (Static) Equivalent units of production...</w:t>
      </w:r>
    </w:p>
    <w:p w:rsidR="0078331C" w:rsidRPr="0078331C" w:rsidRDefault="0078331C" w:rsidP="0078331C">
      <w:pPr>
        <w:widowControl/>
        <w:autoSpaceDE/>
        <w:autoSpaceDN/>
        <w:adjustRightInd/>
        <w:rPr>
          <w:rFonts w:ascii="Times New Roman" w:eastAsia="Times New Roman" w:hAnsi="Times New Roman" w:cs="Times New Roman"/>
        </w:rPr>
      </w:pPr>
      <w:proofErr w:type="gramStart"/>
      <w:r w:rsidRPr="0078331C">
        <w:rPr>
          <w:rFonts w:ascii="Times New Roman" w:eastAsia="Times New Roman" w:hAnsi="Times New Roman" w:cs="Times New Roman"/>
        </w:rPr>
        <w:t>Equivalent units of production is</w:t>
      </w:r>
      <w:proofErr w:type="gramEnd"/>
      <w:r w:rsidRPr="0078331C">
        <w:rPr>
          <w:rFonts w:ascii="Times New Roman" w:eastAsia="Times New Roman" w:hAnsi="Times New Roman" w:cs="Times New Roman"/>
        </w:rPr>
        <w:t xml:space="preserve"> the number of whole units that could have been started and completed given the costs incurred in a period.</w:t>
      </w:r>
    </w:p>
    <w:p w:rsidR="0078331C" w:rsidRPr="0078331C" w:rsidRDefault="0078331C" w:rsidP="0078331C">
      <w:pPr>
        <w:widowControl/>
        <w:autoSpaceDE/>
        <w:autoSpaceDN/>
        <w:adjustRightInd/>
        <w:rPr>
          <w:rFonts w:ascii="Arial Black" w:eastAsia="Times New Roman" w:hAnsi="Arial Black" w:cs="Times New Roman"/>
        </w:rPr>
      </w:pPr>
      <w:r w:rsidRPr="0078331C">
        <w:rPr>
          <w:rFonts w:ascii="Arial Black" w:eastAsia="Times New Roman" w:hAnsi="Arial Black" w:cs="Times New Roman"/>
        </w:rPr>
        <w:t>True</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False</w:t>
      </w:r>
    </w:p>
    <w:p w:rsidR="0078331C" w:rsidRDefault="0078331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Question </w:t>
      </w:r>
    </w:p>
    <w:p w:rsidR="0078331C" w:rsidRP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sidRPr="0078331C">
        <w:rPr>
          <w:rFonts w:ascii="Times New Roman" w:eastAsia="Times New Roman" w:hAnsi="Times New Roman" w:cs="Times New Roman"/>
        </w:rPr>
        <w:t>TB TF Qu. 16-09 (Static) A manufacturer reports units completed...</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 xml:space="preserve">A manufacturer reports units completed and transferred out of 340,000 units and ending work in process inventory of 130,000 units that are 75% complete with respect to conversion. </w:t>
      </w:r>
      <w:proofErr w:type="gramStart"/>
      <w:r w:rsidRPr="0078331C">
        <w:rPr>
          <w:rFonts w:ascii="Times New Roman" w:eastAsia="Times New Roman" w:hAnsi="Times New Roman" w:cs="Times New Roman"/>
        </w:rPr>
        <w:t>Total equivalent units of production for conversion equal 470,000.</w:t>
      </w:r>
      <w:proofErr w:type="gramEnd"/>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True</w:t>
      </w: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False</w:t>
      </w:r>
    </w:p>
    <w:p w:rsidR="0078331C" w:rsidRPr="0078331C" w:rsidRDefault="0078331C" w:rsidP="0078331C">
      <w:pPr>
        <w:widowControl/>
        <w:autoSpaceDE/>
        <w:autoSpaceDN/>
        <w:adjustRightInd/>
        <w:rPr>
          <w:rFonts w:ascii="Times New Roman" w:eastAsia="Times New Roman" w:hAnsi="Times New Roman" w:cs="Times New Roman"/>
        </w:rPr>
      </w:pPr>
    </w:p>
    <w:p w:rsidR="0078331C" w:rsidRDefault="0078331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8331C" w:rsidRPr="0078331C" w:rsidRDefault="0078331C" w:rsidP="0078331C">
      <w:pPr>
        <w:widowControl/>
        <w:autoSpaceDE/>
        <w:autoSpaceDN/>
        <w:adjustRightInd/>
        <w:spacing w:before="100" w:beforeAutospacing="1" w:after="100" w:afterAutospacing="1"/>
        <w:rPr>
          <w:rFonts w:ascii="Times New Roman" w:eastAsia="Times New Roman" w:hAnsi="Times New Roman" w:cs="Times New Roman"/>
        </w:rPr>
      </w:pPr>
      <w:r w:rsidRPr="0078331C">
        <w:rPr>
          <w:rFonts w:ascii="Times New Roman" w:eastAsia="Times New Roman" w:hAnsi="Times New Roman" w:cs="Times New Roman"/>
        </w:rPr>
        <w:t>TB TF Qu. 16-09 (Static) A manufacturer reports units completed...</w:t>
      </w:r>
    </w:p>
    <w:p w:rsid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 xml:space="preserve">A manufacturer reports units completed and transferred out of 340,000 units and ending work in process inventory of 130,000 units that are 75% complete with respect to conversion. </w:t>
      </w:r>
      <w:proofErr w:type="gramStart"/>
      <w:r w:rsidRPr="0078331C">
        <w:rPr>
          <w:rFonts w:ascii="Times New Roman" w:eastAsia="Times New Roman" w:hAnsi="Times New Roman" w:cs="Times New Roman"/>
        </w:rPr>
        <w:t>Total equivalent units of production for conversion equal 470,000.</w:t>
      </w:r>
      <w:proofErr w:type="gramEnd"/>
    </w:p>
    <w:p w:rsidR="0078331C" w:rsidRPr="0078331C" w:rsidRDefault="0078331C" w:rsidP="0078331C">
      <w:pPr>
        <w:widowControl/>
        <w:autoSpaceDE/>
        <w:autoSpaceDN/>
        <w:adjustRightInd/>
        <w:rPr>
          <w:rFonts w:ascii="Times New Roman" w:eastAsia="Times New Roman" w:hAnsi="Times New Roman" w:cs="Times New Roman"/>
        </w:rPr>
      </w:pPr>
    </w:p>
    <w:p w:rsidR="0078331C" w:rsidRPr="0078331C" w:rsidRDefault="0078331C" w:rsidP="0078331C">
      <w:pPr>
        <w:widowControl/>
        <w:autoSpaceDE/>
        <w:autoSpaceDN/>
        <w:adjustRightInd/>
        <w:rPr>
          <w:rFonts w:ascii="Times New Roman" w:eastAsia="Times New Roman" w:hAnsi="Times New Roman" w:cs="Times New Roman"/>
        </w:rPr>
      </w:pPr>
      <w:r w:rsidRPr="0078331C">
        <w:rPr>
          <w:rFonts w:ascii="Times New Roman" w:eastAsia="Times New Roman" w:hAnsi="Times New Roman" w:cs="Times New Roman"/>
        </w:rPr>
        <w:t>True</w:t>
      </w:r>
    </w:p>
    <w:p w:rsidR="0078331C" w:rsidRPr="0078331C" w:rsidRDefault="0078331C" w:rsidP="0078331C">
      <w:pPr>
        <w:widowControl/>
        <w:autoSpaceDE/>
        <w:autoSpaceDN/>
        <w:adjustRightInd/>
        <w:rPr>
          <w:rFonts w:ascii="Arial Black" w:eastAsia="Times New Roman" w:hAnsi="Arial Black" w:cs="Times New Roman"/>
        </w:rPr>
      </w:pPr>
      <w:r w:rsidRPr="0078331C">
        <w:rPr>
          <w:rFonts w:ascii="Arial Black" w:eastAsia="Times New Roman" w:hAnsi="Arial Black" w:cs="Times New Roman"/>
        </w:rPr>
        <w:t>False</w:t>
      </w:r>
    </w:p>
    <w:p w:rsidR="0078331C" w:rsidRPr="0078331C" w:rsidRDefault="0078331C" w:rsidP="0078331C">
      <w:pPr>
        <w:widowControl/>
        <w:autoSpaceDE/>
        <w:autoSpaceDN/>
        <w:adjustRightInd/>
        <w:rPr>
          <w:rFonts w:ascii="Times New Roman" w:eastAsia="Times New Roman" w:hAnsi="Times New Roman" w:cs="Times New Roman"/>
        </w:rPr>
      </w:pPr>
    </w:p>
    <w:p w:rsidR="0078331C" w:rsidRPr="0078331C" w:rsidRDefault="0078331C" w:rsidP="0078331C">
      <w:pPr>
        <w:widowControl/>
        <w:autoSpaceDE/>
        <w:autoSpaceDN/>
        <w:adjustRightInd/>
        <w:rPr>
          <w:rFonts w:ascii="Arial Black" w:eastAsia="Times New Roman" w:hAnsi="Arial Black" w:cs="Times New Roman"/>
        </w:rPr>
      </w:pPr>
      <w:r w:rsidRPr="0078331C">
        <w:rPr>
          <w:rFonts w:ascii="Arial Black" w:eastAsia="Times New Roman" w:hAnsi="Arial Black" w:cs="Times New Roman"/>
        </w:rPr>
        <w:t>EUP (Conversion) = Completed and transferred out + Ending work in process (Percent Complete)</w:t>
      </w:r>
      <w:r w:rsidRPr="0078331C">
        <w:rPr>
          <w:rFonts w:ascii="Arial Black" w:eastAsia="Times New Roman" w:hAnsi="Arial Black" w:cs="Times New Roman"/>
        </w:rPr>
        <w:br/>
        <w:t>                               = 340,000(100%) + 130,000(75%)</w:t>
      </w:r>
      <w:r w:rsidRPr="0078331C">
        <w:rPr>
          <w:rFonts w:ascii="Arial Black" w:eastAsia="Times New Roman" w:hAnsi="Arial Black" w:cs="Times New Roman"/>
        </w:rPr>
        <w:br/>
        <w:t>                               = 437,500 EUP</w:t>
      </w:r>
    </w:p>
    <w:p w:rsidR="0078331C" w:rsidRDefault="0078331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C505A5" w:rsidRDefault="00C505A5" w:rsidP="00B966B6">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B966B6" w:rsidRPr="00B966B6" w:rsidRDefault="00B966B6" w:rsidP="00B966B6">
      <w:pPr>
        <w:widowControl/>
        <w:autoSpaceDE/>
        <w:autoSpaceDN/>
        <w:adjustRightInd/>
        <w:spacing w:before="100" w:beforeAutospacing="1" w:after="100" w:afterAutospacing="1"/>
        <w:rPr>
          <w:rFonts w:ascii="Times New Roman" w:eastAsia="Times New Roman" w:hAnsi="Times New Roman" w:cs="Times New Roman"/>
        </w:rPr>
      </w:pPr>
      <w:r w:rsidRPr="00B966B6">
        <w:rPr>
          <w:rFonts w:ascii="Times New Roman" w:eastAsia="Times New Roman" w:hAnsi="Times New Roman" w:cs="Times New Roman"/>
        </w:rPr>
        <w:t>TB TF Qu. 16-12 (Static) A company applies overhead at...</w:t>
      </w:r>
    </w:p>
    <w:p w:rsidR="00B966B6" w:rsidRPr="00B966B6" w:rsidRDefault="00B966B6" w:rsidP="00B966B6">
      <w:pPr>
        <w:widowControl/>
        <w:autoSpaceDE/>
        <w:autoSpaceDN/>
        <w:adjustRightInd/>
        <w:rPr>
          <w:rFonts w:ascii="Times New Roman" w:eastAsia="Times New Roman" w:hAnsi="Times New Roman" w:cs="Times New Roman"/>
        </w:rPr>
      </w:pPr>
      <w:r w:rsidRPr="00B966B6">
        <w:rPr>
          <w:rFonts w:ascii="Times New Roman" w:eastAsia="Times New Roman" w:hAnsi="Times New Roman" w:cs="Times New Roman"/>
        </w:rPr>
        <w:t>A company applies overhead at 110% of direct labor costs. Direct labor costs were $84,000 in the Roasting Department and $66,000 in the Blending department. The journal entry to record this production activity includes a credit to Factory Overhead for $165,000.</w:t>
      </w:r>
    </w:p>
    <w:p w:rsidR="00B966B6" w:rsidRPr="00B966B6" w:rsidRDefault="00B966B6" w:rsidP="00B966B6">
      <w:pPr>
        <w:widowControl/>
        <w:autoSpaceDE/>
        <w:autoSpaceDN/>
        <w:adjustRightInd/>
        <w:rPr>
          <w:rFonts w:ascii="Times New Roman" w:eastAsia="Times New Roman" w:hAnsi="Times New Roman" w:cs="Times New Roman"/>
        </w:rPr>
      </w:pPr>
      <w:r w:rsidRPr="00B966B6">
        <w:rPr>
          <w:rFonts w:ascii="Times New Roman" w:eastAsia="Times New Roman" w:hAnsi="Times New Roman" w:cs="Times New Roman"/>
        </w:rPr>
        <w:t>True</w:t>
      </w:r>
    </w:p>
    <w:p w:rsidR="00B966B6" w:rsidRPr="00B966B6" w:rsidRDefault="00B966B6" w:rsidP="00B966B6">
      <w:pPr>
        <w:widowControl/>
        <w:autoSpaceDE/>
        <w:autoSpaceDN/>
        <w:adjustRightInd/>
        <w:rPr>
          <w:rFonts w:ascii="Times New Roman" w:eastAsia="Times New Roman" w:hAnsi="Times New Roman" w:cs="Times New Roman"/>
        </w:rPr>
      </w:pPr>
      <w:r w:rsidRPr="00B966B6">
        <w:rPr>
          <w:rFonts w:ascii="Times New Roman" w:eastAsia="Times New Roman" w:hAnsi="Times New Roman" w:cs="Times New Roman"/>
        </w:rPr>
        <w:t>False</w:t>
      </w:r>
    </w:p>
    <w:p w:rsidR="00B966B6" w:rsidRPr="00B966B6" w:rsidRDefault="00B966B6" w:rsidP="00B966B6">
      <w:pPr>
        <w:widowControl/>
        <w:autoSpaceDE/>
        <w:autoSpaceDN/>
        <w:adjustRightInd/>
        <w:rPr>
          <w:rFonts w:ascii="Times New Roman" w:eastAsia="Times New Roman" w:hAnsi="Times New Roman" w:cs="Times New Roman"/>
        </w:rPr>
      </w:pPr>
    </w:p>
    <w:p w:rsidR="00B966B6" w:rsidRDefault="00B966B6">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C505A5" w:rsidRDefault="00C505A5" w:rsidP="00B966B6">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B966B6" w:rsidRPr="00B966B6" w:rsidRDefault="00B966B6" w:rsidP="00B966B6">
      <w:pPr>
        <w:widowControl/>
        <w:autoSpaceDE/>
        <w:autoSpaceDN/>
        <w:adjustRightInd/>
        <w:spacing w:before="100" w:beforeAutospacing="1" w:after="100" w:afterAutospacing="1"/>
        <w:rPr>
          <w:rFonts w:ascii="Times New Roman" w:eastAsia="Times New Roman" w:hAnsi="Times New Roman" w:cs="Times New Roman"/>
        </w:rPr>
      </w:pPr>
      <w:r w:rsidRPr="00B966B6">
        <w:rPr>
          <w:rFonts w:ascii="Times New Roman" w:eastAsia="Times New Roman" w:hAnsi="Times New Roman" w:cs="Times New Roman"/>
        </w:rPr>
        <w:t>TB TF Qu. 16-12 (Static) A company applies overhead at...</w:t>
      </w:r>
    </w:p>
    <w:p w:rsidR="00B966B6" w:rsidRPr="00B966B6" w:rsidRDefault="00B966B6" w:rsidP="00B966B6">
      <w:pPr>
        <w:widowControl/>
        <w:autoSpaceDE/>
        <w:autoSpaceDN/>
        <w:adjustRightInd/>
        <w:rPr>
          <w:rFonts w:ascii="Times New Roman" w:eastAsia="Times New Roman" w:hAnsi="Times New Roman" w:cs="Times New Roman"/>
        </w:rPr>
      </w:pPr>
      <w:r w:rsidRPr="00B966B6">
        <w:rPr>
          <w:rFonts w:ascii="Times New Roman" w:eastAsia="Times New Roman" w:hAnsi="Times New Roman" w:cs="Times New Roman"/>
        </w:rPr>
        <w:t>A company applies overhead at 110% of direct labor costs. Direct labor costs were $84,000 in the Roasting Department and $66,000 in the Blending department. The journal entry to record this production activity includes a credit to Factory Overhead for $165,000.</w:t>
      </w:r>
    </w:p>
    <w:p w:rsidR="00B966B6" w:rsidRPr="00B966B6" w:rsidRDefault="00B966B6" w:rsidP="00B966B6">
      <w:pPr>
        <w:widowControl/>
        <w:autoSpaceDE/>
        <w:autoSpaceDN/>
        <w:adjustRightInd/>
        <w:rPr>
          <w:rFonts w:ascii="Arial Black" w:eastAsia="Times New Roman" w:hAnsi="Arial Black" w:cs="Times New Roman"/>
        </w:rPr>
      </w:pPr>
      <w:r w:rsidRPr="00C505A5">
        <w:rPr>
          <w:rFonts w:ascii="Arial Black" w:eastAsia="Times New Roman" w:hAnsi="Arial Black" w:cs="Times New Roman"/>
        </w:rPr>
        <w:t>True</w:t>
      </w:r>
    </w:p>
    <w:p w:rsidR="00B966B6" w:rsidRPr="00B966B6" w:rsidRDefault="00B966B6" w:rsidP="00B966B6">
      <w:pPr>
        <w:widowControl/>
        <w:autoSpaceDE/>
        <w:autoSpaceDN/>
        <w:adjustRightInd/>
        <w:rPr>
          <w:rFonts w:ascii="Times New Roman" w:eastAsia="Times New Roman" w:hAnsi="Times New Roman" w:cs="Times New Roman"/>
        </w:rPr>
      </w:pPr>
      <w:r w:rsidRPr="00B966B6">
        <w:rPr>
          <w:rFonts w:ascii="Times New Roman" w:eastAsia="Times New Roman" w:hAnsi="Times New Roman" w:cs="Times New Roman"/>
        </w:rPr>
        <w:t>False</w:t>
      </w:r>
    </w:p>
    <w:p w:rsidR="00B966B6" w:rsidRPr="00B966B6" w:rsidRDefault="00B966B6" w:rsidP="00B966B6">
      <w:pPr>
        <w:widowControl/>
        <w:autoSpaceDE/>
        <w:autoSpaceDN/>
        <w:adjustRightInd/>
        <w:rPr>
          <w:rFonts w:ascii="Times New Roman" w:eastAsia="Times New Roman" w:hAnsi="Times New Roman" w:cs="Times New Roman"/>
        </w:rPr>
      </w:pPr>
    </w:p>
    <w:p w:rsidR="00B966B6" w:rsidRPr="00B966B6" w:rsidRDefault="00B966B6" w:rsidP="00B966B6">
      <w:pPr>
        <w:widowControl/>
        <w:autoSpaceDE/>
        <w:autoSpaceDN/>
        <w:adjustRightInd/>
        <w:rPr>
          <w:rFonts w:ascii="Arial Black" w:eastAsia="Times New Roman" w:hAnsi="Arial Black" w:cs="Times New Roman"/>
        </w:rPr>
      </w:pPr>
      <w:r w:rsidRPr="00B966B6">
        <w:rPr>
          <w:rFonts w:ascii="Arial Black" w:eastAsia="Times New Roman" w:hAnsi="Arial Black" w:cs="Times New Roman"/>
        </w:rPr>
        <w:t>110% × ($84,000 + $66,000) = $165,000</w:t>
      </w:r>
    </w:p>
    <w:p w:rsidR="00C505A5" w:rsidRDefault="00C505A5">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843677" w:rsidRDefault="00843677" w:rsidP="0084367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843677" w:rsidRPr="00843677" w:rsidRDefault="00843677" w:rsidP="00843677">
      <w:pPr>
        <w:widowControl/>
        <w:autoSpaceDE/>
        <w:autoSpaceDN/>
        <w:adjustRightInd/>
        <w:spacing w:before="100" w:beforeAutospacing="1" w:after="100" w:afterAutospacing="1"/>
        <w:rPr>
          <w:rFonts w:ascii="Times New Roman" w:eastAsia="Times New Roman" w:hAnsi="Times New Roman" w:cs="Times New Roman"/>
        </w:rPr>
      </w:pPr>
      <w:r w:rsidRPr="00843677">
        <w:rPr>
          <w:rFonts w:ascii="Times New Roman" w:eastAsia="Times New Roman" w:hAnsi="Times New Roman" w:cs="Times New Roman"/>
        </w:rPr>
        <w:t>TB TF Qu. 16-16 (Static) The FIFO method computes equivalent...</w:t>
      </w:r>
    </w:p>
    <w:p w:rsidR="00843677" w:rsidRPr="00843677" w:rsidRDefault="00843677" w:rsidP="00843677">
      <w:pPr>
        <w:widowControl/>
        <w:autoSpaceDE/>
        <w:autoSpaceDN/>
        <w:adjustRightInd/>
        <w:rPr>
          <w:rFonts w:ascii="Times New Roman" w:eastAsia="Times New Roman" w:hAnsi="Times New Roman" w:cs="Times New Roman"/>
        </w:rPr>
      </w:pPr>
      <w:r w:rsidRPr="00843677">
        <w:rPr>
          <w:rFonts w:ascii="Times New Roman" w:eastAsia="Times New Roman" w:hAnsi="Times New Roman" w:cs="Times New Roman"/>
        </w:rPr>
        <w:t>The FIFO method computes equivalent units and cost per equivalent unit based only on production activity in the current period.</w:t>
      </w:r>
    </w:p>
    <w:p w:rsidR="00843677" w:rsidRPr="00843677" w:rsidRDefault="00843677" w:rsidP="00843677">
      <w:pPr>
        <w:widowControl/>
        <w:autoSpaceDE/>
        <w:autoSpaceDN/>
        <w:adjustRightInd/>
        <w:rPr>
          <w:rFonts w:ascii="Times New Roman" w:eastAsia="Times New Roman" w:hAnsi="Times New Roman" w:cs="Times New Roman"/>
        </w:rPr>
      </w:pPr>
      <w:r w:rsidRPr="00843677">
        <w:rPr>
          <w:rFonts w:ascii="Times New Roman" w:eastAsia="Times New Roman" w:hAnsi="Times New Roman" w:cs="Times New Roman"/>
        </w:rPr>
        <w:t>True</w:t>
      </w:r>
    </w:p>
    <w:p w:rsidR="00843677" w:rsidRPr="00843677" w:rsidRDefault="00843677" w:rsidP="00843677">
      <w:pPr>
        <w:widowControl/>
        <w:autoSpaceDE/>
        <w:autoSpaceDN/>
        <w:adjustRightInd/>
        <w:rPr>
          <w:rFonts w:ascii="Times New Roman" w:eastAsia="Times New Roman" w:hAnsi="Times New Roman" w:cs="Times New Roman"/>
        </w:rPr>
      </w:pPr>
      <w:r w:rsidRPr="00843677">
        <w:rPr>
          <w:rFonts w:ascii="Times New Roman" w:eastAsia="Times New Roman" w:hAnsi="Times New Roman" w:cs="Times New Roman"/>
        </w:rPr>
        <w:t>False</w:t>
      </w:r>
    </w:p>
    <w:p w:rsidR="00843677" w:rsidRDefault="00843677">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843677" w:rsidRDefault="00843677" w:rsidP="0084367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843677" w:rsidRPr="00843677" w:rsidRDefault="00843677" w:rsidP="00843677">
      <w:pPr>
        <w:widowControl/>
        <w:autoSpaceDE/>
        <w:autoSpaceDN/>
        <w:adjustRightInd/>
        <w:spacing w:before="100" w:beforeAutospacing="1" w:after="100" w:afterAutospacing="1"/>
        <w:rPr>
          <w:rFonts w:ascii="Times New Roman" w:eastAsia="Times New Roman" w:hAnsi="Times New Roman" w:cs="Times New Roman"/>
        </w:rPr>
      </w:pPr>
      <w:r w:rsidRPr="00843677">
        <w:rPr>
          <w:rFonts w:ascii="Times New Roman" w:eastAsia="Times New Roman" w:hAnsi="Times New Roman" w:cs="Times New Roman"/>
        </w:rPr>
        <w:t>TB TF Qu. 16-16 (Static) The FIFO method computes equivalent...</w:t>
      </w:r>
    </w:p>
    <w:p w:rsidR="00843677" w:rsidRPr="00843677" w:rsidRDefault="00843677" w:rsidP="00843677">
      <w:pPr>
        <w:widowControl/>
        <w:autoSpaceDE/>
        <w:autoSpaceDN/>
        <w:adjustRightInd/>
        <w:rPr>
          <w:rFonts w:ascii="Times New Roman" w:eastAsia="Times New Roman" w:hAnsi="Times New Roman" w:cs="Times New Roman"/>
        </w:rPr>
      </w:pPr>
      <w:r w:rsidRPr="00843677">
        <w:rPr>
          <w:rFonts w:ascii="Times New Roman" w:eastAsia="Times New Roman" w:hAnsi="Times New Roman" w:cs="Times New Roman"/>
        </w:rPr>
        <w:t>The FIFO method computes equivalent units and cost per equivalent unit based only on production activity in the current period.</w:t>
      </w:r>
    </w:p>
    <w:p w:rsidR="00843677" w:rsidRPr="00843677" w:rsidRDefault="00843677" w:rsidP="00843677">
      <w:pPr>
        <w:widowControl/>
        <w:autoSpaceDE/>
        <w:autoSpaceDN/>
        <w:adjustRightInd/>
        <w:rPr>
          <w:rFonts w:ascii="Arial Black" w:eastAsia="Times New Roman" w:hAnsi="Arial Black" w:cs="Times New Roman"/>
        </w:rPr>
      </w:pPr>
      <w:r w:rsidRPr="00843677">
        <w:rPr>
          <w:rFonts w:ascii="Arial Black" w:eastAsia="Times New Roman" w:hAnsi="Arial Black" w:cs="Times New Roman"/>
        </w:rPr>
        <w:t>True</w:t>
      </w:r>
    </w:p>
    <w:p w:rsidR="00843677" w:rsidRPr="00843677" w:rsidRDefault="00843677" w:rsidP="00843677">
      <w:pPr>
        <w:widowControl/>
        <w:autoSpaceDE/>
        <w:autoSpaceDN/>
        <w:adjustRightInd/>
        <w:rPr>
          <w:rFonts w:ascii="Times New Roman" w:eastAsia="Times New Roman" w:hAnsi="Times New Roman" w:cs="Times New Roman"/>
        </w:rPr>
      </w:pPr>
      <w:r w:rsidRPr="00843677">
        <w:rPr>
          <w:rFonts w:ascii="Times New Roman" w:eastAsia="Times New Roman" w:hAnsi="Times New Roman" w:cs="Times New Roman"/>
        </w:rPr>
        <w:t>False</w:t>
      </w:r>
    </w:p>
    <w:p w:rsidR="00843677" w:rsidRDefault="00843677">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682FBB" w:rsidRDefault="00682FBB" w:rsidP="00682FBB">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682FBB" w:rsidRPr="00682FBB" w:rsidRDefault="00682FBB" w:rsidP="00682FBB">
      <w:pPr>
        <w:widowControl/>
        <w:autoSpaceDE/>
        <w:autoSpaceDN/>
        <w:adjustRightInd/>
        <w:spacing w:before="100" w:beforeAutospacing="1" w:after="100" w:afterAutospacing="1"/>
        <w:rPr>
          <w:rFonts w:ascii="Times New Roman" w:eastAsia="Times New Roman" w:hAnsi="Times New Roman" w:cs="Times New Roman"/>
        </w:rPr>
      </w:pPr>
      <w:r w:rsidRPr="00682FBB">
        <w:rPr>
          <w:rFonts w:ascii="Times New Roman" w:eastAsia="Times New Roman" w:hAnsi="Times New Roman" w:cs="Times New Roman"/>
        </w:rPr>
        <w:t>TB TF Qu. 16-18 (Static) The FIFO method of process costing...</w:t>
      </w:r>
    </w:p>
    <w:p w:rsidR="00682FBB" w:rsidRPr="00682FBB" w:rsidRDefault="00682FBB" w:rsidP="00682FBB">
      <w:pPr>
        <w:widowControl/>
        <w:autoSpaceDE/>
        <w:autoSpaceDN/>
        <w:adjustRightInd/>
        <w:rPr>
          <w:rFonts w:ascii="Times New Roman" w:eastAsia="Times New Roman" w:hAnsi="Times New Roman" w:cs="Times New Roman"/>
        </w:rPr>
      </w:pPr>
      <w:r w:rsidRPr="00682FBB">
        <w:rPr>
          <w:rFonts w:ascii="Times New Roman" w:eastAsia="Times New Roman" w:hAnsi="Times New Roman" w:cs="Times New Roman"/>
        </w:rPr>
        <w:t>The FIFO method of process costing includes the beginning work in process inventory costs in computing the cost per equivalent unit for the current period.</w:t>
      </w:r>
    </w:p>
    <w:p w:rsidR="00682FBB" w:rsidRPr="00682FBB" w:rsidRDefault="00682FBB" w:rsidP="00682FBB">
      <w:pPr>
        <w:widowControl/>
        <w:autoSpaceDE/>
        <w:autoSpaceDN/>
        <w:adjustRightInd/>
        <w:rPr>
          <w:rFonts w:ascii="Times New Roman" w:eastAsia="Times New Roman" w:hAnsi="Times New Roman" w:cs="Times New Roman"/>
        </w:rPr>
      </w:pPr>
      <w:r w:rsidRPr="00682FBB">
        <w:rPr>
          <w:rFonts w:ascii="Times New Roman" w:eastAsia="Times New Roman" w:hAnsi="Times New Roman" w:cs="Times New Roman"/>
        </w:rPr>
        <w:t>True</w:t>
      </w:r>
    </w:p>
    <w:p w:rsidR="00682FBB" w:rsidRPr="00682FBB" w:rsidRDefault="00682FBB" w:rsidP="00682FBB">
      <w:pPr>
        <w:widowControl/>
        <w:autoSpaceDE/>
        <w:autoSpaceDN/>
        <w:adjustRightInd/>
        <w:rPr>
          <w:rFonts w:ascii="Times New Roman" w:eastAsia="Times New Roman" w:hAnsi="Times New Roman" w:cs="Times New Roman"/>
        </w:rPr>
      </w:pPr>
      <w:r w:rsidRPr="00682FBB">
        <w:rPr>
          <w:rFonts w:ascii="Times New Roman" w:eastAsia="Times New Roman" w:hAnsi="Times New Roman" w:cs="Times New Roman"/>
        </w:rPr>
        <w:t>False</w:t>
      </w:r>
    </w:p>
    <w:p w:rsidR="00682FBB" w:rsidRDefault="00682FBB">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682FBB" w:rsidRDefault="00682FBB" w:rsidP="00682FBB">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682FBB" w:rsidRPr="00682FBB" w:rsidRDefault="00682FBB" w:rsidP="00682FBB">
      <w:pPr>
        <w:widowControl/>
        <w:autoSpaceDE/>
        <w:autoSpaceDN/>
        <w:adjustRightInd/>
        <w:spacing w:before="100" w:beforeAutospacing="1" w:after="100" w:afterAutospacing="1"/>
        <w:rPr>
          <w:rFonts w:ascii="Times New Roman" w:eastAsia="Times New Roman" w:hAnsi="Times New Roman" w:cs="Times New Roman"/>
        </w:rPr>
      </w:pPr>
      <w:r w:rsidRPr="00682FBB">
        <w:rPr>
          <w:rFonts w:ascii="Times New Roman" w:eastAsia="Times New Roman" w:hAnsi="Times New Roman" w:cs="Times New Roman"/>
        </w:rPr>
        <w:t>TB TF Qu. 16-18 (Static) The FIFO method of process costing...</w:t>
      </w:r>
    </w:p>
    <w:p w:rsidR="00682FBB" w:rsidRPr="00682FBB" w:rsidRDefault="00682FBB" w:rsidP="00682FBB">
      <w:pPr>
        <w:widowControl/>
        <w:autoSpaceDE/>
        <w:autoSpaceDN/>
        <w:adjustRightInd/>
        <w:rPr>
          <w:rFonts w:ascii="Times New Roman" w:eastAsia="Times New Roman" w:hAnsi="Times New Roman" w:cs="Times New Roman"/>
        </w:rPr>
      </w:pPr>
      <w:r w:rsidRPr="00682FBB">
        <w:rPr>
          <w:rFonts w:ascii="Times New Roman" w:eastAsia="Times New Roman" w:hAnsi="Times New Roman" w:cs="Times New Roman"/>
        </w:rPr>
        <w:t>The FIFO method of process costing includes the beginning work in process inventory costs in computing the cost per equivalent unit for the current period.</w:t>
      </w:r>
    </w:p>
    <w:p w:rsidR="00682FBB" w:rsidRPr="00682FBB" w:rsidRDefault="00682FBB" w:rsidP="00682FBB">
      <w:pPr>
        <w:widowControl/>
        <w:autoSpaceDE/>
        <w:autoSpaceDN/>
        <w:adjustRightInd/>
        <w:rPr>
          <w:rFonts w:ascii="Times New Roman" w:eastAsia="Times New Roman" w:hAnsi="Times New Roman" w:cs="Times New Roman"/>
        </w:rPr>
      </w:pPr>
      <w:r w:rsidRPr="00682FBB">
        <w:rPr>
          <w:rFonts w:ascii="Times New Roman" w:eastAsia="Times New Roman" w:hAnsi="Times New Roman" w:cs="Times New Roman"/>
        </w:rPr>
        <w:t>True</w:t>
      </w:r>
    </w:p>
    <w:p w:rsidR="00974659" w:rsidRDefault="00682FBB" w:rsidP="00682FBB">
      <w:pPr>
        <w:widowControl/>
        <w:autoSpaceDE/>
        <w:autoSpaceDN/>
        <w:adjustRightInd/>
        <w:rPr>
          <w:rFonts w:ascii="Arial Black" w:eastAsia="Times New Roman" w:hAnsi="Arial Black" w:cs="Times New Roman"/>
        </w:rPr>
      </w:pPr>
      <w:r w:rsidRPr="00682FBB">
        <w:rPr>
          <w:rFonts w:ascii="Arial Black" w:eastAsia="Times New Roman" w:hAnsi="Arial Black" w:cs="Times New Roman"/>
        </w:rPr>
        <w:t>False</w:t>
      </w:r>
    </w:p>
    <w:p w:rsidR="00974659" w:rsidRDefault="00974659">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TB TF Qu. 16-19 (Static) </w:t>
      </w:r>
      <w:proofErr w:type="gramStart"/>
      <w:r w:rsidRPr="00974659">
        <w:rPr>
          <w:rFonts w:ascii="Times New Roman" w:eastAsia="Times New Roman" w:hAnsi="Times New Roman" w:cs="Times New Roman"/>
        </w:rPr>
        <w:t>The</w:t>
      </w:r>
      <w:proofErr w:type="gramEnd"/>
      <w:r w:rsidRPr="00974659">
        <w:rPr>
          <w:rFonts w:ascii="Times New Roman" w:eastAsia="Times New Roman" w:hAnsi="Times New Roman" w:cs="Times New Roman"/>
        </w:rPr>
        <w:t xml:space="preserve"> weighted-average method of process...</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The weighted-average method of process costing excludes the beginning work in process inventory costs in computing the cost per equivalent unit for the current period.</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True</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False</w:t>
      </w:r>
    </w:p>
    <w:p w:rsidR="00974659" w:rsidRDefault="00974659">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TB TF Qu. 16-19 (Static) </w:t>
      </w:r>
      <w:proofErr w:type="gramStart"/>
      <w:r w:rsidRPr="00974659">
        <w:rPr>
          <w:rFonts w:ascii="Times New Roman" w:eastAsia="Times New Roman" w:hAnsi="Times New Roman" w:cs="Times New Roman"/>
        </w:rPr>
        <w:t>The</w:t>
      </w:r>
      <w:proofErr w:type="gramEnd"/>
      <w:r w:rsidRPr="00974659">
        <w:rPr>
          <w:rFonts w:ascii="Times New Roman" w:eastAsia="Times New Roman" w:hAnsi="Times New Roman" w:cs="Times New Roman"/>
        </w:rPr>
        <w:t xml:space="preserve"> weighted-average method of process...</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The weighted-average method of process costing excludes the beginning work in process inventory costs in computing the cost per equivalent unit for the current period.</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True</w:t>
      </w:r>
    </w:p>
    <w:p w:rsidR="00974659" w:rsidRPr="00974659" w:rsidRDefault="00974659" w:rsidP="00974659">
      <w:pPr>
        <w:widowControl/>
        <w:autoSpaceDE/>
        <w:autoSpaceDN/>
        <w:adjustRightInd/>
        <w:rPr>
          <w:rFonts w:ascii="Arial Black" w:eastAsia="Times New Roman" w:hAnsi="Arial Black" w:cs="Times New Roman"/>
        </w:rPr>
      </w:pPr>
      <w:r w:rsidRPr="00974659">
        <w:rPr>
          <w:rFonts w:ascii="Arial Black" w:eastAsia="Times New Roman" w:hAnsi="Arial Black" w:cs="Times New Roman"/>
        </w:rPr>
        <w:t>False</w:t>
      </w:r>
    </w:p>
    <w:p w:rsidR="00974659" w:rsidRDefault="00974659">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TB TF Qu. 16-22 (Static) </w:t>
      </w:r>
      <w:proofErr w:type="gramStart"/>
      <w:r w:rsidRPr="00974659">
        <w:rPr>
          <w:rFonts w:ascii="Times New Roman" w:eastAsia="Times New Roman" w:hAnsi="Times New Roman" w:cs="Times New Roman"/>
        </w:rPr>
        <w:t>During</w:t>
      </w:r>
      <w:proofErr w:type="gramEnd"/>
      <w:r w:rsidRPr="00974659">
        <w:rPr>
          <w:rFonts w:ascii="Times New Roman" w:eastAsia="Times New Roman" w:hAnsi="Times New Roman" w:cs="Times New Roman"/>
        </w:rPr>
        <w:t xml:space="preserve"> the current month, a...</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During the current month, a company’s packaging department transferred 100,000 units and $350,000 of production costs to finished goods. This means the cost to produce one unit during the current month is $3.50.</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True</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False</w:t>
      </w:r>
    </w:p>
    <w:p w:rsidR="00974659" w:rsidRPr="00974659" w:rsidRDefault="00974659" w:rsidP="00974659">
      <w:pPr>
        <w:widowControl/>
        <w:autoSpaceDE/>
        <w:autoSpaceDN/>
        <w:adjustRightInd/>
        <w:rPr>
          <w:rFonts w:ascii="Times New Roman" w:eastAsia="Times New Roman" w:hAnsi="Times New Roman" w:cs="Times New Roman"/>
        </w:rPr>
      </w:pPr>
    </w:p>
    <w:p w:rsidR="00974659" w:rsidRDefault="00974659">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TB TF Qu. 16-22 (Static) </w:t>
      </w:r>
      <w:proofErr w:type="gramStart"/>
      <w:r w:rsidRPr="00974659">
        <w:rPr>
          <w:rFonts w:ascii="Times New Roman" w:eastAsia="Times New Roman" w:hAnsi="Times New Roman" w:cs="Times New Roman"/>
        </w:rPr>
        <w:t>During</w:t>
      </w:r>
      <w:proofErr w:type="gramEnd"/>
      <w:r w:rsidRPr="00974659">
        <w:rPr>
          <w:rFonts w:ascii="Times New Roman" w:eastAsia="Times New Roman" w:hAnsi="Times New Roman" w:cs="Times New Roman"/>
        </w:rPr>
        <w:t xml:space="preserve"> the current month, a...</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During the current month, a company’s packaging department transferred 100,000 units and $350,000 of production costs to finished goods. This means the cost to produce one unit during the current month is $3.50.</w:t>
      </w:r>
    </w:p>
    <w:p w:rsidR="00974659" w:rsidRPr="00974659" w:rsidRDefault="00974659" w:rsidP="00974659">
      <w:pPr>
        <w:widowControl/>
        <w:autoSpaceDE/>
        <w:autoSpaceDN/>
        <w:adjustRightInd/>
        <w:rPr>
          <w:rFonts w:ascii="Arial Black" w:eastAsia="Times New Roman" w:hAnsi="Arial Black" w:cs="Times New Roman"/>
        </w:rPr>
      </w:pPr>
      <w:r w:rsidRPr="00974659">
        <w:rPr>
          <w:rFonts w:ascii="Arial Black" w:eastAsia="Times New Roman" w:hAnsi="Arial Black" w:cs="Times New Roman"/>
        </w:rPr>
        <w:t>True</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False</w:t>
      </w:r>
    </w:p>
    <w:p w:rsidR="00974659" w:rsidRPr="00974659" w:rsidRDefault="00974659" w:rsidP="00974659">
      <w:pPr>
        <w:widowControl/>
        <w:autoSpaceDE/>
        <w:autoSpaceDN/>
        <w:adjustRightInd/>
        <w:rPr>
          <w:rFonts w:ascii="Times New Roman" w:eastAsia="Times New Roman" w:hAnsi="Times New Roman" w:cs="Times New Roman"/>
        </w:rPr>
      </w:pPr>
    </w:p>
    <w:p w:rsidR="00974659" w:rsidRPr="00974659" w:rsidRDefault="00974659" w:rsidP="00974659">
      <w:pPr>
        <w:widowControl/>
        <w:autoSpaceDE/>
        <w:autoSpaceDN/>
        <w:adjustRightInd/>
        <w:rPr>
          <w:rFonts w:ascii="Arial Black" w:eastAsia="Times New Roman" w:hAnsi="Arial Black" w:cs="Times New Roman"/>
        </w:rPr>
      </w:pPr>
      <w:r w:rsidRPr="00974659">
        <w:rPr>
          <w:rFonts w:ascii="Arial Black" w:eastAsia="Times New Roman" w:hAnsi="Arial Black" w:cs="Times New Roman"/>
        </w:rPr>
        <w:t>Cost per completed unit = cost transferred to finished goods / Units transferred to finished goods</w:t>
      </w:r>
      <w:r w:rsidRPr="00974659">
        <w:rPr>
          <w:rFonts w:ascii="Arial Black" w:eastAsia="Times New Roman" w:hAnsi="Arial Black" w:cs="Times New Roman"/>
        </w:rPr>
        <w:br/>
        <w:t xml:space="preserve">Cost per completed unit = $350,000 / 100,000 units = </w:t>
      </w:r>
      <w:r w:rsidRPr="00974659">
        <w:rPr>
          <w:rFonts w:ascii="Arial Black" w:eastAsia="Times New Roman" w:hAnsi="Arial Black" w:cs="Times New Roman"/>
          <w:u w:val="single"/>
        </w:rPr>
        <w:t>$3.50 per unit</w:t>
      </w:r>
    </w:p>
    <w:p w:rsidR="00682FBB" w:rsidRPr="00682FBB" w:rsidRDefault="00682FBB" w:rsidP="00682FBB">
      <w:pPr>
        <w:widowControl/>
        <w:autoSpaceDE/>
        <w:autoSpaceDN/>
        <w:adjustRightInd/>
        <w:rPr>
          <w:rFonts w:ascii="Arial Black" w:eastAsia="Times New Roman" w:hAnsi="Arial Black" w:cs="Times New Roman"/>
        </w:rPr>
      </w:pPr>
    </w:p>
    <w:p w:rsidR="00974659" w:rsidRDefault="0097465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B TF Qu. 16-26 (Static) </w:t>
      </w:r>
      <w:proofErr w:type="gramStart"/>
      <w:r w:rsidRPr="00974659">
        <w:rPr>
          <w:rFonts w:ascii="Times New Roman" w:eastAsia="Times New Roman" w:hAnsi="Times New Roman" w:cs="Times New Roman"/>
        </w:rPr>
        <w:t>In</w:t>
      </w:r>
      <w:proofErr w:type="gramEnd"/>
      <w:r w:rsidRPr="00974659">
        <w:rPr>
          <w:rFonts w:ascii="Times New Roman" w:eastAsia="Times New Roman" w:hAnsi="Times New Roman" w:cs="Times New Roman"/>
        </w:rPr>
        <w:t xml:space="preserve"> process costing, the cost...</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In process costing, the cost object is the process or department, and in job order costing, the cost object is a job.</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True</w:t>
      </w:r>
    </w:p>
    <w:p w:rsid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False</w:t>
      </w:r>
    </w:p>
    <w:p w:rsidR="00974659" w:rsidRDefault="0097465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B TF Qu. 16-26 (Static) </w:t>
      </w:r>
      <w:proofErr w:type="gramStart"/>
      <w:r w:rsidRPr="00974659">
        <w:rPr>
          <w:rFonts w:ascii="Times New Roman" w:eastAsia="Times New Roman" w:hAnsi="Times New Roman" w:cs="Times New Roman"/>
        </w:rPr>
        <w:t>In</w:t>
      </w:r>
      <w:proofErr w:type="gramEnd"/>
      <w:r w:rsidRPr="00974659">
        <w:rPr>
          <w:rFonts w:ascii="Times New Roman" w:eastAsia="Times New Roman" w:hAnsi="Times New Roman" w:cs="Times New Roman"/>
        </w:rPr>
        <w:t xml:space="preserve"> process costing, the cost...</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In process costing, the cost object is the process or department, and in job order costing, the cost object is a job.</w:t>
      </w:r>
    </w:p>
    <w:p w:rsidR="00974659" w:rsidRPr="00974659" w:rsidRDefault="00974659" w:rsidP="00974659">
      <w:pPr>
        <w:widowControl/>
        <w:autoSpaceDE/>
        <w:autoSpaceDN/>
        <w:adjustRightInd/>
        <w:rPr>
          <w:rFonts w:ascii="Arial Black" w:eastAsia="Times New Roman" w:hAnsi="Arial Black" w:cs="Times New Roman"/>
        </w:rPr>
      </w:pPr>
      <w:r w:rsidRPr="00974659">
        <w:rPr>
          <w:rFonts w:ascii="Arial Black" w:eastAsia="Times New Roman" w:hAnsi="Arial Black" w:cs="Times New Roman"/>
        </w:rPr>
        <w:t>True</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False</w:t>
      </w:r>
    </w:p>
    <w:p w:rsidR="00974659" w:rsidRDefault="0097465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74659" w:rsidRPr="00974659" w:rsidRDefault="00974659" w:rsidP="00974659">
      <w:pPr>
        <w:widowControl/>
        <w:autoSpaceDE/>
        <w:autoSpaceDN/>
        <w:adjustRightInd/>
        <w:rPr>
          <w:rFonts w:ascii="Times New Roman" w:eastAsia="Times New Roman" w:hAnsi="Times New Roman" w:cs="Times New Roman"/>
        </w:rPr>
      </w:pP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TB TF Qu. 16-29 (Static) </w:t>
      </w:r>
      <w:proofErr w:type="gramStart"/>
      <w:r w:rsidRPr="00974659">
        <w:rPr>
          <w:rFonts w:ascii="Times New Roman" w:eastAsia="Times New Roman" w:hAnsi="Times New Roman" w:cs="Times New Roman"/>
        </w:rPr>
        <w:t>A</w:t>
      </w:r>
      <w:proofErr w:type="gramEnd"/>
      <w:r w:rsidRPr="00974659">
        <w:rPr>
          <w:rFonts w:ascii="Times New Roman" w:eastAsia="Times New Roman" w:hAnsi="Times New Roman" w:cs="Times New Roman"/>
        </w:rPr>
        <w:t xml:space="preserve"> manufacturer uses...</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A manufacturer uses $65,000 of direct materials in its Roasting department. The journal entry to record this transaction includes a debit to Work in Process Inventory—</w:t>
      </w:r>
      <w:proofErr w:type="gramStart"/>
      <w:r w:rsidRPr="00974659">
        <w:rPr>
          <w:rFonts w:ascii="Times New Roman" w:eastAsia="Times New Roman" w:hAnsi="Times New Roman" w:cs="Times New Roman"/>
        </w:rPr>
        <w:t>Roasting</w:t>
      </w:r>
      <w:proofErr w:type="gramEnd"/>
      <w:r w:rsidRPr="00974659">
        <w:rPr>
          <w:rFonts w:ascii="Times New Roman" w:eastAsia="Times New Roman" w:hAnsi="Times New Roman" w:cs="Times New Roman"/>
        </w:rPr>
        <w:t xml:space="preserve"> for $65,000.</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True</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False</w:t>
      </w:r>
    </w:p>
    <w:p w:rsidR="00974659" w:rsidRDefault="0097465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974659" w:rsidRPr="00974659" w:rsidRDefault="00974659" w:rsidP="00974659">
      <w:pPr>
        <w:widowControl/>
        <w:autoSpaceDE/>
        <w:autoSpaceDN/>
        <w:adjustRightInd/>
        <w:spacing w:before="100" w:beforeAutospacing="1" w:after="100" w:afterAutospacing="1"/>
        <w:rPr>
          <w:rFonts w:ascii="Times New Roman" w:eastAsia="Times New Roman" w:hAnsi="Times New Roman" w:cs="Times New Roman"/>
        </w:rPr>
      </w:pPr>
      <w:r w:rsidRPr="00974659">
        <w:rPr>
          <w:rFonts w:ascii="Times New Roman" w:eastAsia="Times New Roman" w:hAnsi="Times New Roman" w:cs="Times New Roman"/>
        </w:rPr>
        <w:t xml:space="preserve">TB TF Qu. 16-29 (Static) </w:t>
      </w:r>
      <w:proofErr w:type="gramStart"/>
      <w:r w:rsidRPr="00974659">
        <w:rPr>
          <w:rFonts w:ascii="Times New Roman" w:eastAsia="Times New Roman" w:hAnsi="Times New Roman" w:cs="Times New Roman"/>
        </w:rPr>
        <w:t>A</w:t>
      </w:r>
      <w:proofErr w:type="gramEnd"/>
      <w:r w:rsidRPr="00974659">
        <w:rPr>
          <w:rFonts w:ascii="Times New Roman" w:eastAsia="Times New Roman" w:hAnsi="Times New Roman" w:cs="Times New Roman"/>
        </w:rPr>
        <w:t xml:space="preserve"> manufacturer uses...</w:t>
      </w:r>
    </w:p>
    <w:p w:rsidR="00974659" w:rsidRP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A manufacturer uses $65,000 of direct materials in its Roasting department. The journal entry to record this transaction includes a debit to Work in Process Inventory—</w:t>
      </w:r>
      <w:proofErr w:type="gramStart"/>
      <w:r w:rsidRPr="00974659">
        <w:rPr>
          <w:rFonts w:ascii="Times New Roman" w:eastAsia="Times New Roman" w:hAnsi="Times New Roman" w:cs="Times New Roman"/>
        </w:rPr>
        <w:t>Roasting</w:t>
      </w:r>
      <w:proofErr w:type="gramEnd"/>
      <w:r w:rsidRPr="00974659">
        <w:rPr>
          <w:rFonts w:ascii="Times New Roman" w:eastAsia="Times New Roman" w:hAnsi="Times New Roman" w:cs="Times New Roman"/>
        </w:rPr>
        <w:t xml:space="preserve"> for $65,000.</w:t>
      </w:r>
    </w:p>
    <w:p w:rsidR="00974659" w:rsidRPr="00974659" w:rsidRDefault="00974659" w:rsidP="00974659">
      <w:pPr>
        <w:widowControl/>
        <w:autoSpaceDE/>
        <w:autoSpaceDN/>
        <w:adjustRightInd/>
        <w:rPr>
          <w:rFonts w:ascii="Arial Black" w:eastAsia="Times New Roman" w:hAnsi="Arial Black" w:cs="Times New Roman"/>
        </w:rPr>
      </w:pPr>
      <w:r w:rsidRPr="00974659">
        <w:rPr>
          <w:rFonts w:ascii="Arial Black" w:eastAsia="Times New Roman" w:hAnsi="Arial Black" w:cs="Times New Roman"/>
        </w:rPr>
        <w:t>True</w:t>
      </w:r>
    </w:p>
    <w:p w:rsidR="00974659" w:rsidRDefault="00974659" w:rsidP="00974659">
      <w:pPr>
        <w:widowControl/>
        <w:autoSpaceDE/>
        <w:autoSpaceDN/>
        <w:adjustRightInd/>
        <w:rPr>
          <w:rFonts w:ascii="Times New Roman" w:eastAsia="Times New Roman" w:hAnsi="Times New Roman" w:cs="Times New Roman"/>
        </w:rPr>
      </w:pPr>
      <w:r w:rsidRPr="00974659">
        <w:rPr>
          <w:rFonts w:ascii="Times New Roman" w:eastAsia="Times New Roman" w:hAnsi="Times New Roman" w:cs="Times New Roman"/>
        </w:rPr>
        <w:t>False</w:t>
      </w:r>
    </w:p>
    <w:p w:rsidR="00974659" w:rsidRDefault="0097465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74659" w:rsidRPr="00974659" w:rsidRDefault="00974659" w:rsidP="00974659">
      <w:pPr>
        <w:widowControl/>
        <w:autoSpaceDE/>
        <w:autoSpaceDN/>
        <w:adjustRightInd/>
        <w:rPr>
          <w:rFonts w:ascii="Times New Roman" w:eastAsia="Times New Roman" w:hAnsi="Times New Roman" w:cs="Times New Roman"/>
        </w:rPr>
      </w:pPr>
    </w:p>
    <w:p w:rsidR="004C13A7" w:rsidRDefault="004C13A7" w:rsidP="004C13A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4C13A7" w:rsidRPr="004C13A7" w:rsidRDefault="004C13A7" w:rsidP="004C13A7">
      <w:pPr>
        <w:widowControl/>
        <w:autoSpaceDE/>
        <w:autoSpaceDN/>
        <w:adjustRightInd/>
        <w:spacing w:before="100" w:beforeAutospacing="1" w:after="100" w:afterAutospacing="1"/>
        <w:rPr>
          <w:rFonts w:ascii="Times New Roman" w:eastAsia="Times New Roman" w:hAnsi="Times New Roman" w:cs="Times New Roman"/>
        </w:rPr>
      </w:pPr>
      <w:r w:rsidRPr="004C13A7">
        <w:rPr>
          <w:rFonts w:ascii="Times New Roman" w:eastAsia="Times New Roman" w:hAnsi="Times New Roman" w:cs="Times New Roman"/>
        </w:rPr>
        <w:t xml:space="preserve">TB TF Qu. 16-30 (Static) </w:t>
      </w:r>
      <w:proofErr w:type="gramStart"/>
      <w:r w:rsidRPr="004C13A7">
        <w:rPr>
          <w:rFonts w:ascii="Times New Roman" w:eastAsia="Times New Roman" w:hAnsi="Times New Roman" w:cs="Times New Roman"/>
        </w:rPr>
        <w:t>A</w:t>
      </w:r>
      <w:proofErr w:type="gramEnd"/>
      <w:r w:rsidRPr="004C13A7">
        <w:rPr>
          <w:rFonts w:ascii="Times New Roman" w:eastAsia="Times New Roman" w:hAnsi="Times New Roman" w:cs="Times New Roman"/>
        </w:rPr>
        <w:t xml:space="preserve"> manufacturer used...</w:t>
      </w:r>
    </w:p>
    <w:p w:rsidR="004C13A7" w:rsidRPr="004C13A7" w:rsidRDefault="004C13A7" w:rsidP="004C13A7">
      <w:pPr>
        <w:widowControl/>
        <w:autoSpaceDE/>
        <w:autoSpaceDN/>
        <w:adjustRightInd/>
        <w:rPr>
          <w:rFonts w:ascii="Times New Roman" w:eastAsia="Times New Roman" w:hAnsi="Times New Roman" w:cs="Times New Roman"/>
        </w:rPr>
      </w:pPr>
      <w:r w:rsidRPr="004C13A7">
        <w:rPr>
          <w:rFonts w:ascii="Times New Roman" w:eastAsia="Times New Roman" w:hAnsi="Times New Roman" w:cs="Times New Roman"/>
        </w:rPr>
        <w:t>A manufacturer used $45,000 of indirect materials in production. The journal entry to record this transaction consists of a debit to Factory Overhead for $45,000 and a credit to Raw Materials Inventory for $45,000.</w:t>
      </w:r>
    </w:p>
    <w:p w:rsidR="004C13A7" w:rsidRPr="004C13A7" w:rsidRDefault="004C13A7" w:rsidP="004C13A7">
      <w:pPr>
        <w:widowControl/>
        <w:autoSpaceDE/>
        <w:autoSpaceDN/>
        <w:adjustRightInd/>
        <w:rPr>
          <w:rFonts w:ascii="Times New Roman" w:eastAsia="Times New Roman" w:hAnsi="Times New Roman" w:cs="Times New Roman"/>
        </w:rPr>
      </w:pPr>
      <w:r w:rsidRPr="004C13A7">
        <w:rPr>
          <w:rFonts w:ascii="Times New Roman" w:eastAsia="Times New Roman" w:hAnsi="Times New Roman" w:cs="Times New Roman"/>
        </w:rPr>
        <w:t>True</w:t>
      </w:r>
    </w:p>
    <w:p w:rsidR="004C13A7" w:rsidRPr="004C13A7" w:rsidRDefault="004C13A7" w:rsidP="004C13A7">
      <w:pPr>
        <w:widowControl/>
        <w:autoSpaceDE/>
        <w:autoSpaceDN/>
        <w:adjustRightInd/>
        <w:rPr>
          <w:rFonts w:ascii="Times New Roman" w:eastAsia="Times New Roman" w:hAnsi="Times New Roman" w:cs="Times New Roman"/>
        </w:rPr>
      </w:pPr>
      <w:r w:rsidRPr="004C13A7">
        <w:rPr>
          <w:rFonts w:ascii="Times New Roman" w:eastAsia="Times New Roman" w:hAnsi="Times New Roman" w:cs="Times New Roman"/>
        </w:rPr>
        <w:t>False</w:t>
      </w:r>
    </w:p>
    <w:p w:rsidR="004C13A7" w:rsidRDefault="004C13A7">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4C13A7" w:rsidRDefault="004C13A7" w:rsidP="004C13A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4C13A7" w:rsidRPr="004C13A7" w:rsidRDefault="004C13A7" w:rsidP="004C13A7">
      <w:pPr>
        <w:widowControl/>
        <w:autoSpaceDE/>
        <w:autoSpaceDN/>
        <w:adjustRightInd/>
        <w:spacing w:before="100" w:beforeAutospacing="1" w:after="100" w:afterAutospacing="1"/>
        <w:rPr>
          <w:rFonts w:ascii="Times New Roman" w:eastAsia="Times New Roman" w:hAnsi="Times New Roman" w:cs="Times New Roman"/>
        </w:rPr>
      </w:pPr>
      <w:r w:rsidRPr="004C13A7">
        <w:rPr>
          <w:rFonts w:ascii="Times New Roman" w:eastAsia="Times New Roman" w:hAnsi="Times New Roman" w:cs="Times New Roman"/>
        </w:rPr>
        <w:t xml:space="preserve">TB TF Qu. 16-30 (Static) </w:t>
      </w:r>
      <w:proofErr w:type="gramStart"/>
      <w:r w:rsidRPr="004C13A7">
        <w:rPr>
          <w:rFonts w:ascii="Times New Roman" w:eastAsia="Times New Roman" w:hAnsi="Times New Roman" w:cs="Times New Roman"/>
        </w:rPr>
        <w:t>A</w:t>
      </w:r>
      <w:proofErr w:type="gramEnd"/>
      <w:r w:rsidRPr="004C13A7">
        <w:rPr>
          <w:rFonts w:ascii="Times New Roman" w:eastAsia="Times New Roman" w:hAnsi="Times New Roman" w:cs="Times New Roman"/>
        </w:rPr>
        <w:t xml:space="preserve"> manufacturer used...</w:t>
      </w:r>
    </w:p>
    <w:p w:rsidR="004C13A7" w:rsidRPr="004C13A7" w:rsidRDefault="004C13A7" w:rsidP="004C13A7">
      <w:pPr>
        <w:widowControl/>
        <w:autoSpaceDE/>
        <w:autoSpaceDN/>
        <w:adjustRightInd/>
        <w:rPr>
          <w:rFonts w:ascii="Times New Roman" w:eastAsia="Times New Roman" w:hAnsi="Times New Roman" w:cs="Times New Roman"/>
        </w:rPr>
      </w:pPr>
      <w:r w:rsidRPr="004C13A7">
        <w:rPr>
          <w:rFonts w:ascii="Times New Roman" w:eastAsia="Times New Roman" w:hAnsi="Times New Roman" w:cs="Times New Roman"/>
        </w:rPr>
        <w:t>A manufacturer used $45,000 of indirect materials in production. The journal entry to record this transaction consists of a debit to Factory Overhead for $45,000 and a credit to Raw Materials Inventory for $45,000.</w:t>
      </w:r>
    </w:p>
    <w:p w:rsidR="004C13A7" w:rsidRPr="004C13A7" w:rsidRDefault="004C13A7" w:rsidP="004C13A7">
      <w:pPr>
        <w:widowControl/>
        <w:autoSpaceDE/>
        <w:autoSpaceDN/>
        <w:adjustRightInd/>
        <w:rPr>
          <w:rFonts w:ascii="Arial Black" w:eastAsia="Times New Roman" w:hAnsi="Arial Black" w:cs="Times New Roman"/>
        </w:rPr>
      </w:pPr>
      <w:r w:rsidRPr="004C13A7">
        <w:rPr>
          <w:rFonts w:ascii="Arial Black" w:eastAsia="Times New Roman" w:hAnsi="Arial Black" w:cs="Times New Roman"/>
        </w:rPr>
        <w:t>True</w:t>
      </w:r>
    </w:p>
    <w:p w:rsidR="004C13A7" w:rsidRPr="004C13A7" w:rsidRDefault="004C13A7" w:rsidP="004C13A7">
      <w:pPr>
        <w:widowControl/>
        <w:autoSpaceDE/>
        <w:autoSpaceDN/>
        <w:adjustRightInd/>
        <w:rPr>
          <w:rFonts w:ascii="Times New Roman" w:eastAsia="Times New Roman" w:hAnsi="Times New Roman" w:cs="Times New Roman"/>
        </w:rPr>
      </w:pPr>
      <w:r w:rsidRPr="004C13A7">
        <w:rPr>
          <w:rFonts w:ascii="Times New Roman" w:eastAsia="Times New Roman" w:hAnsi="Times New Roman" w:cs="Times New Roman"/>
        </w:rPr>
        <w:t>False</w:t>
      </w:r>
    </w:p>
    <w:p w:rsidR="004C13A7" w:rsidRDefault="004C13A7">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2C7E22" w:rsidRP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sidRPr="002C7E22">
        <w:rPr>
          <w:rFonts w:ascii="Times New Roman" w:eastAsia="Times New Roman" w:hAnsi="Times New Roman" w:cs="Times New Roman"/>
        </w:rPr>
        <w:t>TB TF Qu. 16-36 (Static) Conversion cost per equivalent unit...</w:t>
      </w:r>
    </w:p>
    <w:p w:rsidR="002C7E22" w:rsidRP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sidRPr="002C7E22">
        <w:rPr>
          <w:rFonts w:ascii="Times New Roman" w:eastAsia="Times New Roman" w:hAnsi="Times New Roman" w:cs="Times New Roman"/>
        </w:rPr>
        <w:t>Conversion cost per equivalent unit is the combined cost of direct labor and factory overhead per equivalent unit.</w:t>
      </w:r>
    </w:p>
    <w:p w:rsidR="002C7E22" w:rsidRP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True</w:t>
      </w:r>
    </w:p>
    <w:p w:rsidR="002C7E22" w:rsidRP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False</w:t>
      </w:r>
    </w:p>
    <w:p w:rsidR="002C7E22" w:rsidRDefault="002C7E22">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2C7E22" w:rsidRP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sidRPr="002C7E22">
        <w:rPr>
          <w:rFonts w:ascii="Times New Roman" w:eastAsia="Times New Roman" w:hAnsi="Times New Roman" w:cs="Times New Roman"/>
        </w:rPr>
        <w:t>TB TF Qu. 16-36 (Static) Conversion cost per equivalent unit...</w:t>
      </w:r>
    </w:p>
    <w:p w:rsidR="002C7E22" w:rsidRP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sidRPr="002C7E22">
        <w:rPr>
          <w:rFonts w:ascii="Times New Roman" w:eastAsia="Times New Roman" w:hAnsi="Times New Roman" w:cs="Times New Roman"/>
        </w:rPr>
        <w:t>Conversion cost per equivalent unit is the combined cost of direct labor and factory overhead per equivalent unit.</w:t>
      </w:r>
    </w:p>
    <w:p w:rsidR="002C7E22" w:rsidRPr="002C7E22" w:rsidRDefault="002C7E22" w:rsidP="002C7E22">
      <w:pPr>
        <w:widowControl/>
        <w:autoSpaceDE/>
        <w:autoSpaceDN/>
        <w:adjustRightInd/>
        <w:rPr>
          <w:rFonts w:ascii="Arial Black" w:eastAsia="Times New Roman" w:hAnsi="Arial Black" w:cs="Times New Roman"/>
        </w:rPr>
      </w:pPr>
      <w:r w:rsidRPr="002C7E22">
        <w:rPr>
          <w:rFonts w:ascii="Arial Black" w:eastAsia="Times New Roman" w:hAnsi="Arial Black" w:cs="Times New Roman"/>
        </w:rPr>
        <w:t>True</w:t>
      </w:r>
    </w:p>
    <w:p w:rsid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False</w:t>
      </w:r>
    </w:p>
    <w:p w:rsidR="002C7E22" w:rsidRDefault="002C7E22">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2C7E22" w:rsidRP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sidRPr="002C7E22">
        <w:rPr>
          <w:rFonts w:ascii="Times New Roman" w:eastAsia="Times New Roman" w:hAnsi="Times New Roman" w:cs="Times New Roman"/>
        </w:rPr>
        <w:t xml:space="preserve">TB TF Qu. 16-38 (Static) </w:t>
      </w:r>
      <w:proofErr w:type="gramStart"/>
      <w:r w:rsidRPr="002C7E22">
        <w:rPr>
          <w:rFonts w:ascii="Times New Roman" w:eastAsia="Times New Roman" w:hAnsi="Times New Roman" w:cs="Times New Roman"/>
        </w:rPr>
        <w:t>An</w:t>
      </w:r>
      <w:proofErr w:type="gramEnd"/>
      <w:r w:rsidRPr="002C7E22">
        <w:rPr>
          <w:rFonts w:ascii="Times New Roman" w:eastAsia="Times New Roman" w:hAnsi="Times New Roman" w:cs="Times New Roman"/>
        </w:rPr>
        <w:t xml:space="preserve"> ice cream manufacturer completed...</w:t>
      </w:r>
    </w:p>
    <w:p w:rsidR="002C7E22" w:rsidRP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An ice cream manufacturer completed and sold 96,000 units at a price of $3 per unit in April. If the cost to produce one unit of ice cream during April is $2.10, the total gross profit on ice cream sales for April equals $288,000.</w:t>
      </w:r>
    </w:p>
    <w:p w:rsidR="002C7E22" w:rsidRP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True</w:t>
      </w:r>
    </w:p>
    <w:p w:rsidR="002C7E22" w:rsidRP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False</w:t>
      </w:r>
    </w:p>
    <w:p w:rsidR="002C7E22" w:rsidRPr="002C7E22" w:rsidRDefault="002C7E22" w:rsidP="002C7E22">
      <w:pPr>
        <w:widowControl/>
        <w:autoSpaceDE/>
        <w:autoSpaceDN/>
        <w:adjustRightInd/>
        <w:rPr>
          <w:rFonts w:ascii="Times New Roman" w:eastAsia="Times New Roman" w:hAnsi="Times New Roman" w:cs="Times New Roman"/>
        </w:rPr>
      </w:pPr>
    </w:p>
    <w:p w:rsidR="002C7E22" w:rsidRDefault="002C7E22">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2C7E22" w:rsidRPr="002C7E22" w:rsidRDefault="002C7E22" w:rsidP="002C7E22">
      <w:pPr>
        <w:widowControl/>
        <w:autoSpaceDE/>
        <w:autoSpaceDN/>
        <w:adjustRightInd/>
        <w:spacing w:before="100" w:beforeAutospacing="1" w:after="100" w:afterAutospacing="1"/>
        <w:rPr>
          <w:rFonts w:ascii="Times New Roman" w:eastAsia="Times New Roman" w:hAnsi="Times New Roman" w:cs="Times New Roman"/>
        </w:rPr>
      </w:pPr>
      <w:r w:rsidRPr="002C7E22">
        <w:rPr>
          <w:rFonts w:ascii="Times New Roman" w:eastAsia="Times New Roman" w:hAnsi="Times New Roman" w:cs="Times New Roman"/>
        </w:rPr>
        <w:t xml:space="preserve">TB TF Qu. 16-38 (Static) </w:t>
      </w:r>
      <w:proofErr w:type="gramStart"/>
      <w:r w:rsidRPr="002C7E22">
        <w:rPr>
          <w:rFonts w:ascii="Times New Roman" w:eastAsia="Times New Roman" w:hAnsi="Times New Roman" w:cs="Times New Roman"/>
        </w:rPr>
        <w:t>An</w:t>
      </w:r>
      <w:proofErr w:type="gramEnd"/>
      <w:r w:rsidRPr="002C7E22">
        <w:rPr>
          <w:rFonts w:ascii="Times New Roman" w:eastAsia="Times New Roman" w:hAnsi="Times New Roman" w:cs="Times New Roman"/>
        </w:rPr>
        <w:t xml:space="preserve"> ice cream manufacturer completed...</w:t>
      </w:r>
    </w:p>
    <w:p w:rsidR="002C7E22" w:rsidRP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An ice cream manufacturer completed and sold 96,000 units at a price of $3 per unit in April. If the cost to produce one unit of ice cream during April is $2.10, the total gross profit on ice cream sales for April equals $288,000.</w:t>
      </w:r>
    </w:p>
    <w:p w:rsidR="002C7E22" w:rsidRPr="002C7E22" w:rsidRDefault="002C7E22" w:rsidP="002C7E22">
      <w:pPr>
        <w:widowControl/>
        <w:autoSpaceDE/>
        <w:autoSpaceDN/>
        <w:adjustRightInd/>
        <w:rPr>
          <w:rFonts w:ascii="Times New Roman" w:eastAsia="Times New Roman" w:hAnsi="Times New Roman" w:cs="Times New Roman"/>
        </w:rPr>
      </w:pPr>
      <w:r w:rsidRPr="002C7E22">
        <w:rPr>
          <w:rFonts w:ascii="Times New Roman" w:eastAsia="Times New Roman" w:hAnsi="Times New Roman" w:cs="Times New Roman"/>
        </w:rPr>
        <w:t>True</w:t>
      </w:r>
    </w:p>
    <w:p w:rsidR="002C7E22" w:rsidRPr="002C7E22" w:rsidRDefault="002C7E22" w:rsidP="002C7E22">
      <w:pPr>
        <w:widowControl/>
        <w:autoSpaceDE/>
        <w:autoSpaceDN/>
        <w:adjustRightInd/>
        <w:rPr>
          <w:rFonts w:ascii="Arial Black" w:eastAsia="Times New Roman" w:hAnsi="Arial Black" w:cs="Times New Roman"/>
        </w:rPr>
      </w:pPr>
      <w:r w:rsidRPr="002C7E22">
        <w:rPr>
          <w:rFonts w:ascii="Arial Black" w:eastAsia="Times New Roman" w:hAnsi="Arial Black" w:cs="Times New Roman"/>
        </w:rPr>
        <w:t>False</w:t>
      </w:r>
    </w:p>
    <w:p w:rsidR="002C7E22" w:rsidRPr="002C7E22" w:rsidRDefault="002C7E22" w:rsidP="002C7E22">
      <w:pPr>
        <w:widowControl/>
        <w:autoSpaceDE/>
        <w:autoSpaceDN/>
        <w:adjustRightInd/>
        <w:rPr>
          <w:rFonts w:ascii="Times New Roman" w:eastAsia="Times New Roman" w:hAnsi="Times New Roman" w:cs="Times New Roman"/>
        </w:rPr>
      </w:pPr>
    </w:p>
    <w:p w:rsidR="002C7E22" w:rsidRPr="002C7E22" w:rsidRDefault="002C7E22" w:rsidP="002C7E22">
      <w:pPr>
        <w:widowControl/>
        <w:autoSpaceDE/>
        <w:autoSpaceDN/>
        <w:adjustRightInd/>
        <w:rPr>
          <w:rFonts w:ascii="Arial Black" w:eastAsia="Times New Roman" w:hAnsi="Arial Black" w:cs="Times New Roman"/>
        </w:rPr>
      </w:pPr>
      <w:r w:rsidRPr="002C7E22">
        <w:rPr>
          <w:rFonts w:ascii="Arial Black" w:eastAsia="Times New Roman" w:hAnsi="Arial Black" w:cs="Times New Roman"/>
        </w:rPr>
        <w:t xml:space="preserve">Total gross profit = 96,000 units sold × ($3.00 − $2.10) = </w:t>
      </w:r>
      <w:r w:rsidRPr="002C7E22">
        <w:rPr>
          <w:rFonts w:ascii="Arial Black" w:eastAsia="Times New Roman" w:hAnsi="Arial Black" w:cs="Times New Roman"/>
          <w:u w:val="single"/>
        </w:rPr>
        <w:t>$86,400</w:t>
      </w:r>
    </w:p>
    <w:p w:rsidR="002C7E22" w:rsidRPr="002C7E22" w:rsidRDefault="002C7E22" w:rsidP="002C7E22">
      <w:pPr>
        <w:widowControl/>
        <w:autoSpaceDE/>
        <w:autoSpaceDN/>
        <w:adjustRightInd/>
        <w:rPr>
          <w:rFonts w:ascii="Times New Roman" w:eastAsia="Times New Roman" w:hAnsi="Times New Roman" w:cs="Times New Roman"/>
        </w:rPr>
      </w:pPr>
    </w:p>
    <w:p w:rsidR="002C7E22" w:rsidRDefault="002C7E22">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 xml:space="preserve">TB TF Qu. 16-41 (Static) </w:t>
      </w:r>
      <w:proofErr w:type="gramStart"/>
      <w:r w:rsidRPr="00770389">
        <w:rPr>
          <w:rFonts w:ascii="Times New Roman" w:eastAsia="Times New Roman" w:hAnsi="Times New Roman" w:cs="Times New Roman"/>
        </w:rPr>
        <w:t>A</w:t>
      </w:r>
      <w:proofErr w:type="gramEnd"/>
      <w:r w:rsidRPr="00770389">
        <w:rPr>
          <w:rFonts w:ascii="Times New Roman" w:eastAsia="Times New Roman" w:hAnsi="Times New Roman" w:cs="Times New Roman"/>
        </w:rPr>
        <w:t xml:space="preserve"> hybrid costing system contains...</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A hybrid costing system contains features of both process and job order operations.</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True</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False</w:t>
      </w:r>
    </w:p>
    <w:p w:rsidR="00770389" w:rsidRDefault="0077038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 xml:space="preserve">TB TF Qu. 16-41 (Static) </w:t>
      </w:r>
      <w:proofErr w:type="gramStart"/>
      <w:r w:rsidRPr="00770389">
        <w:rPr>
          <w:rFonts w:ascii="Times New Roman" w:eastAsia="Times New Roman" w:hAnsi="Times New Roman" w:cs="Times New Roman"/>
        </w:rPr>
        <w:t>A</w:t>
      </w:r>
      <w:proofErr w:type="gramEnd"/>
      <w:r w:rsidRPr="00770389">
        <w:rPr>
          <w:rFonts w:ascii="Times New Roman" w:eastAsia="Times New Roman" w:hAnsi="Times New Roman" w:cs="Times New Roman"/>
        </w:rPr>
        <w:t xml:space="preserve"> hybrid costing system contains...</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A hybrid costing system contains features of both process and job order operations.</w:t>
      </w:r>
    </w:p>
    <w:p w:rsidR="00770389" w:rsidRPr="00770389" w:rsidRDefault="00770389" w:rsidP="00770389">
      <w:pPr>
        <w:widowControl/>
        <w:autoSpaceDE/>
        <w:autoSpaceDN/>
        <w:adjustRightInd/>
        <w:rPr>
          <w:rFonts w:ascii="Arial Black" w:eastAsia="Times New Roman" w:hAnsi="Arial Black" w:cs="Times New Roman"/>
        </w:rPr>
      </w:pPr>
      <w:r w:rsidRPr="00770389">
        <w:rPr>
          <w:rFonts w:ascii="Arial Black" w:eastAsia="Times New Roman" w:hAnsi="Arial Black" w:cs="Times New Roman"/>
        </w:rPr>
        <w:t>True</w:t>
      </w:r>
    </w:p>
    <w:p w:rsid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False</w:t>
      </w:r>
    </w:p>
    <w:p w:rsidR="00770389" w:rsidRDefault="0077038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 xml:space="preserve">TB TF Qu. 16-47 (Static) </w:t>
      </w:r>
      <w:proofErr w:type="gramStart"/>
      <w:r w:rsidRPr="00770389">
        <w:rPr>
          <w:rFonts w:ascii="Times New Roman" w:eastAsia="Times New Roman" w:hAnsi="Times New Roman" w:cs="Times New Roman"/>
        </w:rPr>
        <w:t>A</w:t>
      </w:r>
      <w:proofErr w:type="gramEnd"/>
      <w:r w:rsidRPr="00770389">
        <w:rPr>
          <w:rFonts w:ascii="Times New Roman" w:eastAsia="Times New Roman" w:hAnsi="Times New Roman" w:cs="Times New Roman"/>
        </w:rPr>
        <w:t xml:space="preserve"> materials consumption report is used...</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A materials consumption report is used instead of materials requisitions in companies where materials move continuously through the manufacturing process.</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True</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False</w:t>
      </w:r>
    </w:p>
    <w:p w:rsidR="00770389" w:rsidRDefault="00770389">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 xml:space="preserve">TB TF Qu. 16-47 (Static) </w:t>
      </w:r>
      <w:proofErr w:type="gramStart"/>
      <w:r w:rsidRPr="00770389">
        <w:rPr>
          <w:rFonts w:ascii="Times New Roman" w:eastAsia="Times New Roman" w:hAnsi="Times New Roman" w:cs="Times New Roman"/>
        </w:rPr>
        <w:t>A</w:t>
      </w:r>
      <w:proofErr w:type="gramEnd"/>
      <w:r w:rsidRPr="00770389">
        <w:rPr>
          <w:rFonts w:ascii="Times New Roman" w:eastAsia="Times New Roman" w:hAnsi="Times New Roman" w:cs="Times New Roman"/>
        </w:rPr>
        <w:t xml:space="preserve"> materials consumption report is used...</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A materials consumption report is used instead of materials requisitions in companies where materials move continuously through the manufacturing process.</w:t>
      </w:r>
    </w:p>
    <w:p w:rsidR="00770389" w:rsidRPr="00770389" w:rsidRDefault="00770389" w:rsidP="00770389">
      <w:pPr>
        <w:widowControl/>
        <w:autoSpaceDE/>
        <w:autoSpaceDN/>
        <w:adjustRightInd/>
        <w:rPr>
          <w:rFonts w:ascii="Arial Black" w:eastAsia="Times New Roman" w:hAnsi="Arial Black" w:cs="Times New Roman"/>
        </w:rPr>
      </w:pPr>
      <w:r w:rsidRPr="00770389">
        <w:rPr>
          <w:rFonts w:ascii="Arial Black" w:eastAsia="Times New Roman" w:hAnsi="Arial Black" w:cs="Times New Roman"/>
        </w:rPr>
        <w:t>True</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False</w:t>
      </w:r>
    </w:p>
    <w:p w:rsidR="00770389" w:rsidRPr="00770389" w:rsidRDefault="00770389" w:rsidP="00770389">
      <w:pPr>
        <w:widowControl/>
        <w:autoSpaceDE/>
        <w:autoSpaceDN/>
        <w:adjustRightInd/>
        <w:rPr>
          <w:rFonts w:ascii="Times New Roman" w:eastAsia="Times New Roman" w:hAnsi="Times New Roman" w:cs="Times New Roman"/>
        </w:rPr>
      </w:pPr>
    </w:p>
    <w:p w:rsidR="00770389" w:rsidRDefault="0077038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 xml:space="preserve">TB TF Qu. </w:t>
      </w:r>
      <w:proofErr w:type="gramStart"/>
      <w:r w:rsidRPr="00770389">
        <w:rPr>
          <w:rFonts w:ascii="Times New Roman" w:eastAsia="Times New Roman" w:hAnsi="Times New Roman" w:cs="Times New Roman"/>
        </w:rPr>
        <w:t>16-48 (Static) If Department C</w:t>
      </w:r>
      <w:proofErr w:type="gramEnd"/>
      <w:r w:rsidRPr="00770389">
        <w:rPr>
          <w:rFonts w:ascii="Times New Roman" w:eastAsia="Times New Roman" w:hAnsi="Times New Roman" w:cs="Times New Roman"/>
        </w:rPr>
        <w:t xml:space="preserve"> uses...</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If Department C uses $10,000 of direct materials and Department D uses $15,000 of direct materials, the following journal entry would be recorded by the process costing system:</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 xml:space="preserve">  </w:t>
      </w:r>
    </w:p>
    <w:tbl>
      <w:tblPr>
        <w:tblW w:w="8288" w:type="dxa"/>
        <w:tblCellSpacing w:w="0" w:type="dxa"/>
        <w:tblCellMar>
          <w:left w:w="0" w:type="dxa"/>
          <w:right w:w="0" w:type="dxa"/>
        </w:tblCellMar>
        <w:tblLook w:val="04A0"/>
      </w:tblPr>
      <w:tblGrid>
        <w:gridCol w:w="5858"/>
        <w:gridCol w:w="1082"/>
        <w:gridCol w:w="1348"/>
      </w:tblGrid>
      <w:tr w:rsidR="00770389" w:rsidRPr="00770389" w:rsidTr="00B45D2E">
        <w:trPr>
          <w:tblHeader/>
          <w:tblCellSpacing w:w="0" w:type="dxa"/>
        </w:trPr>
        <w:tc>
          <w:tcPr>
            <w:tcW w:w="5858" w:type="dxa"/>
            <w:shd w:val="clear" w:color="auto" w:fill="D7DCE6"/>
            <w:tcMar>
              <w:top w:w="0" w:type="dxa"/>
              <w:left w:w="18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b/>
                <w:bCs/>
              </w:rPr>
            </w:pPr>
            <w:r w:rsidRPr="00770389">
              <w:rPr>
                <w:rFonts w:ascii="Courier New" w:eastAsia="Times New Roman" w:hAnsi="Courier New" w:cs="Courier New"/>
                <w:b/>
                <w:bCs/>
              </w:rPr>
              <w:t>Account Title</w:t>
            </w:r>
          </w:p>
        </w:tc>
        <w:tc>
          <w:tcPr>
            <w:tcW w:w="1082" w:type="dxa"/>
            <w:shd w:val="clear" w:color="auto" w:fill="D7DCE6"/>
            <w:tcMar>
              <w:top w:w="0" w:type="dxa"/>
              <w:left w:w="0" w:type="dxa"/>
              <w:bottom w:w="0" w:type="dxa"/>
              <w:right w:w="125" w:type="dxa"/>
            </w:tcMar>
            <w:vAlign w:val="center"/>
            <w:hideMark/>
          </w:tcPr>
          <w:p w:rsidR="00770389" w:rsidRPr="00770389" w:rsidRDefault="00770389" w:rsidP="00770389">
            <w:pPr>
              <w:widowControl/>
              <w:autoSpaceDE/>
              <w:autoSpaceDN/>
              <w:adjustRightInd/>
              <w:jc w:val="center"/>
              <w:rPr>
                <w:rFonts w:ascii="Courier New" w:eastAsia="Times New Roman" w:hAnsi="Courier New" w:cs="Courier New"/>
                <w:b/>
                <w:bCs/>
              </w:rPr>
            </w:pPr>
            <w:r w:rsidRPr="00770389">
              <w:rPr>
                <w:rFonts w:ascii="Courier New" w:eastAsia="Times New Roman" w:hAnsi="Courier New" w:cs="Courier New"/>
                <w:b/>
                <w:bCs/>
              </w:rPr>
              <w:t>Debit</w:t>
            </w:r>
          </w:p>
        </w:tc>
        <w:tc>
          <w:tcPr>
            <w:tcW w:w="1348" w:type="dxa"/>
            <w:shd w:val="clear" w:color="auto" w:fill="D7DCE6"/>
            <w:vAlign w:val="center"/>
            <w:hideMark/>
          </w:tcPr>
          <w:p w:rsidR="00770389" w:rsidRPr="00770389" w:rsidRDefault="00770389" w:rsidP="00770389">
            <w:pPr>
              <w:widowControl/>
              <w:autoSpaceDE/>
              <w:autoSpaceDN/>
              <w:adjustRightInd/>
              <w:jc w:val="center"/>
              <w:rPr>
                <w:rFonts w:ascii="Courier New" w:eastAsia="Times New Roman" w:hAnsi="Courier New" w:cs="Courier New"/>
                <w:b/>
                <w:bCs/>
              </w:rPr>
            </w:pPr>
            <w:r w:rsidRPr="00770389">
              <w:rPr>
                <w:rFonts w:ascii="Courier New" w:eastAsia="Times New Roman" w:hAnsi="Courier New" w:cs="Courier New"/>
                <w:b/>
                <w:bCs/>
              </w:rPr>
              <w:t>Credit</w:t>
            </w:r>
          </w:p>
        </w:tc>
      </w:tr>
      <w:tr w:rsidR="00770389" w:rsidRPr="00770389" w:rsidTr="00B45D2E">
        <w:trPr>
          <w:tblCellSpacing w:w="0" w:type="dxa"/>
        </w:trPr>
        <w:tc>
          <w:tcPr>
            <w:tcW w:w="5858" w:type="dxa"/>
            <w:tcMar>
              <w:top w:w="0" w:type="dxa"/>
              <w:left w:w="18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rPr>
            </w:pPr>
            <w:r w:rsidRPr="00770389">
              <w:rPr>
                <w:rFonts w:ascii="Courier New" w:eastAsia="Times New Roman" w:hAnsi="Courier New" w:cs="Courier New"/>
              </w:rPr>
              <w:t>Work in Process Inventory—Department C</w:t>
            </w:r>
          </w:p>
        </w:tc>
        <w:tc>
          <w:tcPr>
            <w:tcW w:w="1082" w:type="dxa"/>
            <w:tcMar>
              <w:top w:w="0" w:type="dxa"/>
              <w:left w:w="0" w:type="dxa"/>
              <w:bottom w:w="0" w:type="dxa"/>
              <w:right w:w="125" w:type="dxa"/>
            </w:tcMar>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10,000</w:t>
            </w:r>
          </w:p>
        </w:tc>
        <w:tc>
          <w:tcPr>
            <w:tcW w:w="1348" w:type="dxa"/>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 </w:t>
            </w:r>
          </w:p>
        </w:tc>
      </w:tr>
      <w:tr w:rsidR="00770389" w:rsidRPr="00770389" w:rsidTr="00B45D2E">
        <w:trPr>
          <w:tblCellSpacing w:w="0" w:type="dxa"/>
        </w:trPr>
        <w:tc>
          <w:tcPr>
            <w:tcW w:w="5858" w:type="dxa"/>
            <w:shd w:val="clear" w:color="auto" w:fill="F7F7F7"/>
            <w:tcMar>
              <w:top w:w="0" w:type="dxa"/>
              <w:left w:w="18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rPr>
            </w:pPr>
            <w:r w:rsidRPr="00770389">
              <w:rPr>
                <w:rFonts w:ascii="Courier New" w:eastAsia="Times New Roman" w:hAnsi="Courier New" w:cs="Courier New"/>
              </w:rPr>
              <w:t>Work in Process Inventory—Department D</w:t>
            </w:r>
          </w:p>
        </w:tc>
        <w:tc>
          <w:tcPr>
            <w:tcW w:w="1082" w:type="dxa"/>
            <w:shd w:val="clear" w:color="auto" w:fill="F7F7F7"/>
            <w:tcMar>
              <w:top w:w="0" w:type="dxa"/>
              <w:left w:w="0" w:type="dxa"/>
              <w:bottom w:w="0" w:type="dxa"/>
              <w:right w:w="125" w:type="dxa"/>
            </w:tcMar>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15,000</w:t>
            </w:r>
          </w:p>
        </w:tc>
        <w:tc>
          <w:tcPr>
            <w:tcW w:w="1348" w:type="dxa"/>
            <w:shd w:val="clear" w:color="auto" w:fill="F7F7F7"/>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 </w:t>
            </w:r>
          </w:p>
        </w:tc>
      </w:tr>
      <w:tr w:rsidR="00770389" w:rsidRPr="00770389" w:rsidTr="00B45D2E">
        <w:trPr>
          <w:tblCellSpacing w:w="0" w:type="dxa"/>
        </w:trPr>
        <w:tc>
          <w:tcPr>
            <w:tcW w:w="5858" w:type="dxa"/>
            <w:tcMar>
              <w:top w:w="0" w:type="dxa"/>
              <w:left w:w="43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rPr>
            </w:pPr>
            <w:r w:rsidRPr="00770389">
              <w:rPr>
                <w:rFonts w:ascii="Courier New" w:eastAsia="Times New Roman" w:hAnsi="Courier New" w:cs="Courier New"/>
              </w:rPr>
              <w:t>Raw Materials Inventory</w:t>
            </w:r>
          </w:p>
        </w:tc>
        <w:tc>
          <w:tcPr>
            <w:tcW w:w="1082" w:type="dxa"/>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 </w:t>
            </w:r>
          </w:p>
        </w:tc>
        <w:tc>
          <w:tcPr>
            <w:tcW w:w="1348" w:type="dxa"/>
            <w:tcMar>
              <w:top w:w="0" w:type="dxa"/>
              <w:left w:w="0" w:type="dxa"/>
              <w:bottom w:w="0" w:type="dxa"/>
              <w:right w:w="125" w:type="dxa"/>
            </w:tcMar>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25,000</w:t>
            </w:r>
          </w:p>
        </w:tc>
      </w:tr>
    </w:tbl>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 </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True</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False</w:t>
      </w:r>
    </w:p>
    <w:p w:rsidR="00770389" w:rsidRDefault="0077038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Solution </w:t>
      </w:r>
      <w:r w:rsidRPr="00770389">
        <w:rPr>
          <w:rFonts w:ascii="Times New Roman" w:eastAsia="Times New Roman" w:hAnsi="Times New Roman" w:cs="Times New Roman"/>
        </w:rPr>
        <w:t xml:space="preserve">TB TF Qu. </w:t>
      </w:r>
      <w:proofErr w:type="gramStart"/>
      <w:r w:rsidRPr="00770389">
        <w:rPr>
          <w:rFonts w:ascii="Times New Roman" w:eastAsia="Times New Roman" w:hAnsi="Times New Roman" w:cs="Times New Roman"/>
        </w:rPr>
        <w:t>16-48 (Static) If Department C</w:t>
      </w:r>
      <w:proofErr w:type="gramEnd"/>
      <w:r w:rsidRPr="00770389">
        <w:rPr>
          <w:rFonts w:ascii="Times New Roman" w:eastAsia="Times New Roman" w:hAnsi="Times New Roman" w:cs="Times New Roman"/>
        </w:rPr>
        <w:t xml:space="preserve"> uses...</w:t>
      </w:r>
    </w:p>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If Department C uses $10,000 of direct materials and Department D uses $15,000 of direct materials, the following journal entry would be recorded by the process costing system:</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 xml:space="preserve">  </w:t>
      </w:r>
    </w:p>
    <w:tbl>
      <w:tblPr>
        <w:tblW w:w="8198" w:type="dxa"/>
        <w:tblCellSpacing w:w="0" w:type="dxa"/>
        <w:tblLayout w:type="fixed"/>
        <w:tblCellMar>
          <w:left w:w="0" w:type="dxa"/>
          <w:right w:w="0" w:type="dxa"/>
        </w:tblCellMar>
        <w:tblLook w:val="04A0"/>
      </w:tblPr>
      <w:tblGrid>
        <w:gridCol w:w="5858"/>
        <w:gridCol w:w="1170"/>
        <w:gridCol w:w="1170"/>
      </w:tblGrid>
      <w:tr w:rsidR="00770389" w:rsidRPr="00770389" w:rsidTr="00770389">
        <w:trPr>
          <w:tblHeader/>
          <w:tblCellSpacing w:w="0" w:type="dxa"/>
        </w:trPr>
        <w:tc>
          <w:tcPr>
            <w:tcW w:w="5858" w:type="dxa"/>
            <w:shd w:val="clear" w:color="auto" w:fill="D7DCE6"/>
            <w:tcMar>
              <w:top w:w="0" w:type="dxa"/>
              <w:left w:w="18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b/>
                <w:bCs/>
              </w:rPr>
            </w:pPr>
            <w:r w:rsidRPr="00770389">
              <w:rPr>
                <w:rFonts w:ascii="Courier New" w:eastAsia="Times New Roman" w:hAnsi="Courier New" w:cs="Courier New"/>
                <w:b/>
                <w:bCs/>
              </w:rPr>
              <w:t>Account Title</w:t>
            </w:r>
          </w:p>
        </w:tc>
        <w:tc>
          <w:tcPr>
            <w:tcW w:w="1170" w:type="dxa"/>
            <w:shd w:val="clear" w:color="auto" w:fill="D7DCE6"/>
            <w:tcMar>
              <w:top w:w="0" w:type="dxa"/>
              <w:left w:w="0" w:type="dxa"/>
              <w:bottom w:w="0" w:type="dxa"/>
              <w:right w:w="125" w:type="dxa"/>
            </w:tcMar>
            <w:vAlign w:val="center"/>
            <w:hideMark/>
          </w:tcPr>
          <w:p w:rsidR="00770389" w:rsidRPr="00770389" w:rsidRDefault="00770389" w:rsidP="00770389">
            <w:pPr>
              <w:widowControl/>
              <w:autoSpaceDE/>
              <w:autoSpaceDN/>
              <w:adjustRightInd/>
              <w:jc w:val="center"/>
              <w:rPr>
                <w:rFonts w:ascii="Courier New" w:eastAsia="Times New Roman" w:hAnsi="Courier New" w:cs="Courier New"/>
                <w:b/>
                <w:bCs/>
              </w:rPr>
            </w:pPr>
            <w:r w:rsidRPr="00770389">
              <w:rPr>
                <w:rFonts w:ascii="Courier New" w:eastAsia="Times New Roman" w:hAnsi="Courier New" w:cs="Courier New"/>
                <w:b/>
                <w:bCs/>
              </w:rPr>
              <w:t>Debit</w:t>
            </w:r>
          </w:p>
        </w:tc>
        <w:tc>
          <w:tcPr>
            <w:tcW w:w="1170" w:type="dxa"/>
            <w:shd w:val="clear" w:color="auto" w:fill="D7DCE6"/>
            <w:vAlign w:val="center"/>
            <w:hideMark/>
          </w:tcPr>
          <w:p w:rsidR="00770389" w:rsidRPr="00770389" w:rsidRDefault="00770389" w:rsidP="00770389">
            <w:pPr>
              <w:widowControl/>
              <w:autoSpaceDE/>
              <w:autoSpaceDN/>
              <w:adjustRightInd/>
              <w:jc w:val="center"/>
              <w:rPr>
                <w:rFonts w:ascii="Courier New" w:eastAsia="Times New Roman" w:hAnsi="Courier New" w:cs="Courier New"/>
                <w:b/>
                <w:bCs/>
              </w:rPr>
            </w:pPr>
            <w:r w:rsidRPr="00770389">
              <w:rPr>
                <w:rFonts w:ascii="Courier New" w:eastAsia="Times New Roman" w:hAnsi="Courier New" w:cs="Courier New"/>
                <w:b/>
                <w:bCs/>
              </w:rPr>
              <w:t>Credit</w:t>
            </w:r>
          </w:p>
        </w:tc>
      </w:tr>
      <w:tr w:rsidR="00770389" w:rsidRPr="00770389" w:rsidTr="00770389">
        <w:trPr>
          <w:tblCellSpacing w:w="0" w:type="dxa"/>
        </w:trPr>
        <w:tc>
          <w:tcPr>
            <w:tcW w:w="5858" w:type="dxa"/>
            <w:tcMar>
              <w:top w:w="0" w:type="dxa"/>
              <w:left w:w="18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rPr>
            </w:pPr>
            <w:r w:rsidRPr="00770389">
              <w:rPr>
                <w:rFonts w:ascii="Courier New" w:eastAsia="Times New Roman" w:hAnsi="Courier New" w:cs="Courier New"/>
              </w:rPr>
              <w:t>Work in Process Inventory—Department C</w:t>
            </w:r>
          </w:p>
        </w:tc>
        <w:tc>
          <w:tcPr>
            <w:tcW w:w="1170" w:type="dxa"/>
            <w:tcMar>
              <w:top w:w="0" w:type="dxa"/>
              <w:left w:w="0" w:type="dxa"/>
              <w:bottom w:w="0" w:type="dxa"/>
              <w:right w:w="125" w:type="dxa"/>
            </w:tcMar>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10,000</w:t>
            </w:r>
          </w:p>
        </w:tc>
        <w:tc>
          <w:tcPr>
            <w:tcW w:w="1170" w:type="dxa"/>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 </w:t>
            </w:r>
          </w:p>
        </w:tc>
      </w:tr>
      <w:tr w:rsidR="00770389" w:rsidRPr="00770389" w:rsidTr="00770389">
        <w:trPr>
          <w:tblCellSpacing w:w="0" w:type="dxa"/>
        </w:trPr>
        <w:tc>
          <w:tcPr>
            <w:tcW w:w="5858" w:type="dxa"/>
            <w:shd w:val="clear" w:color="auto" w:fill="F7F7F7"/>
            <w:tcMar>
              <w:top w:w="0" w:type="dxa"/>
              <w:left w:w="18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rPr>
            </w:pPr>
            <w:r w:rsidRPr="00770389">
              <w:rPr>
                <w:rFonts w:ascii="Courier New" w:eastAsia="Times New Roman" w:hAnsi="Courier New" w:cs="Courier New"/>
              </w:rPr>
              <w:t>Work in Process Inventory—Department D</w:t>
            </w:r>
          </w:p>
        </w:tc>
        <w:tc>
          <w:tcPr>
            <w:tcW w:w="1170" w:type="dxa"/>
            <w:shd w:val="clear" w:color="auto" w:fill="F7F7F7"/>
            <w:tcMar>
              <w:top w:w="0" w:type="dxa"/>
              <w:left w:w="0" w:type="dxa"/>
              <w:bottom w:w="0" w:type="dxa"/>
              <w:right w:w="125" w:type="dxa"/>
            </w:tcMar>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15,000</w:t>
            </w:r>
          </w:p>
        </w:tc>
        <w:tc>
          <w:tcPr>
            <w:tcW w:w="1170" w:type="dxa"/>
            <w:shd w:val="clear" w:color="auto" w:fill="F7F7F7"/>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 </w:t>
            </w:r>
          </w:p>
        </w:tc>
      </w:tr>
      <w:tr w:rsidR="00770389" w:rsidRPr="00770389" w:rsidTr="00770389">
        <w:trPr>
          <w:tblCellSpacing w:w="0" w:type="dxa"/>
        </w:trPr>
        <w:tc>
          <w:tcPr>
            <w:tcW w:w="5858" w:type="dxa"/>
            <w:tcMar>
              <w:top w:w="0" w:type="dxa"/>
              <w:left w:w="438" w:type="dxa"/>
              <w:bottom w:w="0" w:type="dxa"/>
              <w:right w:w="0" w:type="dxa"/>
            </w:tcMar>
            <w:vAlign w:val="center"/>
            <w:hideMark/>
          </w:tcPr>
          <w:p w:rsidR="00770389" w:rsidRPr="00770389" w:rsidRDefault="00770389" w:rsidP="00770389">
            <w:pPr>
              <w:widowControl/>
              <w:autoSpaceDE/>
              <w:autoSpaceDN/>
              <w:adjustRightInd/>
              <w:rPr>
                <w:rFonts w:ascii="Courier New" w:eastAsia="Times New Roman" w:hAnsi="Courier New" w:cs="Courier New"/>
              </w:rPr>
            </w:pPr>
            <w:r w:rsidRPr="00770389">
              <w:rPr>
                <w:rFonts w:ascii="Courier New" w:eastAsia="Times New Roman" w:hAnsi="Courier New" w:cs="Courier New"/>
              </w:rPr>
              <w:t>Raw Materials Inventory</w:t>
            </w:r>
          </w:p>
        </w:tc>
        <w:tc>
          <w:tcPr>
            <w:tcW w:w="1170" w:type="dxa"/>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 </w:t>
            </w:r>
          </w:p>
        </w:tc>
        <w:tc>
          <w:tcPr>
            <w:tcW w:w="1170" w:type="dxa"/>
            <w:tcMar>
              <w:top w:w="0" w:type="dxa"/>
              <w:left w:w="0" w:type="dxa"/>
              <w:bottom w:w="0" w:type="dxa"/>
              <w:right w:w="125" w:type="dxa"/>
            </w:tcMar>
            <w:vAlign w:val="center"/>
            <w:hideMark/>
          </w:tcPr>
          <w:p w:rsidR="00770389" w:rsidRPr="00770389" w:rsidRDefault="00770389" w:rsidP="00770389">
            <w:pPr>
              <w:widowControl/>
              <w:autoSpaceDE/>
              <w:autoSpaceDN/>
              <w:adjustRightInd/>
              <w:jc w:val="right"/>
              <w:rPr>
                <w:rFonts w:ascii="Courier New" w:eastAsia="Times New Roman" w:hAnsi="Courier New" w:cs="Courier New"/>
              </w:rPr>
            </w:pPr>
            <w:r w:rsidRPr="00770389">
              <w:rPr>
                <w:rFonts w:ascii="Courier New" w:eastAsia="Times New Roman" w:hAnsi="Courier New" w:cs="Courier New"/>
              </w:rPr>
              <w:t>25,000</w:t>
            </w:r>
          </w:p>
        </w:tc>
      </w:tr>
    </w:tbl>
    <w:p w:rsidR="00770389" w:rsidRPr="00770389" w:rsidRDefault="00770389" w:rsidP="00770389">
      <w:pPr>
        <w:widowControl/>
        <w:autoSpaceDE/>
        <w:autoSpaceDN/>
        <w:adjustRightInd/>
        <w:spacing w:before="100" w:beforeAutospacing="1" w:after="100" w:afterAutospacing="1"/>
        <w:rPr>
          <w:rFonts w:ascii="Times New Roman" w:eastAsia="Times New Roman" w:hAnsi="Times New Roman" w:cs="Times New Roman"/>
        </w:rPr>
      </w:pPr>
      <w:r w:rsidRPr="00770389">
        <w:rPr>
          <w:rFonts w:ascii="Times New Roman" w:eastAsia="Times New Roman" w:hAnsi="Times New Roman" w:cs="Times New Roman"/>
        </w:rPr>
        <w:t> </w:t>
      </w:r>
    </w:p>
    <w:p w:rsidR="00770389" w:rsidRPr="00770389" w:rsidRDefault="00770389" w:rsidP="00770389">
      <w:pPr>
        <w:widowControl/>
        <w:autoSpaceDE/>
        <w:autoSpaceDN/>
        <w:adjustRightInd/>
        <w:rPr>
          <w:rFonts w:ascii="Arial Black" w:eastAsia="Times New Roman" w:hAnsi="Arial Black" w:cs="Times New Roman"/>
        </w:rPr>
      </w:pPr>
      <w:r w:rsidRPr="00770389">
        <w:rPr>
          <w:rFonts w:ascii="Arial Black" w:eastAsia="Times New Roman" w:hAnsi="Arial Black" w:cs="Times New Roman"/>
        </w:rPr>
        <w:t>True</w:t>
      </w:r>
    </w:p>
    <w:p w:rsidR="00770389" w:rsidRPr="00770389" w:rsidRDefault="00770389" w:rsidP="00770389">
      <w:pPr>
        <w:widowControl/>
        <w:autoSpaceDE/>
        <w:autoSpaceDN/>
        <w:adjustRightInd/>
        <w:rPr>
          <w:rFonts w:ascii="Times New Roman" w:eastAsia="Times New Roman" w:hAnsi="Times New Roman" w:cs="Times New Roman"/>
        </w:rPr>
      </w:pPr>
      <w:r w:rsidRPr="00770389">
        <w:rPr>
          <w:rFonts w:ascii="Times New Roman" w:eastAsia="Times New Roman" w:hAnsi="Times New Roman" w:cs="Times New Roman"/>
        </w:rPr>
        <w:t>False</w:t>
      </w:r>
    </w:p>
    <w:p w:rsidR="00770389" w:rsidRDefault="0077038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0B352C" w:rsidRDefault="000B352C" w:rsidP="000B352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0B352C" w:rsidRPr="000B352C" w:rsidRDefault="000B352C" w:rsidP="000B352C">
      <w:pPr>
        <w:widowControl/>
        <w:autoSpaceDE/>
        <w:autoSpaceDN/>
        <w:adjustRightInd/>
        <w:spacing w:before="100" w:beforeAutospacing="1" w:after="100" w:afterAutospacing="1"/>
        <w:rPr>
          <w:rFonts w:ascii="Times New Roman" w:eastAsia="Times New Roman" w:hAnsi="Times New Roman" w:cs="Times New Roman"/>
        </w:rPr>
      </w:pPr>
      <w:r w:rsidRPr="000B352C">
        <w:rPr>
          <w:rFonts w:ascii="Times New Roman" w:eastAsia="Times New Roman" w:hAnsi="Times New Roman" w:cs="Times New Roman"/>
        </w:rPr>
        <w:t xml:space="preserve">TB TF Qu. 16-52 (Static) </w:t>
      </w:r>
      <w:proofErr w:type="gramStart"/>
      <w:r w:rsidRPr="000B352C">
        <w:rPr>
          <w:rFonts w:ascii="Times New Roman" w:eastAsia="Times New Roman" w:hAnsi="Times New Roman" w:cs="Times New Roman"/>
        </w:rPr>
        <w:t>If</w:t>
      </w:r>
      <w:proofErr w:type="gramEnd"/>
      <w:r w:rsidRPr="000B352C">
        <w:rPr>
          <w:rFonts w:ascii="Times New Roman" w:eastAsia="Times New Roman" w:hAnsi="Times New Roman" w:cs="Times New Roman"/>
        </w:rPr>
        <w:t xml:space="preserve"> the indirect labor cost in...</w:t>
      </w:r>
    </w:p>
    <w:p w:rsidR="000B352C" w:rsidRPr="000B352C" w:rsidRDefault="000B352C" w:rsidP="000B352C">
      <w:pPr>
        <w:widowControl/>
        <w:autoSpaceDE/>
        <w:autoSpaceDN/>
        <w:adjustRightInd/>
        <w:spacing w:before="100" w:beforeAutospacing="1" w:after="100" w:afterAutospacing="1"/>
        <w:rPr>
          <w:rFonts w:ascii="Times New Roman" w:eastAsia="Times New Roman" w:hAnsi="Times New Roman" w:cs="Times New Roman"/>
        </w:rPr>
      </w:pPr>
      <w:r w:rsidRPr="000B352C">
        <w:rPr>
          <w:rFonts w:ascii="Times New Roman" w:eastAsia="Times New Roman" w:hAnsi="Times New Roman" w:cs="Times New Roman"/>
        </w:rPr>
        <w:t>If the indirect labor cost in August for clerical and maintenance that help production in all departments was $123,000, the following journal entry would be recorded in a process costing system:</w:t>
      </w:r>
      <w:r w:rsidRPr="000B352C">
        <w:rPr>
          <w:rFonts w:ascii="Times New Roman" w:eastAsia="Times New Roman" w:hAnsi="Times New Roman" w:cs="Times New Roman"/>
        </w:rPr>
        <w:br/>
        <w:t> </w:t>
      </w:r>
    </w:p>
    <w:tbl>
      <w:tblPr>
        <w:tblW w:w="6010" w:type="dxa"/>
        <w:tblCellSpacing w:w="0" w:type="dxa"/>
        <w:tblCellMar>
          <w:left w:w="0" w:type="dxa"/>
          <w:right w:w="0" w:type="dxa"/>
        </w:tblCellMar>
        <w:tblLook w:val="04A0"/>
      </w:tblPr>
      <w:tblGrid>
        <w:gridCol w:w="3506"/>
        <w:gridCol w:w="1252"/>
        <w:gridCol w:w="1252"/>
      </w:tblGrid>
      <w:tr w:rsidR="000B352C" w:rsidRPr="000B352C" w:rsidTr="000B352C">
        <w:trPr>
          <w:tblHeader/>
          <w:tblCellSpacing w:w="0" w:type="dxa"/>
        </w:trPr>
        <w:tc>
          <w:tcPr>
            <w:tcW w:w="0" w:type="auto"/>
            <w:shd w:val="clear" w:color="auto" w:fill="D7DCE6"/>
            <w:tcMar>
              <w:top w:w="0" w:type="dxa"/>
              <w:left w:w="188" w:type="dxa"/>
              <w:bottom w:w="0" w:type="dxa"/>
              <w:right w:w="0" w:type="dxa"/>
            </w:tcMar>
            <w:vAlign w:val="center"/>
            <w:hideMark/>
          </w:tcPr>
          <w:p w:rsidR="000B352C" w:rsidRPr="000B352C" w:rsidRDefault="000B352C" w:rsidP="000B352C">
            <w:pPr>
              <w:widowControl/>
              <w:autoSpaceDE/>
              <w:autoSpaceDN/>
              <w:adjustRightInd/>
              <w:rPr>
                <w:rFonts w:ascii="Courier New" w:eastAsia="Times New Roman" w:hAnsi="Courier New" w:cs="Courier New"/>
                <w:b/>
                <w:bCs/>
              </w:rPr>
            </w:pPr>
            <w:r w:rsidRPr="000B352C">
              <w:rPr>
                <w:rFonts w:ascii="Courier New" w:eastAsia="Times New Roman" w:hAnsi="Courier New" w:cs="Courier New"/>
                <w:b/>
                <w:bCs/>
              </w:rPr>
              <w:t>Account Title</w:t>
            </w:r>
          </w:p>
        </w:tc>
        <w:tc>
          <w:tcPr>
            <w:tcW w:w="0" w:type="auto"/>
            <w:shd w:val="clear" w:color="auto" w:fill="D7DCE6"/>
            <w:vAlign w:val="center"/>
            <w:hideMark/>
          </w:tcPr>
          <w:p w:rsidR="000B352C" w:rsidRPr="000B352C" w:rsidRDefault="000B352C" w:rsidP="000B352C">
            <w:pPr>
              <w:widowControl/>
              <w:autoSpaceDE/>
              <w:autoSpaceDN/>
              <w:adjustRightInd/>
              <w:jc w:val="center"/>
              <w:rPr>
                <w:rFonts w:ascii="Courier New" w:eastAsia="Times New Roman" w:hAnsi="Courier New" w:cs="Courier New"/>
                <w:b/>
                <w:bCs/>
              </w:rPr>
            </w:pPr>
            <w:r w:rsidRPr="000B352C">
              <w:rPr>
                <w:rFonts w:ascii="Courier New" w:eastAsia="Times New Roman" w:hAnsi="Courier New" w:cs="Courier New"/>
                <w:b/>
                <w:bCs/>
              </w:rPr>
              <w:t>Debit</w:t>
            </w:r>
          </w:p>
        </w:tc>
        <w:tc>
          <w:tcPr>
            <w:tcW w:w="0" w:type="auto"/>
            <w:shd w:val="clear" w:color="auto" w:fill="D7DCE6"/>
            <w:vAlign w:val="center"/>
            <w:hideMark/>
          </w:tcPr>
          <w:p w:rsidR="000B352C" w:rsidRPr="000B352C" w:rsidRDefault="000B352C" w:rsidP="000B352C">
            <w:pPr>
              <w:widowControl/>
              <w:autoSpaceDE/>
              <w:autoSpaceDN/>
              <w:adjustRightInd/>
              <w:jc w:val="center"/>
              <w:rPr>
                <w:rFonts w:ascii="Courier New" w:eastAsia="Times New Roman" w:hAnsi="Courier New" w:cs="Courier New"/>
                <w:b/>
                <w:bCs/>
              </w:rPr>
            </w:pPr>
            <w:r w:rsidRPr="000B352C">
              <w:rPr>
                <w:rFonts w:ascii="Courier New" w:eastAsia="Times New Roman" w:hAnsi="Courier New" w:cs="Courier New"/>
                <w:b/>
                <w:bCs/>
              </w:rPr>
              <w:t>Credit</w:t>
            </w:r>
          </w:p>
        </w:tc>
      </w:tr>
      <w:tr w:rsidR="000B352C" w:rsidRPr="000B352C" w:rsidTr="000B352C">
        <w:trPr>
          <w:tblCellSpacing w:w="0" w:type="dxa"/>
        </w:trPr>
        <w:tc>
          <w:tcPr>
            <w:tcW w:w="3506" w:type="dxa"/>
            <w:tcMar>
              <w:top w:w="0" w:type="dxa"/>
              <w:left w:w="188" w:type="dxa"/>
              <w:bottom w:w="0" w:type="dxa"/>
              <w:right w:w="0" w:type="dxa"/>
            </w:tcMar>
            <w:vAlign w:val="center"/>
            <w:hideMark/>
          </w:tcPr>
          <w:p w:rsidR="000B352C" w:rsidRPr="000B352C" w:rsidRDefault="000B352C" w:rsidP="000B352C">
            <w:pPr>
              <w:widowControl/>
              <w:autoSpaceDE/>
              <w:autoSpaceDN/>
              <w:adjustRightInd/>
              <w:rPr>
                <w:rFonts w:ascii="Courier New" w:eastAsia="Times New Roman" w:hAnsi="Courier New" w:cs="Courier New"/>
              </w:rPr>
            </w:pPr>
            <w:r w:rsidRPr="000B352C">
              <w:rPr>
                <w:rFonts w:ascii="Courier New" w:eastAsia="Times New Roman" w:hAnsi="Courier New" w:cs="Courier New"/>
              </w:rPr>
              <w:t>Factory Overhead</w:t>
            </w:r>
          </w:p>
        </w:tc>
        <w:tc>
          <w:tcPr>
            <w:tcW w:w="1252" w:type="dxa"/>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123,000</w:t>
            </w:r>
          </w:p>
        </w:tc>
        <w:tc>
          <w:tcPr>
            <w:tcW w:w="1252" w:type="dxa"/>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 </w:t>
            </w:r>
          </w:p>
        </w:tc>
      </w:tr>
      <w:tr w:rsidR="000B352C" w:rsidRPr="000B352C" w:rsidTr="000B352C">
        <w:trPr>
          <w:tblCellSpacing w:w="0" w:type="dxa"/>
        </w:trPr>
        <w:tc>
          <w:tcPr>
            <w:tcW w:w="0" w:type="auto"/>
            <w:shd w:val="clear" w:color="auto" w:fill="F7F7F7"/>
            <w:tcMar>
              <w:top w:w="0" w:type="dxa"/>
              <w:left w:w="376" w:type="dxa"/>
              <w:bottom w:w="0" w:type="dxa"/>
              <w:right w:w="0" w:type="dxa"/>
            </w:tcMar>
            <w:vAlign w:val="center"/>
            <w:hideMark/>
          </w:tcPr>
          <w:p w:rsidR="000B352C" w:rsidRPr="000B352C" w:rsidRDefault="000B352C" w:rsidP="000B352C">
            <w:pPr>
              <w:widowControl/>
              <w:autoSpaceDE/>
              <w:autoSpaceDN/>
              <w:adjustRightInd/>
              <w:rPr>
                <w:rFonts w:ascii="Courier New" w:eastAsia="Times New Roman" w:hAnsi="Courier New" w:cs="Courier New"/>
              </w:rPr>
            </w:pPr>
            <w:r w:rsidRPr="000B352C">
              <w:rPr>
                <w:rFonts w:ascii="Courier New" w:eastAsia="Times New Roman" w:hAnsi="Courier New" w:cs="Courier New"/>
              </w:rPr>
              <w:t>Factory Wages Payable</w:t>
            </w:r>
          </w:p>
        </w:tc>
        <w:tc>
          <w:tcPr>
            <w:tcW w:w="0" w:type="auto"/>
            <w:shd w:val="clear" w:color="auto" w:fill="F7F7F7"/>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 </w:t>
            </w:r>
          </w:p>
        </w:tc>
        <w:tc>
          <w:tcPr>
            <w:tcW w:w="0" w:type="auto"/>
            <w:shd w:val="clear" w:color="auto" w:fill="F7F7F7"/>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123,000</w:t>
            </w:r>
          </w:p>
        </w:tc>
      </w:tr>
    </w:tbl>
    <w:p w:rsidR="000B352C" w:rsidRPr="000B352C" w:rsidRDefault="000B352C" w:rsidP="000B352C">
      <w:pPr>
        <w:widowControl/>
        <w:autoSpaceDE/>
        <w:autoSpaceDN/>
        <w:adjustRightInd/>
        <w:rPr>
          <w:rFonts w:ascii="Times New Roman" w:eastAsia="Times New Roman" w:hAnsi="Times New Roman" w:cs="Times New Roman"/>
        </w:rPr>
      </w:pPr>
      <w:r w:rsidRPr="000B352C">
        <w:rPr>
          <w:rFonts w:ascii="Times New Roman" w:eastAsia="Times New Roman" w:hAnsi="Times New Roman" w:cs="Times New Roman"/>
        </w:rPr>
        <w:t>True</w:t>
      </w:r>
    </w:p>
    <w:p w:rsidR="000B352C" w:rsidRPr="000B352C" w:rsidRDefault="000B352C" w:rsidP="000B352C">
      <w:pPr>
        <w:widowControl/>
        <w:autoSpaceDE/>
        <w:autoSpaceDN/>
        <w:adjustRightInd/>
        <w:rPr>
          <w:rFonts w:ascii="Times New Roman" w:eastAsia="Times New Roman" w:hAnsi="Times New Roman" w:cs="Times New Roman"/>
        </w:rPr>
      </w:pPr>
      <w:r w:rsidRPr="000B352C">
        <w:rPr>
          <w:rFonts w:ascii="Times New Roman" w:eastAsia="Times New Roman" w:hAnsi="Times New Roman" w:cs="Times New Roman"/>
        </w:rPr>
        <w:t>False</w:t>
      </w:r>
    </w:p>
    <w:p w:rsidR="000B352C" w:rsidRDefault="000B352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0B352C" w:rsidRDefault="000B352C" w:rsidP="000B352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0B352C" w:rsidRPr="000B352C" w:rsidRDefault="000B352C" w:rsidP="000B352C">
      <w:pPr>
        <w:widowControl/>
        <w:autoSpaceDE/>
        <w:autoSpaceDN/>
        <w:adjustRightInd/>
        <w:spacing w:before="100" w:beforeAutospacing="1" w:after="100" w:afterAutospacing="1"/>
        <w:rPr>
          <w:rFonts w:ascii="Times New Roman" w:eastAsia="Times New Roman" w:hAnsi="Times New Roman" w:cs="Times New Roman"/>
        </w:rPr>
      </w:pPr>
      <w:r w:rsidRPr="000B352C">
        <w:rPr>
          <w:rFonts w:ascii="Times New Roman" w:eastAsia="Times New Roman" w:hAnsi="Times New Roman" w:cs="Times New Roman"/>
        </w:rPr>
        <w:t xml:space="preserve">TB TF Qu. 16-52 (Static) </w:t>
      </w:r>
      <w:proofErr w:type="gramStart"/>
      <w:r w:rsidRPr="000B352C">
        <w:rPr>
          <w:rFonts w:ascii="Times New Roman" w:eastAsia="Times New Roman" w:hAnsi="Times New Roman" w:cs="Times New Roman"/>
        </w:rPr>
        <w:t>If</w:t>
      </w:r>
      <w:proofErr w:type="gramEnd"/>
      <w:r w:rsidRPr="000B352C">
        <w:rPr>
          <w:rFonts w:ascii="Times New Roman" w:eastAsia="Times New Roman" w:hAnsi="Times New Roman" w:cs="Times New Roman"/>
        </w:rPr>
        <w:t xml:space="preserve"> the indirect labor cost in...</w:t>
      </w:r>
    </w:p>
    <w:p w:rsidR="000B352C" w:rsidRPr="000B352C" w:rsidRDefault="000B352C" w:rsidP="000B352C">
      <w:pPr>
        <w:widowControl/>
        <w:autoSpaceDE/>
        <w:autoSpaceDN/>
        <w:adjustRightInd/>
        <w:spacing w:before="100" w:beforeAutospacing="1" w:after="100" w:afterAutospacing="1"/>
        <w:rPr>
          <w:rFonts w:ascii="Times New Roman" w:eastAsia="Times New Roman" w:hAnsi="Times New Roman" w:cs="Times New Roman"/>
        </w:rPr>
      </w:pPr>
      <w:r w:rsidRPr="000B352C">
        <w:rPr>
          <w:rFonts w:ascii="Times New Roman" w:eastAsia="Times New Roman" w:hAnsi="Times New Roman" w:cs="Times New Roman"/>
        </w:rPr>
        <w:t>If the indirect labor cost in August for clerical and maintenance that help production in all departments was $123,000, the following journal entry would be recorded in a process costing system:</w:t>
      </w:r>
      <w:r w:rsidRPr="000B352C">
        <w:rPr>
          <w:rFonts w:ascii="Times New Roman" w:eastAsia="Times New Roman" w:hAnsi="Times New Roman" w:cs="Times New Roman"/>
        </w:rPr>
        <w:br/>
        <w:t> </w:t>
      </w:r>
    </w:p>
    <w:tbl>
      <w:tblPr>
        <w:tblW w:w="6010" w:type="dxa"/>
        <w:tblCellSpacing w:w="0" w:type="dxa"/>
        <w:tblCellMar>
          <w:left w:w="0" w:type="dxa"/>
          <w:right w:w="0" w:type="dxa"/>
        </w:tblCellMar>
        <w:tblLook w:val="04A0"/>
      </w:tblPr>
      <w:tblGrid>
        <w:gridCol w:w="3506"/>
        <w:gridCol w:w="1252"/>
        <w:gridCol w:w="1252"/>
      </w:tblGrid>
      <w:tr w:rsidR="000B352C" w:rsidRPr="000B352C" w:rsidTr="000B352C">
        <w:trPr>
          <w:tblHeader/>
          <w:tblCellSpacing w:w="0" w:type="dxa"/>
        </w:trPr>
        <w:tc>
          <w:tcPr>
            <w:tcW w:w="0" w:type="auto"/>
            <w:shd w:val="clear" w:color="auto" w:fill="D7DCE6"/>
            <w:tcMar>
              <w:top w:w="0" w:type="dxa"/>
              <w:left w:w="188" w:type="dxa"/>
              <w:bottom w:w="0" w:type="dxa"/>
              <w:right w:w="0" w:type="dxa"/>
            </w:tcMar>
            <w:vAlign w:val="center"/>
            <w:hideMark/>
          </w:tcPr>
          <w:p w:rsidR="000B352C" w:rsidRPr="000B352C" w:rsidRDefault="000B352C" w:rsidP="000B352C">
            <w:pPr>
              <w:widowControl/>
              <w:autoSpaceDE/>
              <w:autoSpaceDN/>
              <w:adjustRightInd/>
              <w:rPr>
                <w:rFonts w:ascii="Courier New" w:eastAsia="Times New Roman" w:hAnsi="Courier New" w:cs="Courier New"/>
                <w:b/>
                <w:bCs/>
              </w:rPr>
            </w:pPr>
            <w:r w:rsidRPr="000B352C">
              <w:rPr>
                <w:rFonts w:ascii="Courier New" w:eastAsia="Times New Roman" w:hAnsi="Courier New" w:cs="Courier New"/>
                <w:b/>
                <w:bCs/>
              </w:rPr>
              <w:t>Account Title</w:t>
            </w:r>
          </w:p>
        </w:tc>
        <w:tc>
          <w:tcPr>
            <w:tcW w:w="0" w:type="auto"/>
            <w:shd w:val="clear" w:color="auto" w:fill="D7DCE6"/>
            <w:vAlign w:val="center"/>
            <w:hideMark/>
          </w:tcPr>
          <w:p w:rsidR="000B352C" w:rsidRPr="000B352C" w:rsidRDefault="000B352C" w:rsidP="000B352C">
            <w:pPr>
              <w:widowControl/>
              <w:autoSpaceDE/>
              <w:autoSpaceDN/>
              <w:adjustRightInd/>
              <w:jc w:val="center"/>
              <w:rPr>
                <w:rFonts w:ascii="Courier New" w:eastAsia="Times New Roman" w:hAnsi="Courier New" w:cs="Courier New"/>
                <w:b/>
                <w:bCs/>
              </w:rPr>
            </w:pPr>
            <w:r w:rsidRPr="000B352C">
              <w:rPr>
                <w:rFonts w:ascii="Courier New" w:eastAsia="Times New Roman" w:hAnsi="Courier New" w:cs="Courier New"/>
                <w:b/>
                <w:bCs/>
              </w:rPr>
              <w:t>Debit</w:t>
            </w:r>
          </w:p>
        </w:tc>
        <w:tc>
          <w:tcPr>
            <w:tcW w:w="0" w:type="auto"/>
            <w:shd w:val="clear" w:color="auto" w:fill="D7DCE6"/>
            <w:vAlign w:val="center"/>
            <w:hideMark/>
          </w:tcPr>
          <w:p w:rsidR="000B352C" w:rsidRPr="000B352C" w:rsidRDefault="000B352C" w:rsidP="000B352C">
            <w:pPr>
              <w:widowControl/>
              <w:autoSpaceDE/>
              <w:autoSpaceDN/>
              <w:adjustRightInd/>
              <w:jc w:val="center"/>
              <w:rPr>
                <w:rFonts w:ascii="Courier New" w:eastAsia="Times New Roman" w:hAnsi="Courier New" w:cs="Courier New"/>
                <w:b/>
                <w:bCs/>
              </w:rPr>
            </w:pPr>
            <w:r w:rsidRPr="000B352C">
              <w:rPr>
                <w:rFonts w:ascii="Courier New" w:eastAsia="Times New Roman" w:hAnsi="Courier New" w:cs="Courier New"/>
                <w:b/>
                <w:bCs/>
              </w:rPr>
              <w:t>Credit</w:t>
            </w:r>
          </w:p>
        </w:tc>
      </w:tr>
      <w:tr w:rsidR="000B352C" w:rsidRPr="000B352C" w:rsidTr="000B352C">
        <w:trPr>
          <w:tblCellSpacing w:w="0" w:type="dxa"/>
        </w:trPr>
        <w:tc>
          <w:tcPr>
            <w:tcW w:w="3506" w:type="dxa"/>
            <w:tcMar>
              <w:top w:w="0" w:type="dxa"/>
              <w:left w:w="188" w:type="dxa"/>
              <w:bottom w:w="0" w:type="dxa"/>
              <w:right w:w="0" w:type="dxa"/>
            </w:tcMar>
            <w:vAlign w:val="center"/>
            <w:hideMark/>
          </w:tcPr>
          <w:p w:rsidR="000B352C" w:rsidRPr="000B352C" w:rsidRDefault="000B352C" w:rsidP="000B352C">
            <w:pPr>
              <w:widowControl/>
              <w:autoSpaceDE/>
              <w:autoSpaceDN/>
              <w:adjustRightInd/>
              <w:rPr>
                <w:rFonts w:ascii="Courier New" w:eastAsia="Times New Roman" w:hAnsi="Courier New" w:cs="Courier New"/>
              </w:rPr>
            </w:pPr>
            <w:r w:rsidRPr="000B352C">
              <w:rPr>
                <w:rFonts w:ascii="Courier New" w:eastAsia="Times New Roman" w:hAnsi="Courier New" w:cs="Courier New"/>
              </w:rPr>
              <w:t>Factory Overhead</w:t>
            </w:r>
          </w:p>
        </w:tc>
        <w:tc>
          <w:tcPr>
            <w:tcW w:w="1252" w:type="dxa"/>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123,000</w:t>
            </w:r>
          </w:p>
        </w:tc>
        <w:tc>
          <w:tcPr>
            <w:tcW w:w="1252" w:type="dxa"/>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 </w:t>
            </w:r>
          </w:p>
        </w:tc>
      </w:tr>
      <w:tr w:rsidR="000B352C" w:rsidRPr="000B352C" w:rsidTr="000B352C">
        <w:trPr>
          <w:tblCellSpacing w:w="0" w:type="dxa"/>
        </w:trPr>
        <w:tc>
          <w:tcPr>
            <w:tcW w:w="0" w:type="auto"/>
            <w:shd w:val="clear" w:color="auto" w:fill="F7F7F7"/>
            <w:tcMar>
              <w:top w:w="0" w:type="dxa"/>
              <w:left w:w="376" w:type="dxa"/>
              <w:bottom w:w="0" w:type="dxa"/>
              <w:right w:w="0" w:type="dxa"/>
            </w:tcMar>
            <w:vAlign w:val="center"/>
            <w:hideMark/>
          </w:tcPr>
          <w:p w:rsidR="000B352C" w:rsidRPr="000B352C" w:rsidRDefault="000B352C" w:rsidP="000B352C">
            <w:pPr>
              <w:widowControl/>
              <w:autoSpaceDE/>
              <w:autoSpaceDN/>
              <w:adjustRightInd/>
              <w:rPr>
                <w:rFonts w:ascii="Courier New" w:eastAsia="Times New Roman" w:hAnsi="Courier New" w:cs="Courier New"/>
              </w:rPr>
            </w:pPr>
            <w:r w:rsidRPr="000B352C">
              <w:rPr>
                <w:rFonts w:ascii="Courier New" w:eastAsia="Times New Roman" w:hAnsi="Courier New" w:cs="Courier New"/>
              </w:rPr>
              <w:t>Factory Wages Payable</w:t>
            </w:r>
          </w:p>
        </w:tc>
        <w:tc>
          <w:tcPr>
            <w:tcW w:w="0" w:type="auto"/>
            <w:shd w:val="clear" w:color="auto" w:fill="F7F7F7"/>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 </w:t>
            </w:r>
          </w:p>
        </w:tc>
        <w:tc>
          <w:tcPr>
            <w:tcW w:w="0" w:type="auto"/>
            <w:shd w:val="clear" w:color="auto" w:fill="F7F7F7"/>
            <w:vAlign w:val="center"/>
            <w:hideMark/>
          </w:tcPr>
          <w:p w:rsidR="000B352C" w:rsidRPr="000B352C" w:rsidRDefault="000B352C" w:rsidP="000B352C">
            <w:pPr>
              <w:widowControl/>
              <w:autoSpaceDE/>
              <w:autoSpaceDN/>
              <w:adjustRightInd/>
              <w:jc w:val="center"/>
              <w:rPr>
                <w:rFonts w:ascii="Courier New" w:eastAsia="Times New Roman" w:hAnsi="Courier New" w:cs="Courier New"/>
              </w:rPr>
            </w:pPr>
            <w:r w:rsidRPr="000B352C">
              <w:rPr>
                <w:rFonts w:ascii="Courier New" w:eastAsia="Times New Roman" w:hAnsi="Courier New" w:cs="Courier New"/>
              </w:rPr>
              <w:t>123,000</w:t>
            </w:r>
          </w:p>
        </w:tc>
      </w:tr>
    </w:tbl>
    <w:p w:rsidR="000B352C" w:rsidRPr="000B352C" w:rsidRDefault="000B352C" w:rsidP="000B352C">
      <w:pPr>
        <w:widowControl/>
        <w:autoSpaceDE/>
        <w:autoSpaceDN/>
        <w:adjustRightInd/>
        <w:rPr>
          <w:rFonts w:ascii="Arial Black" w:eastAsia="Times New Roman" w:hAnsi="Arial Black" w:cs="Times New Roman"/>
        </w:rPr>
      </w:pPr>
      <w:r w:rsidRPr="000B352C">
        <w:rPr>
          <w:rFonts w:ascii="Arial Black" w:eastAsia="Times New Roman" w:hAnsi="Arial Black" w:cs="Times New Roman"/>
        </w:rPr>
        <w:t>True</w:t>
      </w:r>
    </w:p>
    <w:p w:rsidR="000B352C" w:rsidRPr="000B352C" w:rsidRDefault="000B352C" w:rsidP="000B352C">
      <w:pPr>
        <w:widowControl/>
        <w:autoSpaceDE/>
        <w:autoSpaceDN/>
        <w:adjustRightInd/>
        <w:rPr>
          <w:rFonts w:ascii="Times New Roman" w:eastAsia="Times New Roman" w:hAnsi="Times New Roman" w:cs="Times New Roman"/>
        </w:rPr>
      </w:pPr>
      <w:r w:rsidRPr="000B352C">
        <w:rPr>
          <w:rFonts w:ascii="Times New Roman" w:eastAsia="Times New Roman" w:hAnsi="Times New Roman" w:cs="Times New Roman"/>
        </w:rPr>
        <w:t>False</w:t>
      </w:r>
    </w:p>
    <w:p w:rsidR="000B352C" w:rsidRDefault="000B352C">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020E0F" w:rsidRDefault="00020E0F" w:rsidP="00020E0F">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020E0F" w:rsidRPr="00020E0F" w:rsidRDefault="00020E0F" w:rsidP="00020E0F">
      <w:pPr>
        <w:widowControl/>
        <w:autoSpaceDE/>
        <w:autoSpaceDN/>
        <w:adjustRightInd/>
        <w:spacing w:before="100" w:beforeAutospacing="1" w:after="100" w:afterAutospacing="1"/>
        <w:rPr>
          <w:rFonts w:ascii="Times New Roman" w:eastAsia="Times New Roman" w:hAnsi="Times New Roman" w:cs="Times New Roman"/>
        </w:rPr>
      </w:pPr>
      <w:r w:rsidRPr="00020E0F">
        <w:rPr>
          <w:rFonts w:ascii="Times New Roman" w:eastAsia="Times New Roman" w:hAnsi="Times New Roman" w:cs="Times New Roman"/>
        </w:rPr>
        <w:t xml:space="preserve">TB TF Qu. 16-53 (Static) </w:t>
      </w:r>
      <w:proofErr w:type="gramStart"/>
      <w:r w:rsidRPr="00020E0F">
        <w:rPr>
          <w:rFonts w:ascii="Times New Roman" w:eastAsia="Times New Roman" w:hAnsi="Times New Roman" w:cs="Times New Roman"/>
        </w:rPr>
        <w:t>A</w:t>
      </w:r>
      <w:proofErr w:type="gramEnd"/>
      <w:r w:rsidRPr="00020E0F">
        <w:rPr>
          <w:rFonts w:ascii="Times New Roman" w:eastAsia="Times New Roman" w:hAnsi="Times New Roman" w:cs="Times New Roman"/>
        </w:rPr>
        <w:t xml:space="preserve"> soda manufacturer estimates...</w:t>
      </w:r>
    </w:p>
    <w:p w:rsidR="00020E0F" w:rsidRPr="00020E0F" w:rsidRDefault="00020E0F" w:rsidP="00020E0F">
      <w:pPr>
        <w:widowControl/>
        <w:autoSpaceDE/>
        <w:autoSpaceDN/>
        <w:adjustRightInd/>
        <w:rPr>
          <w:rFonts w:ascii="Times New Roman" w:eastAsia="Times New Roman" w:hAnsi="Times New Roman" w:cs="Times New Roman"/>
        </w:rPr>
      </w:pPr>
      <w:r w:rsidRPr="00020E0F">
        <w:rPr>
          <w:rFonts w:ascii="Times New Roman" w:eastAsia="Times New Roman" w:hAnsi="Times New Roman" w:cs="Times New Roman"/>
        </w:rPr>
        <w:t>A soda manufacturer estimates total factory overhead costs of $5,000,000 and total direct labor costs of $3,125,000 for its first year of operations. The company’s predetermined overhead rate as a percentage of direct labor cost is 62.5%.</w:t>
      </w:r>
    </w:p>
    <w:p w:rsidR="00020E0F" w:rsidRPr="00020E0F" w:rsidRDefault="00020E0F" w:rsidP="00020E0F">
      <w:pPr>
        <w:widowControl/>
        <w:autoSpaceDE/>
        <w:autoSpaceDN/>
        <w:adjustRightInd/>
        <w:rPr>
          <w:rFonts w:ascii="Times New Roman" w:eastAsia="Times New Roman" w:hAnsi="Times New Roman" w:cs="Times New Roman"/>
        </w:rPr>
      </w:pPr>
      <w:r w:rsidRPr="00020E0F">
        <w:rPr>
          <w:rFonts w:ascii="Times New Roman" w:eastAsia="Times New Roman" w:hAnsi="Times New Roman" w:cs="Times New Roman"/>
        </w:rPr>
        <w:t>True</w:t>
      </w:r>
    </w:p>
    <w:p w:rsidR="00020E0F" w:rsidRPr="00020E0F" w:rsidRDefault="00020E0F" w:rsidP="00020E0F">
      <w:pPr>
        <w:widowControl/>
        <w:autoSpaceDE/>
        <w:autoSpaceDN/>
        <w:adjustRightInd/>
        <w:rPr>
          <w:rFonts w:ascii="Times New Roman" w:eastAsia="Times New Roman" w:hAnsi="Times New Roman" w:cs="Times New Roman"/>
        </w:rPr>
      </w:pPr>
      <w:r w:rsidRPr="00020E0F">
        <w:rPr>
          <w:rFonts w:ascii="Times New Roman" w:eastAsia="Times New Roman" w:hAnsi="Times New Roman" w:cs="Times New Roman"/>
        </w:rPr>
        <w:t>False</w:t>
      </w:r>
    </w:p>
    <w:p w:rsidR="00020E0F" w:rsidRPr="00020E0F" w:rsidRDefault="00020E0F" w:rsidP="00020E0F">
      <w:pPr>
        <w:widowControl/>
        <w:autoSpaceDE/>
        <w:autoSpaceDN/>
        <w:adjustRightInd/>
        <w:rPr>
          <w:rFonts w:ascii="Times New Roman" w:eastAsia="Times New Roman" w:hAnsi="Times New Roman" w:cs="Times New Roman"/>
        </w:rPr>
      </w:pPr>
    </w:p>
    <w:p w:rsidR="00020E0F" w:rsidRDefault="00020E0F">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020E0F" w:rsidRDefault="00020E0F" w:rsidP="00020E0F">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020E0F" w:rsidRPr="00020E0F" w:rsidRDefault="00020E0F" w:rsidP="00020E0F">
      <w:pPr>
        <w:widowControl/>
        <w:autoSpaceDE/>
        <w:autoSpaceDN/>
        <w:adjustRightInd/>
        <w:spacing w:before="100" w:beforeAutospacing="1" w:after="100" w:afterAutospacing="1"/>
        <w:rPr>
          <w:rFonts w:ascii="Times New Roman" w:eastAsia="Times New Roman" w:hAnsi="Times New Roman" w:cs="Times New Roman"/>
        </w:rPr>
      </w:pPr>
      <w:r w:rsidRPr="00020E0F">
        <w:rPr>
          <w:rFonts w:ascii="Times New Roman" w:eastAsia="Times New Roman" w:hAnsi="Times New Roman" w:cs="Times New Roman"/>
        </w:rPr>
        <w:t xml:space="preserve">TB TF Qu. 16-53 (Static) </w:t>
      </w:r>
      <w:proofErr w:type="gramStart"/>
      <w:r w:rsidRPr="00020E0F">
        <w:rPr>
          <w:rFonts w:ascii="Times New Roman" w:eastAsia="Times New Roman" w:hAnsi="Times New Roman" w:cs="Times New Roman"/>
        </w:rPr>
        <w:t>A</w:t>
      </w:r>
      <w:proofErr w:type="gramEnd"/>
      <w:r w:rsidRPr="00020E0F">
        <w:rPr>
          <w:rFonts w:ascii="Times New Roman" w:eastAsia="Times New Roman" w:hAnsi="Times New Roman" w:cs="Times New Roman"/>
        </w:rPr>
        <w:t xml:space="preserve"> soda manufacturer estimates...</w:t>
      </w:r>
    </w:p>
    <w:p w:rsidR="00020E0F" w:rsidRPr="00020E0F" w:rsidRDefault="00020E0F" w:rsidP="00020E0F">
      <w:pPr>
        <w:widowControl/>
        <w:autoSpaceDE/>
        <w:autoSpaceDN/>
        <w:adjustRightInd/>
        <w:rPr>
          <w:rFonts w:ascii="Times New Roman" w:eastAsia="Times New Roman" w:hAnsi="Times New Roman" w:cs="Times New Roman"/>
        </w:rPr>
      </w:pPr>
      <w:r w:rsidRPr="00020E0F">
        <w:rPr>
          <w:rFonts w:ascii="Times New Roman" w:eastAsia="Times New Roman" w:hAnsi="Times New Roman" w:cs="Times New Roman"/>
        </w:rPr>
        <w:t xml:space="preserve">A soda manufacturer estimates total </w:t>
      </w:r>
      <w:r w:rsidRPr="00020E0F">
        <w:rPr>
          <w:rFonts w:ascii="Times New Roman" w:eastAsia="Times New Roman" w:hAnsi="Times New Roman" w:cs="Times New Roman"/>
          <w:b/>
        </w:rPr>
        <w:t>factory overhead costs of $5,000,000</w:t>
      </w:r>
      <w:r>
        <w:rPr>
          <w:rFonts w:ascii="Times New Roman" w:eastAsia="Times New Roman" w:hAnsi="Times New Roman" w:cs="Times New Roman"/>
          <w:b/>
        </w:rPr>
        <w:t xml:space="preserve">   </w:t>
      </w:r>
      <w:r w:rsidRPr="00020E0F">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Pr="00020E0F">
        <w:rPr>
          <w:rFonts w:ascii="Times New Roman" w:eastAsia="Times New Roman" w:hAnsi="Times New Roman" w:cs="Times New Roman"/>
        </w:rPr>
        <w:t xml:space="preserve"> </w:t>
      </w:r>
      <w:r w:rsidRPr="00020E0F">
        <w:rPr>
          <w:rFonts w:ascii="Times New Roman" w:eastAsia="Times New Roman" w:hAnsi="Times New Roman" w:cs="Times New Roman"/>
          <w:b/>
        </w:rPr>
        <w:t xml:space="preserve">total direct labor costs of $3,125,000 </w:t>
      </w:r>
      <w:r w:rsidRPr="00020E0F">
        <w:rPr>
          <w:rFonts w:ascii="Times New Roman" w:eastAsia="Times New Roman" w:hAnsi="Times New Roman" w:cs="Times New Roman"/>
        </w:rPr>
        <w:t xml:space="preserve">for its first year of operations. The company’s </w:t>
      </w:r>
      <w:r w:rsidRPr="00020E0F">
        <w:rPr>
          <w:rFonts w:ascii="Times New Roman" w:eastAsia="Times New Roman" w:hAnsi="Times New Roman" w:cs="Times New Roman"/>
          <w:b/>
        </w:rPr>
        <w:t>predetermined overhead rate</w:t>
      </w:r>
      <w:r w:rsidRPr="00020E0F">
        <w:rPr>
          <w:rFonts w:ascii="Times New Roman" w:eastAsia="Times New Roman" w:hAnsi="Times New Roman" w:cs="Times New Roman"/>
        </w:rPr>
        <w:t xml:space="preserve"> as a percentage of direct labor cost is 62.5%.</w:t>
      </w:r>
    </w:p>
    <w:p w:rsidR="00020E0F" w:rsidRPr="00020E0F" w:rsidRDefault="00020E0F" w:rsidP="00020E0F">
      <w:pPr>
        <w:widowControl/>
        <w:autoSpaceDE/>
        <w:autoSpaceDN/>
        <w:adjustRightInd/>
        <w:rPr>
          <w:rFonts w:ascii="Times New Roman" w:eastAsia="Times New Roman" w:hAnsi="Times New Roman" w:cs="Times New Roman"/>
        </w:rPr>
      </w:pPr>
      <w:r w:rsidRPr="00020E0F">
        <w:rPr>
          <w:rFonts w:ascii="Times New Roman" w:eastAsia="Times New Roman" w:hAnsi="Times New Roman" w:cs="Times New Roman"/>
        </w:rPr>
        <w:t>True</w:t>
      </w:r>
    </w:p>
    <w:p w:rsidR="00020E0F" w:rsidRPr="00020E0F" w:rsidRDefault="00020E0F" w:rsidP="00020E0F">
      <w:pPr>
        <w:widowControl/>
        <w:autoSpaceDE/>
        <w:autoSpaceDN/>
        <w:adjustRightInd/>
        <w:rPr>
          <w:rFonts w:ascii="Arial Black" w:eastAsia="Times New Roman" w:hAnsi="Arial Black" w:cs="Times New Roman"/>
        </w:rPr>
      </w:pPr>
      <w:r w:rsidRPr="00020E0F">
        <w:rPr>
          <w:rFonts w:ascii="Arial Black" w:eastAsia="Times New Roman" w:hAnsi="Arial Black" w:cs="Times New Roman"/>
        </w:rPr>
        <w:t>False</w:t>
      </w:r>
    </w:p>
    <w:p w:rsidR="00020E0F" w:rsidRPr="00020E0F" w:rsidRDefault="00020E0F" w:rsidP="00020E0F">
      <w:pPr>
        <w:widowControl/>
        <w:autoSpaceDE/>
        <w:autoSpaceDN/>
        <w:adjustRightInd/>
        <w:rPr>
          <w:rFonts w:ascii="Times New Roman" w:eastAsia="Times New Roman" w:hAnsi="Times New Roman" w:cs="Times New Roman"/>
        </w:rPr>
      </w:pPr>
    </w:p>
    <w:p w:rsidR="00020E0F" w:rsidRPr="00020E0F" w:rsidRDefault="00020E0F" w:rsidP="00020E0F">
      <w:pPr>
        <w:widowControl/>
        <w:autoSpaceDE/>
        <w:autoSpaceDN/>
        <w:adjustRightInd/>
        <w:rPr>
          <w:rFonts w:ascii="Arial Black" w:eastAsia="Times New Roman" w:hAnsi="Arial Black" w:cs="Times New Roman"/>
        </w:rPr>
      </w:pPr>
      <w:r w:rsidRPr="00020E0F">
        <w:rPr>
          <w:rFonts w:ascii="Arial Black" w:eastAsia="Times New Roman" w:hAnsi="Arial Black" w:cs="Times New Roman"/>
        </w:rPr>
        <w:t>Predetermined overhead rate = $5,000,000 / 3,125,000 = 160%</w:t>
      </w:r>
    </w:p>
    <w:p w:rsidR="00020E0F" w:rsidRDefault="00020E0F">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B45D2E" w:rsidRDefault="00B45D2E" w:rsidP="00B45D2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B45D2E" w:rsidRPr="00B45D2E" w:rsidRDefault="00B45D2E" w:rsidP="00B45D2E">
      <w:pPr>
        <w:widowControl/>
        <w:autoSpaceDE/>
        <w:autoSpaceDN/>
        <w:adjustRightInd/>
        <w:spacing w:before="100" w:beforeAutospacing="1" w:after="100" w:afterAutospacing="1"/>
        <w:rPr>
          <w:rFonts w:ascii="Times New Roman" w:eastAsia="Times New Roman" w:hAnsi="Times New Roman" w:cs="Times New Roman"/>
        </w:rPr>
      </w:pPr>
      <w:r w:rsidRPr="00B45D2E">
        <w:rPr>
          <w:rFonts w:ascii="Times New Roman" w:eastAsia="Times New Roman" w:hAnsi="Times New Roman" w:cs="Times New Roman"/>
        </w:rPr>
        <w:t xml:space="preserve">TB TF Qu. 16-54 (Static) </w:t>
      </w:r>
      <w:proofErr w:type="gramStart"/>
      <w:r w:rsidRPr="00B45D2E">
        <w:rPr>
          <w:rFonts w:ascii="Times New Roman" w:eastAsia="Times New Roman" w:hAnsi="Times New Roman" w:cs="Times New Roman"/>
        </w:rPr>
        <w:t>A</w:t>
      </w:r>
      <w:proofErr w:type="gramEnd"/>
      <w:r w:rsidRPr="00B45D2E">
        <w:rPr>
          <w:rFonts w:ascii="Times New Roman" w:eastAsia="Times New Roman" w:hAnsi="Times New Roman" w:cs="Times New Roman"/>
        </w:rPr>
        <w:t xml:space="preserve"> soda manufacturer estimates...</w:t>
      </w:r>
    </w:p>
    <w:p w:rsidR="00B45D2E" w:rsidRPr="00B45D2E" w:rsidRDefault="00B45D2E" w:rsidP="00B45D2E">
      <w:pPr>
        <w:widowControl/>
        <w:autoSpaceDE/>
        <w:autoSpaceDN/>
        <w:adjustRightInd/>
        <w:rPr>
          <w:rFonts w:ascii="Times New Roman" w:eastAsia="Times New Roman" w:hAnsi="Times New Roman" w:cs="Times New Roman"/>
        </w:rPr>
      </w:pPr>
      <w:r w:rsidRPr="00B45D2E">
        <w:rPr>
          <w:rFonts w:ascii="Times New Roman" w:eastAsia="Times New Roman" w:hAnsi="Times New Roman" w:cs="Times New Roman"/>
        </w:rPr>
        <w:t>A soda manufacturer estimates total factory overhead costs of $12,950,000 and total direct materials costs of $7,000,000 for its first year of operations. The company’s predetermined overhead rate as a percentage of direct materials costs is 185%.</w:t>
      </w:r>
    </w:p>
    <w:p w:rsidR="00B45D2E" w:rsidRPr="00B45D2E" w:rsidRDefault="00B45D2E" w:rsidP="00B45D2E">
      <w:pPr>
        <w:widowControl/>
        <w:autoSpaceDE/>
        <w:autoSpaceDN/>
        <w:adjustRightInd/>
        <w:rPr>
          <w:rFonts w:ascii="Times New Roman" w:eastAsia="Times New Roman" w:hAnsi="Times New Roman" w:cs="Times New Roman"/>
        </w:rPr>
      </w:pPr>
      <w:r w:rsidRPr="00B45D2E">
        <w:rPr>
          <w:rFonts w:ascii="Times New Roman" w:eastAsia="Times New Roman" w:hAnsi="Times New Roman" w:cs="Times New Roman"/>
        </w:rPr>
        <w:t>True</w:t>
      </w:r>
    </w:p>
    <w:p w:rsidR="00B45D2E" w:rsidRPr="00B45D2E" w:rsidRDefault="00B45D2E" w:rsidP="00B45D2E">
      <w:pPr>
        <w:widowControl/>
        <w:autoSpaceDE/>
        <w:autoSpaceDN/>
        <w:adjustRightInd/>
        <w:rPr>
          <w:rFonts w:ascii="Times New Roman" w:eastAsia="Times New Roman" w:hAnsi="Times New Roman" w:cs="Times New Roman"/>
        </w:rPr>
      </w:pPr>
      <w:r w:rsidRPr="00B45D2E">
        <w:rPr>
          <w:rFonts w:ascii="Times New Roman" w:eastAsia="Times New Roman" w:hAnsi="Times New Roman" w:cs="Times New Roman"/>
        </w:rPr>
        <w:t>False</w:t>
      </w:r>
    </w:p>
    <w:p w:rsidR="00B45D2E" w:rsidRPr="00B45D2E" w:rsidRDefault="00B45D2E" w:rsidP="00B45D2E">
      <w:pPr>
        <w:widowControl/>
        <w:autoSpaceDE/>
        <w:autoSpaceDN/>
        <w:adjustRightInd/>
        <w:rPr>
          <w:rFonts w:ascii="Times New Roman" w:eastAsia="Times New Roman" w:hAnsi="Times New Roman" w:cs="Times New Roman"/>
        </w:rPr>
      </w:pPr>
    </w:p>
    <w:p w:rsidR="00B45D2E" w:rsidRDefault="00B45D2E">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B45D2E" w:rsidRDefault="00B45D2E" w:rsidP="00B45D2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Solution </w:t>
      </w:r>
    </w:p>
    <w:p w:rsidR="00B45D2E" w:rsidRPr="00B45D2E" w:rsidRDefault="00B45D2E" w:rsidP="00B45D2E">
      <w:pPr>
        <w:widowControl/>
        <w:autoSpaceDE/>
        <w:autoSpaceDN/>
        <w:adjustRightInd/>
        <w:spacing w:before="100" w:beforeAutospacing="1" w:after="100" w:afterAutospacing="1"/>
        <w:rPr>
          <w:rFonts w:ascii="Times New Roman" w:eastAsia="Times New Roman" w:hAnsi="Times New Roman" w:cs="Times New Roman"/>
        </w:rPr>
      </w:pPr>
      <w:r w:rsidRPr="00B45D2E">
        <w:rPr>
          <w:rFonts w:ascii="Times New Roman" w:eastAsia="Times New Roman" w:hAnsi="Times New Roman" w:cs="Times New Roman"/>
        </w:rPr>
        <w:t xml:space="preserve">TB TF Qu. 16-54 (Static) </w:t>
      </w:r>
      <w:proofErr w:type="gramStart"/>
      <w:r w:rsidRPr="00B45D2E">
        <w:rPr>
          <w:rFonts w:ascii="Times New Roman" w:eastAsia="Times New Roman" w:hAnsi="Times New Roman" w:cs="Times New Roman"/>
        </w:rPr>
        <w:t>A</w:t>
      </w:r>
      <w:proofErr w:type="gramEnd"/>
      <w:r w:rsidRPr="00B45D2E">
        <w:rPr>
          <w:rFonts w:ascii="Times New Roman" w:eastAsia="Times New Roman" w:hAnsi="Times New Roman" w:cs="Times New Roman"/>
        </w:rPr>
        <w:t xml:space="preserve"> soda manufacturer estimates...</w:t>
      </w:r>
    </w:p>
    <w:p w:rsidR="00B45D2E" w:rsidRPr="00B45D2E" w:rsidRDefault="00B45D2E" w:rsidP="00B45D2E">
      <w:pPr>
        <w:widowControl/>
        <w:autoSpaceDE/>
        <w:autoSpaceDN/>
        <w:adjustRightInd/>
        <w:rPr>
          <w:rFonts w:ascii="Times New Roman" w:eastAsia="Times New Roman" w:hAnsi="Times New Roman" w:cs="Times New Roman"/>
        </w:rPr>
      </w:pPr>
      <w:r w:rsidRPr="00B45D2E">
        <w:rPr>
          <w:rFonts w:ascii="Times New Roman" w:eastAsia="Times New Roman" w:hAnsi="Times New Roman" w:cs="Times New Roman"/>
        </w:rPr>
        <w:t>A soda manufacturer estimates total factory overhead costs of $12,950,000 and total direct materials costs of $7,000,000 for its first year of operations. The company’s predetermined overhead rate as a percentage of direct materials costs is 185%.</w:t>
      </w:r>
    </w:p>
    <w:p w:rsidR="00B45D2E" w:rsidRPr="00B45D2E" w:rsidRDefault="00B45D2E" w:rsidP="00B45D2E">
      <w:pPr>
        <w:widowControl/>
        <w:autoSpaceDE/>
        <w:autoSpaceDN/>
        <w:adjustRightInd/>
        <w:rPr>
          <w:rFonts w:ascii="Arial Black" w:eastAsia="Times New Roman" w:hAnsi="Arial Black" w:cs="Times New Roman"/>
        </w:rPr>
      </w:pPr>
      <w:r w:rsidRPr="00B45D2E">
        <w:rPr>
          <w:rFonts w:ascii="Arial Black" w:eastAsia="Times New Roman" w:hAnsi="Arial Black" w:cs="Times New Roman"/>
        </w:rPr>
        <w:t>True</w:t>
      </w:r>
    </w:p>
    <w:p w:rsidR="00B45D2E" w:rsidRPr="00B45D2E" w:rsidRDefault="00B45D2E" w:rsidP="00B45D2E">
      <w:pPr>
        <w:widowControl/>
        <w:autoSpaceDE/>
        <w:autoSpaceDN/>
        <w:adjustRightInd/>
        <w:rPr>
          <w:rFonts w:ascii="Times New Roman" w:eastAsia="Times New Roman" w:hAnsi="Times New Roman" w:cs="Times New Roman"/>
        </w:rPr>
      </w:pPr>
      <w:r w:rsidRPr="00B45D2E">
        <w:rPr>
          <w:rFonts w:ascii="Times New Roman" w:eastAsia="Times New Roman" w:hAnsi="Times New Roman" w:cs="Times New Roman"/>
        </w:rPr>
        <w:t>False</w:t>
      </w:r>
    </w:p>
    <w:p w:rsidR="00B45D2E" w:rsidRPr="00B45D2E" w:rsidRDefault="00B45D2E" w:rsidP="00B45D2E">
      <w:pPr>
        <w:widowControl/>
        <w:autoSpaceDE/>
        <w:autoSpaceDN/>
        <w:adjustRightInd/>
        <w:rPr>
          <w:rFonts w:ascii="Times New Roman" w:eastAsia="Times New Roman" w:hAnsi="Times New Roman" w:cs="Times New Roman"/>
        </w:rPr>
      </w:pPr>
    </w:p>
    <w:p w:rsidR="00B45D2E" w:rsidRPr="00B45D2E" w:rsidRDefault="00B45D2E" w:rsidP="00B45D2E">
      <w:pPr>
        <w:widowControl/>
        <w:autoSpaceDE/>
        <w:autoSpaceDN/>
        <w:adjustRightInd/>
        <w:rPr>
          <w:rFonts w:ascii="Arial Black" w:eastAsia="Times New Roman" w:hAnsi="Arial Black" w:cs="Times New Roman"/>
        </w:rPr>
      </w:pPr>
      <w:r w:rsidRPr="00B45D2E">
        <w:rPr>
          <w:rFonts w:ascii="Arial Black" w:eastAsia="Times New Roman" w:hAnsi="Arial Black" w:cs="Times New Roman"/>
        </w:rPr>
        <w:t>Predetermined overhead rate = $12,950,000 / 7,000,000 = 185%</w:t>
      </w:r>
    </w:p>
    <w:p w:rsidR="00A10642" w:rsidRDefault="00A1064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10642" w:rsidRDefault="00A10642" w:rsidP="00A1064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A10642" w:rsidRPr="00A10642" w:rsidRDefault="00A10642" w:rsidP="00A10642">
      <w:pPr>
        <w:widowControl/>
        <w:autoSpaceDE/>
        <w:autoSpaceDN/>
        <w:adjustRightInd/>
        <w:spacing w:before="100" w:beforeAutospacing="1" w:after="100" w:afterAutospacing="1"/>
        <w:rPr>
          <w:rFonts w:ascii="Times New Roman" w:eastAsia="Times New Roman" w:hAnsi="Times New Roman" w:cs="Times New Roman"/>
        </w:rPr>
      </w:pPr>
      <w:r w:rsidRPr="00A10642">
        <w:rPr>
          <w:rFonts w:ascii="Times New Roman" w:eastAsia="Times New Roman" w:hAnsi="Times New Roman" w:cs="Times New Roman"/>
        </w:rPr>
        <w:t xml:space="preserve">TB TF Qu. </w:t>
      </w:r>
      <w:proofErr w:type="gramStart"/>
      <w:r w:rsidRPr="00A10642">
        <w:rPr>
          <w:rFonts w:ascii="Times New Roman" w:eastAsia="Times New Roman" w:hAnsi="Times New Roman" w:cs="Times New Roman"/>
        </w:rPr>
        <w:t>16-57 (Static) If Department L</w:t>
      </w:r>
      <w:proofErr w:type="gramEnd"/>
      <w:r w:rsidRPr="00A10642">
        <w:rPr>
          <w:rFonts w:ascii="Times New Roman" w:eastAsia="Times New Roman" w:hAnsi="Times New Roman" w:cs="Times New Roman"/>
        </w:rPr>
        <w:t xml:space="preserve"> uses...</w:t>
      </w:r>
    </w:p>
    <w:p w:rsidR="00A10642" w:rsidRPr="00A10642" w:rsidRDefault="00A10642" w:rsidP="00A10642">
      <w:pPr>
        <w:widowControl/>
        <w:autoSpaceDE/>
        <w:autoSpaceDN/>
        <w:adjustRightInd/>
        <w:spacing w:before="100" w:beforeAutospacing="1" w:after="100" w:afterAutospacing="1"/>
        <w:rPr>
          <w:rFonts w:ascii="Times New Roman" w:eastAsia="Times New Roman" w:hAnsi="Times New Roman" w:cs="Times New Roman"/>
        </w:rPr>
      </w:pPr>
      <w:r w:rsidRPr="00A10642">
        <w:rPr>
          <w:rFonts w:ascii="Times New Roman" w:eastAsia="Times New Roman" w:hAnsi="Times New Roman" w:cs="Times New Roman"/>
        </w:rPr>
        <w:t>If Department L uses $53,000 of direct labor and Department M uses $21,000 of direct labor, the following journal entry would be recorded using a process costing system:</w:t>
      </w:r>
      <w:r w:rsidRPr="00A10642">
        <w:rPr>
          <w:rFonts w:ascii="Times New Roman" w:eastAsia="Times New Roman" w:hAnsi="Times New Roman" w:cs="Times New Roman"/>
        </w:rPr>
        <w:br/>
        <w:t> </w:t>
      </w:r>
    </w:p>
    <w:tbl>
      <w:tblPr>
        <w:tblW w:w="7388" w:type="dxa"/>
        <w:tblCellSpacing w:w="0" w:type="dxa"/>
        <w:tblCellMar>
          <w:left w:w="0" w:type="dxa"/>
          <w:right w:w="0" w:type="dxa"/>
        </w:tblCellMar>
        <w:tblLook w:val="04A0"/>
      </w:tblPr>
      <w:tblGrid>
        <w:gridCol w:w="5394"/>
        <w:gridCol w:w="997"/>
        <w:gridCol w:w="997"/>
      </w:tblGrid>
      <w:tr w:rsidR="00A10642" w:rsidRPr="00A10642" w:rsidTr="00A10642">
        <w:trPr>
          <w:tblHeader/>
          <w:tblCellSpacing w:w="0" w:type="dxa"/>
        </w:trPr>
        <w:tc>
          <w:tcPr>
            <w:tcW w:w="0" w:type="auto"/>
            <w:shd w:val="clear" w:color="auto" w:fill="D7DCE6"/>
            <w:tcMar>
              <w:top w:w="0" w:type="dxa"/>
              <w:left w:w="18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b/>
                <w:bCs/>
              </w:rPr>
            </w:pPr>
            <w:r w:rsidRPr="00A10642">
              <w:rPr>
                <w:rFonts w:ascii="Courier New" w:eastAsia="Times New Roman" w:hAnsi="Courier New" w:cs="Courier New"/>
                <w:b/>
                <w:bCs/>
              </w:rPr>
              <w:t>Account Title</w:t>
            </w:r>
          </w:p>
        </w:tc>
        <w:tc>
          <w:tcPr>
            <w:tcW w:w="0" w:type="auto"/>
            <w:shd w:val="clear" w:color="auto" w:fill="D7DCE6"/>
            <w:vAlign w:val="center"/>
            <w:hideMark/>
          </w:tcPr>
          <w:p w:rsidR="00A10642" w:rsidRPr="00A10642" w:rsidRDefault="00A10642" w:rsidP="00A10642">
            <w:pPr>
              <w:widowControl/>
              <w:autoSpaceDE/>
              <w:autoSpaceDN/>
              <w:adjustRightInd/>
              <w:jc w:val="center"/>
              <w:rPr>
                <w:rFonts w:ascii="Courier New" w:eastAsia="Times New Roman" w:hAnsi="Courier New" w:cs="Courier New"/>
                <w:b/>
                <w:bCs/>
              </w:rPr>
            </w:pPr>
            <w:r w:rsidRPr="00A10642">
              <w:rPr>
                <w:rFonts w:ascii="Courier New" w:eastAsia="Times New Roman" w:hAnsi="Courier New" w:cs="Courier New"/>
                <w:b/>
                <w:bCs/>
              </w:rPr>
              <w:t>Debit</w:t>
            </w:r>
          </w:p>
        </w:tc>
        <w:tc>
          <w:tcPr>
            <w:tcW w:w="0" w:type="auto"/>
            <w:shd w:val="clear" w:color="auto" w:fill="D7DCE6"/>
            <w:vAlign w:val="center"/>
            <w:hideMark/>
          </w:tcPr>
          <w:p w:rsidR="00A10642" w:rsidRPr="00A10642" w:rsidRDefault="00A10642" w:rsidP="00A10642">
            <w:pPr>
              <w:widowControl/>
              <w:autoSpaceDE/>
              <w:autoSpaceDN/>
              <w:adjustRightInd/>
              <w:jc w:val="center"/>
              <w:rPr>
                <w:rFonts w:ascii="Courier New" w:eastAsia="Times New Roman" w:hAnsi="Courier New" w:cs="Courier New"/>
                <w:b/>
                <w:bCs/>
              </w:rPr>
            </w:pPr>
            <w:r w:rsidRPr="00A10642">
              <w:rPr>
                <w:rFonts w:ascii="Courier New" w:eastAsia="Times New Roman" w:hAnsi="Courier New" w:cs="Courier New"/>
                <w:b/>
                <w:bCs/>
              </w:rPr>
              <w:t>Credit</w:t>
            </w:r>
          </w:p>
        </w:tc>
      </w:tr>
      <w:tr w:rsidR="00A10642" w:rsidRPr="00A10642" w:rsidTr="00A10642">
        <w:trPr>
          <w:tblCellSpacing w:w="0" w:type="dxa"/>
        </w:trPr>
        <w:tc>
          <w:tcPr>
            <w:tcW w:w="5384" w:type="dxa"/>
            <w:tcMar>
              <w:top w:w="0" w:type="dxa"/>
              <w:left w:w="18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rPr>
            </w:pPr>
            <w:r w:rsidRPr="00A10642">
              <w:rPr>
                <w:rFonts w:ascii="Courier New" w:eastAsia="Times New Roman" w:hAnsi="Courier New" w:cs="Courier New"/>
              </w:rPr>
              <w:t>Work in Process Inventory—Department L</w:t>
            </w:r>
          </w:p>
        </w:tc>
        <w:tc>
          <w:tcPr>
            <w:tcW w:w="1002" w:type="dxa"/>
            <w:tcMar>
              <w:top w:w="0" w:type="dxa"/>
              <w:left w:w="0" w:type="dxa"/>
              <w:bottom w:w="0" w:type="dxa"/>
              <w:right w:w="63" w:type="dxa"/>
            </w:tcMar>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53,000</w:t>
            </w:r>
          </w:p>
        </w:tc>
        <w:tc>
          <w:tcPr>
            <w:tcW w:w="1002" w:type="dxa"/>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 </w:t>
            </w:r>
          </w:p>
        </w:tc>
      </w:tr>
      <w:tr w:rsidR="00A10642" w:rsidRPr="00A10642" w:rsidTr="00A10642">
        <w:trPr>
          <w:tblCellSpacing w:w="0" w:type="dxa"/>
        </w:trPr>
        <w:tc>
          <w:tcPr>
            <w:tcW w:w="0" w:type="auto"/>
            <w:shd w:val="clear" w:color="auto" w:fill="F7F7F7"/>
            <w:tcMar>
              <w:top w:w="0" w:type="dxa"/>
              <w:left w:w="18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rPr>
            </w:pPr>
            <w:r w:rsidRPr="00A10642">
              <w:rPr>
                <w:rFonts w:ascii="Courier New" w:eastAsia="Times New Roman" w:hAnsi="Courier New" w:cs="Courier New"/>
              </w:rPr>
              <w:t>Work in Process Inventory—Department M</w:t>
            </w:r>
          </w:p>
        </w:tc>
        <w:tc>
          <w:tcPr>
            <w:tcW w:w="0" w:type="auto"/>
            <w:shd w:val="clear" w:color="auto" w:fill="F7F7F7"/>
            <w:tcMar>
              <w:top w:w="0" w:type="dxa"/>
              <w:left w:w="0" w:type="dxa"/>
              <w:bottom w:w="0" w:type="dxa"/>
              <w:right w:w="63" w:type="dxa"/>
            </w:tcMar>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21,000</w:t>
            </w:r>
          </w:p>
        </w:tc>
        <w:tc>
          <w:tcPr>
            <w:tcW w:w="0" w:type="auto"/>
            <w:shd w:val="clear" w:color="auto" w:fill="F7F7F7"/>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 </w:t>
            </w:r>
          </w:p>
        </w:tc>
      </w:tr>
      <w:tr w:rsidR="00A10642" w:rsidRPr="00A10642" w:rsidTr="00A10642">
        <w:trPr>
          <w:tblCellSpacing w:w="0" w:type="dxa"/>
        </w:trPr>
        <w:tc>
          <w:tcPr>
            <w:tcW w:w="0" w:type="auto"/>
            <w:tcMar>
              <w:top w:w="0" w:type="dxa"/>
              <w:left w:w="43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rPr>
            </w:pPr>
            <w:r w:rsidRPr="00A10642">
              <w:rPr>
                <w:rFonts w:ascii="Courier New" w:eastAsia="Times New Roman" w:hAnsi="Courier New" w:cs="Courier New"/>
              </w:rPr>
              <w:t>Factory Wages Payable</w:t>
            </w:r>
          </w:p>
        </w:tc>
        <w:tc>
          <w:tcPr>
            <w:tcW w:w="0" w:type="auto"/>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 </w:t>
            </w:r>
          </w:p>
        </w:tc>
        <w:tc>
          <w:tcPr>
            <w:tcW w:w="0" w:type="auto"/>
            <w:tcMar>
              <w:top w:w="0" w:type="dxa"/>
              <w:left w:w="0" w:type="dxa"/>
              <w:bottom w:w="0" w:type="dxa"/>
              <w:right w:w="63" w:type="dxa"/>
            </w:tcMar>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74,000</w:t>
            </w:r>
          </w:p>
        </w:tc>
      </w:tr>
    </w:tbl>
    <w:p w:rsidR="00A10642" w:rsidRPr="00A10642" w:rsidRDefault="00A10642" w:rsidP="00A10642">
      <w:pPr>
        <w:widowControl/>
        <w:autoSpaceDE/>
        <w:autoSpaceDN/>
        <w:adjustRightInd/>
        <w:rPr>
          <w:rFonts w:ascii="Times New Roman" w:eastAsia="Times New Roman" w:hAnsi="Times New Roman" w:cs="Times New Roman"/>
        </w:rPr>
      </w:pPr>
      <w:r w:rsidRPr="00A10642">
        <w:rPr>
          <w:rFonts w:ascii="Times New Roman" w:eastAsia="Times New Roman" w:hAnsi="Times New Roman" w:cs="Times New Roman"/>
        </w:rPr>
        <w:t>True</w:t>
      </w:r>
    </w:p>
    <w:p w:rsidR="00A10642" w:rsidRPr="00A10642" w:rsidRDefault="00A10642" w:rsidP="00A10642">
      <w:pPr>
        <w:widowControl/>
        <w:autoSpaceDE/>
        <w:autoSpaceDN/>
        <w:adjustRightInd/>
        <w:rPr>
          <w:rFonts w:ascii="Times New Roman" w:eastAsia="Times New Roman" w:hAnsi="Times New Roman" w:cs="Times New Roman"/>
        </w:rPr>
      </w:pPr>
      <w:r w:rsidRPr="00A10642">
        <w:rPr>
          <w:rFonts w:ascii="Times New Roman" w:eastAsia="Times New Roman" w:hAnsi="Times New Roman" w:cs="Times New Roman"/>
        </w:rPr>
        <w:t>False</w:t>
      </w:r>
    </w:p>
    <w:p w:rsidR="00A10642" w:rsidRDefault="00A1064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10642" w:rsidRDefault="00A10642" w:rsidP="00A1064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A10642" w:rsidRPr="00A10642" w:rsidRDefault="00A10642" w:rsidP="00A10642">
      <w:pPr>
        <w:widowControl/>
        <w:autoSpaceDE/>
        <w:autoSpaceDN/>
        <w:adjustRightInd/>
        <w:spacing w:before="100" w:beforeAutospacing="1" w:after="100" w:afterAutospacing="1"/>
        <w:rPr>
          <w:rFonts w:ascii="Times New Roman" w:eastAsia="Times New Roman" w:hAnsi="Times New Roman" w:cs="Times New Roman"/>
        </w:rPr>
      </w:pPr>
      <w:r w:rsidRPr="00A10642">
        <w:rPr>
          <w:rFonts w:ascii="Times New Roman" w:eastAsia="Times New Roman" w:hAnsi="Times New Roman" w:cs="Times New Roman"/>
        </w:rPr>
        <w:t xml:space="preserve">TB TF Qu. </w:t>
      </w:r>
      <w:proofErr w:type="gramStart"/>
      <w:r w:rsidRPr="00A10642">
        <w:rPr>
          <w:rFonts w:ascii="Times New Roman" w:eastAsia="Times New Roman" w:hAnsi="Times New Roman" w:cs="Times New Roman"/>
        </w:rPr>
        <w:t>16-57 (Static) If Department L</w:t>
      </w:r>
      <w:proofErr w:type="gramEnd"/>
      <w:r w:rsidRPr="00A10642">
        <w:rPr>
          <w:rFonts w:ascii="Times New Roman" w:eastAsia="Times New Roman" w:hAnsi="Times New Roman" w:cs="Times New Roman"/>
        </w:rPr>
        <w:t xml:space="preserve"> uses...</w:t>
      </w:r>
    </w:p>
    <w:p w:rsidR="00A10642" w:rsidRPr="00A10642" w:rsidRDefault="00A10642" w:rsidP="00A10642">
      <w:pPr>
        <w:widowControl/>
        <w:autoSpaceDE/>
        <w:autoSpaceDN/>
        <w:adjustRightInd/>
        <w:spacing w:before="100" w:beforeAutospacing="1" w:after="100" w:afterAutospacing="1"/>
        <w:rPr>
          <w:rFonts w:ascii="Times New Roman" w:eastAsia="Times New Roman" w:hAnsi="Times New Roman" w:cs="Times New Roman"/>
        </w:rPr>
      </w:pPr>
      <w:r w:rsidRPr="00A10642">
        <w:rPr>
          <w:rFonts w:ascii="Times New Roman" w:eastAsia="Times New Roman" w:hAnsi="Times New Roman" w:cs="Times New Roman"/>
        </w:rPr>
        <w:t>If Department L uses $53,000 of direct labor and Department M uses $21,000 of direct labor, the following journal entry would be recorded using a process costing system:</w:t>
      </w:r>
      <w:r w:rsidRPr="00A10642">
        <w:rPr>
          <w:rFonts w:ascii="Times New Roman" w:eastAsia="Times New Roman" w:hAnsi="Times New Roman" w:cs="Times New Roman"/>
        </w:rPr>
        <w:br/>
        <w:t> </w:t>
      </w:r>
    </w:p>
    <w:tbl>
      <w:tblPr>
        <w:tblW w:w="7388" w:type="dxa"/>
        <w:tblCellSpacing w:w="0" w:type="dxa"/>
        <w:tblCellMar>
          <w:left w:w="0" w:type="dxa"/>
          <w:right w:w="0" w:type="dxa"/>
        </w:tblCellMar>
        <w:tblLook w:val="04A0"/>
      </w:tblPr>
      <w:tblGrid>
        <w:gridCol w:w="5394"/>
        <w:gridCol w:w="997"/>
        <w:gridCol w:w="997"/>
      </w:tblGrid>
      <w:tr w:rsidR="00A10642" w:rsidRPr="00A10642" w:rsidTr="00A10642">
        <w:trPr>
          <w:tblHeader/>
          <w:tblCellSpacing w:w="0" w:type="dxa"/>
        </w:trPr>
        <w:tc>
          <w:tcPr>
            <w:tcW w:w="0" w:type="auto"/>
            <w:shd w:val="clear" w:color="auto" w:fill="D7DCE6"/>
            <w:tcMar>
              <w:top w:w="0" w:type="dxa"/>
              <w:left w:w="18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b/>
                <w:bCs/>
              </w:rPr>
            </w:pPr>
            <w:r w:rsidRPr="00A10642">
              <w:rPr>
                <w:rFonts w:ascii="Courier New" w:eastAsia="Times New Roman" w:hAnsi="Courier New" w:cs="Courier New"/>
                <w:b/>
                <w:bCs/>
              </w:rPr>
              <w:t>Account Title</w:t>
            </w:r>
          </w:p>
        </w:tc>
        <w:tc>
          <w:tcPr>
            <w:tcW w:w="0" w:type="auto"/>
            <w:shd w:val="clear" w:color="auto" w:fill="D7DCE6"/>
            <w:vAlign w:val="center"/>
            <w:hideMark/>
          </w:tcPr>
          <w:p w:rsidR="00A10642" w:rsidRPr="00A10642" w:rsidRDefault="00A10642" w:rsidP="00A10642">
            <w:pPr>
              <w:widowControl/>
              <w:autoSpaceDE/>
              <w:autoSpaceDN/>
              <w:adjustRightInd/>
              <w:jc w:val="center"/>
              <w:rPr>
                <w:rFonts w:ascii="Courier New" w:eastAsia="Times New Roman" w:hAnsi="Courier New" w:cs="Courier New"/>
                <w:b/>
                <w:bCs/>
              </w:rPr>
            </w:pPr>
            <w:r w:rsidRPr="00A10642">
              <w:rPr>
                <w:rFonts w:ascii="Courier New" w:eastAsia="Times New Roman" w:hAnsi="Courier New" w:cs="Courier New"/>
                <w:b/>
                <w:bCs/>
              </w:rPr>
              <w:t>Debit</w:t>
            </w:r>
          </w:p>
        </w:tc>
        <w:tc>
          <w:tcPr>
            <w:tcW w:w="0" w:type="auto"/>
            <w:shd w:val="clear" w:color="auto" w:fill="D7DCE6"/>
            <w:vAlign w:val="center"/>
            <w:hideMark/>
          </w:tcPr>
          <w:p w:rsidR="00A10642" w:rsidRPr="00A10642" w:rsidRDefault="00A10642" w:rsidP="00A10642">
            <w:pPr>
              <w:widowControl/>
              <w:autoSpaceDE/>
              <w:autoSpaceDN/>
              <w:adjustRightInd/>
              <w:jc w:val="center"/>
              <w:rPr>
                <w:rFonts w:ascii="Courier New" w:eastAsia="Times New Roman" w:hAnsi="Courier New" w:cs="Courier New"/>
                <w:b/>
                <w:bCs/>
              </w:rPr>
            </w:pPr>
            <w:r w:rsidRPr="00A10642">
              <w:rPr>
                <w:rFonts w:ascii="Courier New" w:eastAsia="Times New Roman" w:hAnsi="Courier New" w:cs="Courier New"/>
                <w:b/>
                <w:bCs/>
              </w:rPr>
              <w:t>Credit</w:t>
            </w:r>
          </w:p>
        </w:tc>
      </w:tr>
      <w:tr w:rsidR="00A10642" w:rsidRPr="00A10642" w:rsidTr="00A10642">
        <w:trPr>
          <w:tblCellSpacing w:w="0" w:type="dxa"/>
        </w:trPr>
        <w:tc>
          <w:tcPr>
            <w:tcW w:w="5384" w:type="dxa"/>
            <w:tcMar>
              <w:top w:w="0" w:type="dxa"/>
              <w:left w:w="18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rPr>
            </w:pPr>
            <w:r w:rsidRPr="00A10642">
              <w:rPr>
                <w:rFonts w:ascii="Courier New" w:eastAsia="Times New Roman" w:hAnsi="Courier New" w:cs="Courier New"/>
              </w:rPr>
              <w:t>Work in Process Inventory—Department L</w:t>
            </w:r>
          </w:p>
        </w:tc>
        <w:tc>
          <w:tcPr>
            <w:tcW w:w="1002" w:type="dxa"/>
            <w:tcMar>
              <w:top w:w="0" w:type="dxa"/>
              <w:left w:w="0" w:type="dxa"/>
              <w:bottom w:w="0" w:type="dxa"/>
              <w:right w:w="63" w:type="dxa"/>
            </w:tcMar>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53,000</w:t>
            </w:r>
          </w:p>
        </w:tc>
        <w:tc>
          <w:tcPr>
            <w:tcW w:w="1002" w:type="dxa"/>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 </w:t>
            </w:r>
          </w:p>
        </w:tc>
      </w:tr>
      <w:tr w:rsidR="00A10642" w:rsidRPr="00A10642" w:rsidTr="00A10642">
        <w:trPr>
          <w:tblCellSpacing w:w="0" w:type="dxa"/>
        </w:trPr>
        <w:tc>
          <w:tcPr>
            <w:tcW w:w="0" w:type="auto"/>
            <w:shd w:val="clear" w:color="auto" w:fill="F7F7F7"/>
            <w:tcMar>
              <w:top w:w="0" w:type="dxa"/>
              <w:left w:w="18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rPr>
            </w:pPr>
            <w:r w:rsidRPr="00A10642">
              <w:rPr>
                <w:rFonts w:ascii="Courier New" w:eastAsia="Times New Roman" w:hAnsi="Courier New" w:cs="Courier New"/>
              </w:rPr>
              <w:t>Work in Process Inventory—Department M</w:t>
            </w:r>
          </w:p>
        </w:tc>
        <w:tc>
          <w:tcPr>
            <w:tcW w:w="0" w:type="auto"/>
            <w:shd w:val="clear" w:color="auto" w:fill="F7F7F7"/>
            <w:tcMar>
              <w:top w:w="0" w:type="dxa"/>
              <w:left w:w="0" w:type="dxa"/>
              <w:bottom w:w="0" w:type="dxa"/>
              <w:right w:w="63" w:type="dxa"/>
            </w:tcMar>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21,000</w:t>
            </w:r>
          </w:p>
        </w:tc>
        <w:tc>
          <w:tcPr>
            <w:tcW w:w="0" w:type="auto"/>
            <w:shd w:val="clear" w:color="auto" w:fill="F7F7F7"/>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 </w:t>
            </w:r>
          </w:p>
        </w:tc>
      </w:tr>
      <w:tr w:rsidR="00A10642" w:rsidRPr="00A10642" w:rsidTr="00A10642">
        <w:trPr>
          <w:tblCellSpacing w:w="0" w:type="dxa"/>
        </w:trPr>
        <w:tc>
          <w:tcPr>
            <w:tcW w:w="0" w:type="auto"/>
            <w:tcMar>
              <w:top w:w="0" w:type="dxa"/>
              <w:left w:w="438" w:type="dxa"/>
              <w:bottom w:w="0" w:type="dxa"/>
              <w:right w:w="0" w:type="dxa"/>
            </w:tcMar>
            <w:vAlign w:val="center"/>
            <w:hideMark/>
          </w:tcPr>
          <w:p w:rsidR="00A10642" w:rsidRPr="00A10642" w:rsidRDefault="00A10642" w:rsidP="00A10642">
            <w:pPr>
              <w:widowControl/>
              <w:autoSpaceDE/>
              <w:autoSpaceDN/>
              <w:adjustRightInd/>
              <w:rPr>
                <w:rFonts w:ascii="Courier New" w:eastAsia="Times New Roman" w:hAnsi="Courier New" w:cs="Courier New"/>
              </w:rPr>
            </w:pPr>
            <w:r w:rsidRPr="00A10642">
              <w:rPr>
                <w:rFonts w:ascii="Courier New" w:eastAsia="Times New Roman" w:hAnsi="Courier New" w:cs="Courier New"/>
              </w:rPr>
              <w:t>Factory Wages Payable</w:t>
            </w:r>
          </w:p>
        </w:tc>
        <w:tc>
          <w:tcPr>
            <w:tcW w:w="0" w:type="auto"/>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 </w:t>
            </w:r>
          </w:p>
        </w:tc>
        <w:tc>
          <w:tcPr>
            <w:tcW w:w="0" w:type="auto"/>
            <w:tcMar>
              <w:top w:w="0" w:type="dxa"/>
              <w:left w:w="0" w:type="dxa"/>
              <w:bottom w:w="0" w:type="dxa"/>
              <w:right w:w="63" w:type="dxa"/>
            </w:tcMar>
            <w:vAlign w:val="center"/>
            <w:hideMark/>
          </w:tcPr>
          <w:p w:rsidR="00A10642" w:rsidRPr="00A10642" w:rsidRDefault="00A10642" w:rsidP="00A10642">
            <w:pPr>
              <w:widowControl/>
              <w:autoSpaceDE/>
              <w:autoSpaceDN/>
              <w:adjustRightInd/>
              <w:jc w:val="right"/>
              <w:rPr>
                <w:rFonts w:ascii="Courier New" w:eastAsia="Times New Roman" w:hAnsi="Courier New" w:cs="Courier New"/>
              </w:rPr>
            </w:pPr>
            <w:r w:rsidRPr="00A10642">
              <w:rPr>
                <w:rFonts w:ascii="Courier New" w:eastAsia="Times New Roman" w:hAnsi="Courier New" w:cs="Courier New"/>
              </w:rPr>
              <w:t>74,000</w:t>
            </w:r>
          </w:p>
        </w:tc>
      </w:tr>
    </w:tbl>
    <w:p w:rsidR="00A10642" w:rsidRPr="00A10642" w:rsidRDefault="00A10642" w:rsidP="00A10642">
      <w:pPr>
        <w:widowControl/>
        <w:autoSpaceDE/>
        <w:autoSpaceDN/>
        <w:adjustRightInd/>
        <w:rPr>
          <w:rFonts w:ascii="Arial Black" w:eastAsia="Times New Roman" w:hAnsi="Arial Black" w:cs="Times New Roman"/>
        </w:rPr>
      </w:pPr>
      <w:r w:rsidRPr="00A10642">
        <w:rPr>
          <w:rFonts w:ascii="Arial Black" w:eastAsia="Times New Roman" w:hAnsi="Arial Black" w:cs="Times New Roman"/>
        </w:rPr>
        <w:t>True</w:t>
      </w:r>
    </w:p>
    <w:p w:rsidR="00A10642" w:rsidRPr="00A10642" w:rsidRDefault="00A10642" w:rsidP="00A10642">
      <w:pPr>
        <w:widowControl/>
        <w:autoSpaceDE/>
        <w:autoSpaceDN/>
        <w:adjustRightInd/>
        <w:rPr>
          <w:rFonts w:ascii="Times New Roman" w:eastAsia="Times New Roman" w:hAnsi="Times New Roman" w:cs="Times New Roman"/>
        </w:rPr>
      </w:pPr>
      <w:r w:rsidRPr="00A10642">
        <w:rPr>
          <w:rFonts w:ascii="Times New Roman" w:eastAsia="Times New Roman" w:hAnsi="Times New Roman" w:cs="Times New Roman"/>
        </w:rPr>
        <w:t>False</w:t>
      </w:r>
    </w:p>
    <w:p w:rsidR="00A10642" w:rsidRDefault="00A1064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 xml:space="preserve">TB TF Qu. 16-65 (Static) </w:t>
      </w:r>
      <w:proofErr w:type="gramStart"/>
      <w:r w:rsidRPr="007B5B97">
        <w:rPr>
          <w:rFonts w:ascii="Times New Roman" w:eastAsia="Times New Roman" w:hAnsi="Times New Roman" w:cs="Times New Roman"/>
        </w:rPr>
        <w:t>If</w:t>
      </w:r>
      <w:proofErr w:type="gramEnd"/>
      <w:r w:rsidRPr="007B5B97">
        <w:rPr>
          <w:rFonts w:ascii="Times New Roman" w:eastAsia="Times New Roman" w:hAnsi="Times New Roman" w:cs="Times New Roman"/>
        </w:rPr>
        <w:t xml:space="preserve"> the predetermined overhead...</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If the predetermined overhead allocation rate is 245% of direct labor cost, and the Baking Department's direct labor cost for the reporting period is $10,000, the following entry would be made to record the allocation of overhead to the products processed in this department:</w:t>
      </w:r>
      <w:r w:rsidRPr="007B5B97">
        <w:rPr>
          <w:rFonts w:ascii="Times New Roman" w:eastAsia="Times New Roman" w:hAnsi="Times New Roman" w:cs="Times New Roman"/>
        </w:rPr>
        <w:br/>
        <w:t> </w:t>
      </w:r>
    </w:p>
    <w:tbl>
      <w:tblPr>
        <w:tblW w:w="7263" w:type="dxa"/>
        <w:tblCellSpacing w:w="0" w:type="dxa"/>
        <w:tblCellMar>
          <w:left w:w="0" w:type="dxa"/>
          <w:right w:w="0" w:type="dxa"/>
        </w:tblCellMar>
        <w:tblLook w:val="04A0"/>
      </w:tblPr>
      <w:tblGrid>
        <w:gridCol w:w="5009"/>
        <w:gridCol w:w="1127"/>
        <w:gridCol w:w="1127"/>
      </w:tblGrid>
      <w:tr w:rsidR="007B5B97" w:rsidRPr="007B5B97" w:rsidTr="007B5B97">
        <w:trPr>
          <w:tblHeader/>
          <w:tblCellSpacing w:w="0" w:type="dxa"/>
        </w:trPr>
        <w:tc>
          <w:tcPr>
            <w:tcW w:w="0" w:type="auto"/>
            <w:shd w:val="clear" w:color="auto" w:fill="D7DCE6"/>
            <w:tcMar>
              <w:top w:w="0" w:type="dxa"/>
              <w:left w:w="188" w:type="dxa"/>
              <w:bottom w:w="0" w:type="dxa"/>
              <w:right w:w="0" w:type="dxa"/>
            </w:tcMar>
            <w:vAlign w:val="center"/>
            <w:hideMark/>
          </w:tcPr>
          <w:p w:rsidR="007B5B97" w:rsidRPr="007B5B97" w:rsidRDefault="007B5B97" w:rsidP="007B5B97">
            <w:pPr>
              <w:widowControl/>
              <w:autoSpaceDE/>
              <w:autoSpaceDN/>
              <w:adjustRightInd/>
              <w:rPr>
                <w:rFonts w:ascii="Courier New" w:eastAsia="Times New Roman" w:hAnsi="Courier New" w:cs="Courier New"/>
                <w:b/>
                <w:bCs/>
              </w:rPr>
            </w:pPr>
            <w:r w:rsidRPr="007B5B97">
              <w:rPr>
                <w:rFonts w:ascii="Courier New" w:eastAsia="Times New Roman" w:hAnsi="Courier New" w:cs="Courier New"/>
                <w:b/>
                <w:bCs/>
              </w:rPr>
              <w:t>Account Title</w:t>
            </w:r>
          </w:p>
        </w:tc>
        <w:tc>
          <w:tcPr>
            <w:tcW w:w="0" w:type="auto"/>
            <w:shd w:val="clear" w:color="auto" w:fill="D7DCE6"/>
            <w:vAlign w:val="center"/>
            <w:hideMark/>
          </w:tcPr>
          <w:p w:rsidR="007B5B97" w:rsidRPr="007B5B97" w:rsidRDefault="007B5B97" w:rsidP="007B5B97">
            <w:pPr>
              <w:widowControl/>
              <w:autoSpaceDE/>
              <w:autoSpaceDN/>
              <w:adjustRightInd/>
              <w:jc w:val="center"/>
              <w:rPr>
                <w:rFonts w:ascii="Courier New" w:eastAsia="Times New Roman" w:hAnsi="Courier New" w:cs="Courier New"/>
                <w:b/>
                <w:bCs/>
              </w:rPr>
            </w:pPr>
            <w:r w:rsidRPr="007B5B97">
              <w:rPr>
                <w:rFonts w:ascii="Courier New" w:eastAsia="Times New Roman" w:hAnsi="Courier New" w:cs="Courier New"/>
                <w:b/>
                <w:bCs/>
              </w:rPr>
              <w:t>Debit</w:t>
            </w:r>
          </w:p>
        </w:tc>
        <w:tc>
          <w:tcPr>
            <w:tcW w:w="0" w:type="auto"/>
            <w:shd w:val="clear" w:color="auto" w:fill="D7DCE6"/>
            <w:vAlign w:val="center"/>
            <w:hideMark/>
          </w:tcPr>
          <w:p w:rsidR="007B5B97" w:rsidRPr="007B5B97" w:rsidRDefault="007B5B97" w:rsidP="007B5B97">
            <w:pPr>
              <w:widowControl/>
              <w:autoSpaceDE/>
              <w:autoSpaceDN/>
              <w:adjustRightInd/>
              <w:jc w:val="center"/>
              <w:rPr>
                <w:rFonts w:ascii="Courier New" w:eastAsia="Times New Roman" w:hAnsi="Courier New" w:cs="Courier New"/>
                <w:b/>
                <w:bCs/>
              </w:rPr>
            </w:pPr>
            <w:r w:rsidRPr="007B5B97">
              <w:rPr>
                <w:rFonts w:ascii="Courier New" w:eastAsia="Times New Roman" w:hAnsi="Courier New" w:cs="Courier New"/>
                <w:b/>
                <w:bCs/>
              </w:rPr>
              <w:t>credit</w:t>
            </w:r>
          </w:p>
        </w:tc>
      </w:tr>
      <w:tr w:rsidR="007B5B97" w:rsidRPr="007B5B97" w:rsidTr="007B5B97">
        <w:trPr>
          <w:tblCellSpacing w:w="0" w:type="dxa"/>
        </w:trPr>
        <w:tc>
          <w:tcPr>
            <w:tcW w:w="5009" w:type="dxa"/>
            <w:tcMar>
              <w:top w:w="0" w:type="dxa"/>
              <w:left w:w="188" w:type="dxa"/>
              <w:bottom w:w="0" w:type="dxa"/>
              <w:right w:w="0" w:type="dxa"/>
            </w:tcMar>
            <w:vAlign w:val="center"/>
            <w:hideMark/>
          </w:tcPr>
          <w:p w:rsidR="007B5B97" w:rsidRPr="007B5B97" w:rsidRDefault="007B5B97" w:rsidP="007B5B97">
            <w:pPr>
              <w:widowControl/>
              <w:autoSpaceDE/>
              <w:autoSpaceDN/>
              <w:adjustRightInd/>
              <w:rPr>
                <w:rFonts w:ascii="Courier New" w:eastAsia="Times New Roman" w:hAnsi="Courier New" w:cs="Courier New"/>
              </w:rPr>
            </w:pPr>
            <w:r w:rsidRPr="007B5B97">
              <w:rPr>
                <w:rFonts w:ascii="Courier New" w:eastAsia="Times New Roman" w:hAnsi="Courier New" w:cs="Courier New"/>
              </w:rPr>
              <w:t>Work in Process Inventory—Baking</w:t>
            </w:r>
          </w:p>
        </w:tc>
        <w:tc>
          <w:tcPr>
            <w:tcW w:w="1127" w:type="dxa"/>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24,500</w:t>
            </w:r>
          </w:p>
        </w:tc>
        <w:tc>
          <w:tcPr>
            <w:tcW w:w="1127" w:type="dxa"/>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 </w:t>
            </w:r>
          </w:p>
        </w:tc>
      </w:tr>
      <w:tr w:rsidR="007B5B97" w:rsidRPr="007B5B97" w:rsidTr="007B5B97">
        <w:trPr>
          <w:tblCellSpacing w:w="0" w:type="dxa"/>
        </w:trPr>
        <w:tc>
          <w:tcPr>
            <w:tcW w:w="0" w:type="auto"/>
            <w:shd w:val="clear" w:color="auto" w:fill="F7F7F7"/>
            <w:tcMar>
              <w:top w:w="0" w:type="dxa"/>
              <w:left w:w="438" w:type="dxa"/>
              <w:bottom w:w="0" w:type="dxa"/>
              <w:right w:w="0" w:type="dxa"/>
            </w:tcMar>
            <w:vAlign w:val="center"/>
            <w:hideMark/>
          </w:tcPr>
          <w:p w:rsidR="007B5B97" w:rsidRPr="007B5B97" w:rsidRDefault="007B5B97" w:rsidP="007B5B97">
            <w:pPr>
              <w:widowControl/>
              <w:autoSpaceDE/>
              <w:autoSpaceDN/>
              <w:adjustRightInd/>
              <w:rPr>
                <w:rFonts w:ascii="Courier New" w:eastAsia="Times New Roman" w:hAnsi="Courier New" w:cs="Courier New"/>
              </w:rPr>
            </w:pPr>
            <w:r w:rsidRPr="007B5B97">
              <w:rPr>
                <w:rFonts w:ascii="Courier New" w:eastAsia="Times New Roman" w:hAnsi="Courier New" w:cs="Courier New"/>
              </w:rPr>
              <w:t>Factory Overhead</w:t>
            </w:r>
          </w:p>
        </w:tc>
        <w:tc>
          <w:tcPr>
            <w:tcW w:w="0" w:type="auto"/>
            <w:shd w:val="clear" w:color="auto" w:fill="F7F7F7"/>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 </w:t>
            </w:r>
          </w:p>
        </w:tc>
        <w:tc>
          <w:tcPr>
            <w:tcW w:w="0" w:type="auto"/>
            <w:shd w:val="clear" w:color="auto" w:fill="F7F7F7"/>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24,500</w:t>
            </w:r>
          </w:p>
        </w:tc>
      </w:tr>
    </w:tbl>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True</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False</w:t>
      </w:r>
    </w:p>
    <w:p w:rsidR="007B5B97" w:rsidRDefault="007B5B97">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 xml:space="preserve">TB TF Qu. 16-65 (Static) </w:t>
      </w:r>
      <w:proofErr w:type="gramStart"/>
      <w:r w:rsidRPr="007B5B97">
        <w:rPr>
          <w:rFonts w:ascii="Times New Roman" w:eastAsia="Times New Roman" w:hAnsi="Times New Roman" w:cs="Times New Roman"/>
        </w:rPr>
        <w:t>If</w:t>
      </w:r>
      <w:proofErr w:type="gramEnd"/>
      <w:r w:rsidRPr="007B5B97">
        <w:rPr>
          <w:rFonts w:ascii="Times New Roman" w:eastAsia="Times New Roman" w:hAnsi="Times New Roman" w:cs="Times New Roman"/>
        </w:rPr>
        <w:t xml:space="preserve"> the predetermined overhead...</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If the predetermined overhead allocation rate is 245% of direct labor cost, and the Baking Department's direct labor cost for the reporting period is $10,000, the following entry would be made to record the allocation of overhead to the products processed in this department:</w:t>
      </w:r>
      <w:r w:rsidRPr="007B5B97">
        <w:rPr>
          <w:rFonts w:ascii="Times New Roman" w:eastAsia="Times New Roman" w:hAnsi="Times New Roman" w:cs="Times New Roman"/>
        </w:rPr>
        <w:br/>
        <w:t> </w:t>
      </w:r>
    </w:p>
    <w:tbl>
      <w:tblPr>
        <w:tblW w:w="7263" w:type="dxa"/>
        <w:tblCellSpacing w:w="0" w:type="dxa"/>
        <w:tblCellMar>
          <w:left w:w="0" w:type="dxa"/>
          <w:right w:w="0" w:type="dxa"/>
        </w:tblCellMar>
        <w:tblLook w:val="04A0"/>
      </w:tblPr>
      <w:tblGrid>
        <w:gridCol w:w="5009"/>
        <w:gridCol w:w="1127"/>
        <w:gridCol w:w="1127"/>
      </w:tblGrid>
      <w:tr w:rsidR="007B5B97" w:rsidRPr="007B5B97" w:rsidTr="007B5B97">
        <w:trPr>
          <w:tblHeader/>
          <w:tblCellSpacing w:w="0" w:type="dxa"/>
        </w:trPr>
        <w:tc>
          <w:tcPr>
            <w:tcW w:w="0" w:type="auto"/>
            <w:shd w:val="clear" w:color="auto" w:fill="D7DCE6"/>
            <w:tcMar>
              <w:top w:w="0" w:type="dxa"/>
              <w:left w:w="188" w:type="dxa"/>
              <w:bottom w:w="0" w:type="dxa"/>
              <w:right w:w="0" w:type="dxa"/>
            </w:tcMar>
            <w:vAlign w:val="center"/>
            <w:hideMark/>
          </w:tcPr>
          <w:p w:rsidR="007B5B97" w:rsidRPr="007B5B97" w:rsidRDefault="007B5B97" w:rsidP="007B5B97">
            <w:pPr>
              <w:widowControl/>
              <w:autoSpaceDE/>
              <w:autoSpaceDN/>
              <w:adjustRightInd/>
              <w:rPr>
                <w:rFonts w:ascii="Courier New" w:eastAsia="Times New Roman" w:hAnsi="Courier New" w:cs="Courier New"/>
                <w:b/>
                <w:bCs/>
              </w:rPr>
            </w:pPr>
            <w:r w:rsidRPr="007B5B97">
              <w:rPr>
                <w:rFonts w:ascii="Courier New" w:eastAsia="Times New Roman" w:hAnsi="Courier New" w:cs="Courier New"/>
                <w:b/>
                <w:bCs/>
              </w:rPr>
              <w:t>Account Title</w:t>
            </w:r>
          </w:p>
        </w:tc>
        <w:tc>
          <w:tcPr>
            <w:tcW w:w="0" w:type="auto"/>
            <w:shd w:val="clear" w:color="auto" w:fill="D7DCE6"/>
            <w:vAlign w:val="center"/>
            <w:hideMark/>
          </w:tcPr>
          <w:p w:rsidR="007B5B97" w:rsidRPr="007B5B97" w:rsidRDefault="007B5B97" w:rsidP="007B5B97">
            <w:pPr>
              <w:widowControl/>
              <w:autoSpaceDE/>
              <w:autoSpaceDN/>
              <w:adjustRightInd/>
              <w:jc w:val="center"/>
              <w:rPr>
                <w:rFonts w:ascii="Courier New" w:eastAsia="Times New Roman" w:hAnsi="Courier New" w:cs="Courier New"/>
                <w:b/>
                <w:bCs/>
              </w:rPr>
            </w:pPr>
            <w:r w:rsidRPr="007B5B97">
              <w:rPr>
                <w:rFonts w:ascii="Courier New" w:eastAsia="Times New Roman" w:hAnsi="Courier New" w:cs="Courier New"/>
                <w:b/>
                <w:bCs/>
              </w:rPr>
              <w:t>Debit</w:t>
            </w:r>
          </w:p>
        </w:tc>
        <w:tc>
          <w:tcPr>
            <w:tcW w:w="0" w:type="auto"/>
            <w:shd w:val="clear" w:color="auto" w:fill="D7DCE6"/>
            <w:vAlign w:val="center"/>
            <w:hideMark/>
          </w:tcPr>
          <w:p w:rsidR="007B5B97" w:rsidRPr="007B5B97" w:rsidRDefault="007B5B97" w:rsidP="007B5B97">
            <w:pPr>
              <w:widowControl/>
              <w:autoSpaceDE/>
              <w:autoSpaceDN/>
              <w:adjustRightInd/>
              <w:jc w:val="center"/>
              <w:rPr>
                <w:rFonts w:ascii="Courier New" w:eastAsia="Times New Roman" w:hAnsi="Courier New" w:cs="Courier New"/>
                <w:b/>
                <w:bCs/>
              </w:rPr>
            </w:pPr>
            <w:r w:rsidRPr="007B5B97">
              <w:rPr>
                <w:rFonts w:ascii="Courier New" w:eastAsia="Times New Roman" w:hAnsi="Courier New" w:cs="Courier New"/>
                <w:b/>
                <w:bCs/>
              </w:rPr>
              <w:t>credit</w:t>
            </w:r>
          </w:p>
        </w:tc>
      </w:tr>
      <w:tr w:rsidR="007B5B97" w:rsidRPr="007B5B97" w:rsidTr="007B5B97">
        <w:trPr>
          <w:tblCellSpacing w:w="0" w:type="dxa"/>
        </w:trPr>
        <w:tc>
          <w:tcPr>
            <w:tcW w:w="5009" w:type="dxa"/>
            <w:tcMar>
              <w:top w:w="0" w:type="dxa"/>
              <w:left w:w="188" w:type="dxa"/>
              <w:bottom w:w="0" w:type="dxa"/>
              <w:right w:w="0" w:type="dxa"/>
            </w:tcMar>
            <w:vAlign w:val="center"/>
            <w:hideMark/>
          </w:tcPr>
          <w:p w:rsidR="007B5B97" w:rsidRPr="007B5B97" w:rsidRDefault="007B5B97" w:rsidP="007B5B97">
            <w:pPr>
              <w:widowControl/>
              <w:autoSpaceDE/>
              <w:autoSpaceDN/>
              <w:adjustRightInd/>
              <w:rPr>
                <w:rFonts w:ascii="Courier New" w:eastAsia="Times New Roman" w:hAnsi="Courier New" w:cs="Courier New"/>
              </w:rPr>
            </w:pPr>
            <w:r w:rsidRPr="007B5B97">
              <w:rPr>
                <w:rFonts w:ascii="Courier New" w:eastAsia="Times New Roman" w:hAnsi="Courier New" w:cs="Courier New"/>
              </w:rPr>
              <w:t>Work in Process Inventory—Baking</w:t>
            </w:r>
          </w:p>
        </w:tc>
        <w:tc>
          <w:tcPr>
            <w:tcW w:w="1127" w:type="dxa"/>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24,500</w:t>
            </w:r>
          </w:p>
        </w:tc>
        <w:tc>
          <w:tcPr>
            <w:tcW w:w="1127" w:type="dxa"/>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 </w:t>
            </w:r>
          </w:p>
        </w:tc>
      </w:tr>
      <w:tr w:rsidR="007B5B97" w:rsidRPr="007B5B97" w:rsidTr="007B5B97">
        <w:trPr>
          <w:tblCellSpacing w:w="0" w:type="dxa"/>
        </w:trPr>
        <w:tc>
          <w:tcPr>
            <w:tcW w:w="0" w:type="auto"/>
            <w:shd w:val="clear" w:color="auto" w:fill="F7F7F7"/>
            <w:tcMar>
              <w:top w:w="0" w:type="dxa"/>
              <w:left w:w="438" w:type="dxa"/>
              <w:bottom w:w="0" w:type="dxa"/>
              <w:right w:w="0" w:type="dxa"/>
            </w:tcMar>
            <w:vAlign w:val="center"/>
            <w:hideMark/>
          </w:tcPr>
          <w:p w:rsidR="007B5B97" w:rsidRPr="007B5B97" w:rsidRDefault="007B5B97" w:rsidP="007B5B97">
            <w:pPr>
              <w:widowControl/>
              <w:autoSpaceDE/>
              <w:autoSpaceDN/>
              <w:adjustRightInd/>
              <w:rPr>
                <w:rFonts w:ascii="Courier New" w:eastAsia="Times New Roman" w:hAnsi="Courier New" w:cs="Courier New"/>
              </w:rPr>
            </w:pPr>
            <w:r w:rsidRPr="007B5B97">
              <w:rPr>
                <w:rFonts w:ascii="Courier New" w:eastAsia="Times New Roman" w:hAnsi="Courier New" w:cs="Courier New"/>
              </w:rPr>
              <w:t>Factory Overhead</w:t>
            </w:r>
          </w:p>
        </w:tc>
        <w:tc>
          <w:tcPr>
            <w:tcW w:w="0" w:type="auto"/>
            <w:shd w:val="clear" w:color="auto" w:fill="F7F7F7"/>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 </w:t>
            </w:r>
          </w:p>
        </w:tc>
        <w:tc>
          <w:tcPr>
            <w:tcW w:w="0" w:type="auto"/>
            <w:shd w:val="clear" w:color="auto" w:fill="F7F7F7"/>
            <w:vAlign w:val="center"/>
            <w:hideMark/>
          </w:tcPr>
          <w:p w:rsidR="007B5B97" w:rsidRPr="007B5B97" w:rsidRDefault="007B5B97" w:rsidP="007B5B97">
            <w:pPr>
              <w:widowControl/>
              <w:autoSpaceDE/>
              <w:autoSpaceDN/>
              <w:adjustRightInd/>
              <w:jc w:val="center"/>
              <w:rPr>
                <w:rFonts w:ascii="Courier New" w:eastAsia="Times New Roman" w:hAnsi="Courier New" w:cs="Courier New"/>
              </w:rPr>
            </w:pPr>
            <w:r w:rsidRPr="007B5B97">
              <w:rPr>
                <w:rFonts w:ascii="Courier New" w:eastAsia="Times New Roman" w:hAnsi="Courier New" w:cs="Courier New"/>
              </w:rPr>
              <w:t>24,500</w:t>
            </w:r>
          </w:p>
        </w:tc>
      </w:tr>
    </w:tbl>
    <w:p w:rsidR="007B5B97" w:rsidRPr="007B5B97" w:rsidRDefault="007B5B97" w:rsidP="007B5B97">
      <w:pPr>
        <w:widowControl/>
        <w:autoSpaceDE/>
        <w:autoSpaceDN/>
        <w:adjustRightInd/>
        <w:rPr>
          <w:rFonts w:ascii="Arial Black" w:eastAsia="Times New Roman" w:hAnsi="Arial Black" w:cs="Times New Roman"/>
        </w:rPr>
      </w:pPr>
      <w:r w:rsidRPr="007B5B97">
        <w:rPr>
          <w:rFonts w:ascii="Arial Black" w:eastAsia="Times New Roman" w:hAnsi="Arial Black" w:cs="Times New Roman"/>
        </w:rPr>
        <w:t>True</w:t>
      </w:r>
    </w:p>
    <w:p w:rsid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False</w:t>
      </w:r>
    </w:p>
    <w:p w:rsidR="007B5B97" w:rsidRDefault="007B5B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B5B97" w:rsidRPr="007B5B97" w:rsidRDefault="007B5B97" w:rsidP="007B5B97">
      <w:pPr>
        <w:widowControl/>
        <w:autoSpaceDE/>
        <w:autoSpaceDN/>
        <w:adjustRightInd/>
        <w:rPr>
          <w:rFonts w:ascii="Times New Roman" w:eastAsia="Times New Roman" w:hAnsi="Times New Roman" w:cs="Times New Roman"/>
        </w:rPr>
      </w:pPr>
    </w:p>
    <w:p w:rsid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 xml:space="preserve">TB TF Qu. 16-66 (Static) </w:t>
      </w:r>
      <w:proofErr w:type="gramStart"/>
      <w:r w:rsidRPr="007B5B97">
        <w:rPr>
          <w:rFonts w:ascii="Times New Roman" w:eastAsia="Times New Roman" w:hAnsi="Times New Roman" w:cs="Times New Roman"/>
        </w:rPr>
        <w:t>The</w:t>
      </w:r>
      <w:proofErr w:type="gramEnd"/>
      <w:r w:rsidRPr="007B5B97">
        <w:rPr>
          <w:rFonts w:ascii="Times New Roman" w:eastAsia="Times New Roman" w:hAnsi="Times New Roman" w:cs="Times New Roman"/>
        </w:rPr>
        <w:t xml:space="preserve"> number of equivalent units of...</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The number of equivalent units of production assigned to ending Work in Process inventory should be equal to or less than the number of physical units in ending Work in Process inventory.</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True</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False</w:t>
      </w:r>
    </w:p>
    <w:p w:rsidR="007B5B97" w:rsidRDefault="007B5B97">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 xml:space="preserve">TB TF Qu. 16-66 (Static) </w:t>
      </w:r>
      <w:proofErr w:type="gramStart"/>
      <w:r w:rsidRPr="007B5B97">
        <w:rPr>
          <w:rFonts w:ascii="Times New Roman" w:eastAsia="Times New Roman" w:hAnsi="Times New Roman" w:cs="Times New Roman"/>
        </w:rPr>
        <w:t>The</w:t>
      </w:r>
      <w:proofErr w:type="gramEnd"/>
      <w:r w:rsidRPr="007B5B97">
        <w:rPr>
          <w:rFonts w:ascii="Times New Roman" w:eastAsia="Times New Roman" w:hAnsi="Times New Roman" w:cs="Times New Roman"/>
        </w:rPr>
        <w:t xml:space="preserve"> number of equivalent units of...</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The number of equivalent units of production assigned to ending Work in Process inventory should be equal to or less than the number of physical units in ending Work in Process inventory.</w:t>
      </w:r>
    </w:p>
    <w:p w:rsidR="007B5B97" w:rsidRPr="007B5B97" w:rsidRDefault="007B5B97" w:rsidP="007B5B97">
      <w:pPr>
        <w:widowControl/>
        <w:autoSpaceDE/>
        <w:autoSpaceDN/>
        <w:adjustRightInd/>
        <w:rPr>
          <w:rFonts w:ascii="Arial Black" w:eastAsia="Times New Roman" w:hAnsi="Arial Black" w:cs="Times New Roman"/>
        </w:rPr>
      </w:pPr>
      <w:r w:rsidRPr="007B5B97">
        <w:rPr>
          <w:rFonts w:ascii="Arial Black" w:eastAsia="Times New Roman" w:hAnsi="Arial Black" w:cs="Times New Roman"/>
        </w:rPr>
        <w:t>True</w:t>
      </w:r>
    </w:p>
    <w:p w:rsid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False</w:t>
      </w:r>
    </w:p>
    <w:p w:rsidR="007B5B97" w:rsidRDefault="007B5B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 xml:space="preserve">TB TF Qu. 16-68 (Static) </w:t>
      </w:r>
      <w:proofErr w:type="gramStart"/>
      <w:r w:rsidRPr="007B5B97">
        <w:rPr>
          <w:rFonts w:ascii="Times New Roman" w:eastAsia="Times New Roman" w:hAnsi="Times New Roman" w:cs="Times New Roman"/>
        </w:rPr>
        <w:t>If</w:t>
      </w:r>
      <w:proofErr w:type="gramEnd"/>
      <w:r w:rsidRPr="007B5B97">
        <w:rPr>
          <w:rFonts w:ascii="Times New Roman" w:eastAsia="Times New Roman" w:hAnsi="Times New Roman" w:cs="Times New Roman"/>
        </w:rPr>
        <w:t xml:space="preserve"> a production department has...</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If a production department has 100 equivalent units of production with respect to direct materials in a given reporting period, the equivalent units of production with respect to conversion must also be 100.</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True</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False</w:t>
      </w:r>
    </w:p>
    <w:p w:rsidR="007B5B97" w:rsidRDefault="007B5B9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7B5B97" w:rsidRPr="007B5B97" w:rsidRDefault="007B5B97" w:rsidP="007B5B97">
      <w:pPr>
        <w:widowControl/>
        <w:autoSpaceDE/>
        <w:autoSpaceDN/>
        <w:adjustRightInd/>
        <w:spacing w:before="100" w:beforeAutospacing="1" w:after="100" w:afterAutospacing="1"/>
        <w:rPr>
          <w:rFonts w:ascii="Times New Roman" w:eastAsia="Times New Roman" w:hAnsi="Times New Roman" w:cs="Times New Roman"/>
        </w:rPr>
      </w:pPr>
      <w:r w:rsidRPr="007B5B97">
        <w:rPr>
          <w:rFonts w:ascii="Times New Roman" w:eastAsia="Times New Roman" w:hAnsi="Times New Roman" w:cs="Times New Roman"/>
        </w:rPr>
        <w:t xml:space="preserve">TB TF Qu. 16-68 (Static) </w:t>
      </w:r>
      <w:proofErr w:type="gramStart"/>
      <w:r w:rsidRPr="007B5B97">
        <w:rPr>
          <w:rFonts w:ascii="Times New Roman" w:eastAsia="Times New Roman" w:hAnsi="Times New Roman" w:cs="Times New Roman"/>
        </w:rPr>
        <w:t>If</w:t>
      </w:r>
      <w:proofErr w:type="gramEnd"/>
      <w:r w:rsidRPr="007B5B97">
        <w:rPr>
          <w:rFonts w:ascii="Times New Roman" w:eastAsia="Times New Roman" w:hAnsi="Times New Roman" w:cs="Times New Roman"/>
        </w:rPr>
        <w:t xml:space="preserve"> a production department has...</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If a production department has 100 equivalent units of production with respect to direct materials in a given reporting period, the equivalent units of production with respect to conversion must also be 100.</w:t>
      </w:r>
    </w:p>
    <w:p w:rsidR="007B5B97" w:rsidRPr="007B5B97" w:rsidRDefault="007B5B97" w:rsidP="007B5B97">
      <w:pPr>
        <w:widowControl/>
        <w:autoSpaceDE/>
        <w:autoSpaceDN/>
        <w:adjustRightInd/>
        <w:rPr>
          <w:rFonts w:ascii="Times New Roman" w:eastAsia="Times New Roman" w:hAnsi="Times New Roman" w:cs="Times New Roman"/>
        </w:rPr>
      </w:pPr>
      <w:r w:rsidRPr="007B5B97">
        <w:rPr>
          <w:rFonts w:ascii="Times New Roman" w:eastAsia="Times New Roman" w:hAnsi="Times New Roman" w:cs="Times New Roman"/>
        </w:rPr>
        <w:t>True</w:t>
      </w:r>
    </w:p>
    <w:p w:rsidR="007B5B97" w:rsidRDefault="007B5B97" w:rsidP="007B5B97">
      <w:pPr>
        <w:widowControl/>
        <w:autoSpaceDE/>
        <w:autoSpaceDN/>
        <w:adjustRightInd/>
        <w:rPr>
          <w:rFonts w:ascii="Arial Black" w:eastAsia="Times New Roman" w:hAnsi="Arial Black" w:cs="Times New Roman"/>
        </w:rPr>
      </w:pPr>
      <w:r w:rsidRPr="007B5B97">
        <w:rPr>
          <w:rFonts w:ascii="Arial Black" w:eastAsia="Times New Roman" w:hAnsi="Arial Black" w:cs="Times New Roman"/>
        </w:rPr>
        <w:t>False</w:t>
      </w:r>
    </w:p>
    <w:p w:rsidR="007B5B97" w:rsidRDefault="007B5B97">
      <w:pPr>
        <w:widowControl/>
        <w:autoSpaceDE/>
        <w:autoSpaceDN/>
        <w:adjustRightInd/>
        <w:spacing w:after="200" w:line="276" w:lineRule="auto"/>
        <w:rPr>
          <w:rFonts w:ascii="Arial Black" w:eastAsia="Times New Roman" w:hAnsi="Arial Black" w:cs="Times New Roman"/>
        </w:rPr>
      </w:pPr>
    </w:p>
    <w:p w:rsidR="007B5B97" w:rsidRPr="007B5B97" w:rsidRDefault="007B5B97" w:rsidP="007B5B97">
      <w:pPr>
        <w:widowControl/>
        <w:autoSpaceDE/>
        <w:autoSpaceDN/>
        <w:adjustRightInd/>
        <w:rPr>
          <w:rFonts w:ascii="Arial Black" w:eastAsia="Times New Roman" w:hAnsi="Arial Black" w:cs="Times New Roman"/>
        </w:rPr>
      </w:pPr>
    </w:p>
    <w:p w:rsidR="007B5B97" w:rsidRPr="007B5B97" w:rsidRDefault="007B5B97" w:rsidP="007B5B97">
      <w:pPr>
        <w:widowControl/>
        <w:autoSpaceDE/>
        <w:autoSpaceDN/>
        <w:adjustRightInd/>
        <w:rPr>
          <w:rFonts w:ascii="Times New Roman" w:eastAsia="Times New Roman" w:hAnsi="Times New Roman" w:cs="Times New Roman"/>
        </w:rPr>
      </w:pPr>
    </w:p>
    <w:p w:rsidR="007B5B97" w:rsidRDefault="007B5B97">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E417F2" w:rsidRDefault="00E417F2" w:rsidP="00E417F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E417F2" w:rsidRPr="00E417F2" w:rsidRDefault="00E417F2" w:rsidP="00E417F2">
      <w:pPr>
        <w:widowControl/>
        <w:autoSpaceDE/>
        <w:autoSpaceDN/>
        <w:adjustRightInd/>
        <w:spacing w:before="100" w:beforeAutospacing="1" w:after="100" w:afterAutospacing="1"/>
        <w:rPr>
          <w:rFonts w:ascii="Times New Roman" w:eastAsia="Times New Roman" w:hAnsi="Times New Roman" w:cs="Times New Roman"/>
        </w:rPr>
      </w:pPr>
      <w:r w:rsidRPr="00E417F2">
        <w:rPr>
          <w:rFonts w:ascii="Times New Roman" w:eastAsia="Times New Roman" w:hAnsi="Times New Roman" w:cs="Times New Roman"/>
        </w:rPr>
        <w:t xml:space="preserve">TB TF Qu. 16-71 (Static) </w:t>
      </w:r>
      <w:proofErr w:type="gramStart"/>
      <w:r w:rsidRPr="00E417F2">
        <w:rPr>
          <w:rFonts w:ascii="Times New Roman" w:eastAsia="Times New Roman" w:hAnsi="Times New Roman" w:cs="Times New Roman"/>
        </w:rPr>
        <w:t>If</w:t>
      </w:r>
      <w:proofErr w:type="gramEnd"/>
      <w:r w:rsidRPr="00E417F2">
        <w:rPr>
          <w:rFonts w:ascii="Times New Roman" w:eastAsia="Times New Roman" w:hAnsi="Times New Roman" w:cs="Times New Roman"/>
        </w:rPr>
        <w:t xml:space="preserve"> a department that applies process...</w:t>
      </w:r>
    </w:p>
    <w:p w:rsidR="00E417F2" w:rsidRPr="00E417F2" w:rsidRDefault="00E417F2" w:rsidP="00E417F2">
      <w:pPr>
        <w:widowControl/>
        <w:autoSpaceDE/>
        <w:autoSpaceDN/>
        <w:adjustRightInd/>
        <w:spacing w:before="100" w:beforeAutospacing="1" w:after="100" w:afterAutospacing="1"/>
        <w:rPr>
          <w:rFonts w:ascii="Times New Roman" w:eastAsia="Times New Roman" w:hAnsi="Times New Roman" w:cs="Times New Roman"/>
        </w:rPr>
      </w:pPr>
      <w:r w:rsidRPr="00E417F2">
        <w:rPr>
          <w:rFonts w:ascii="Times New Roman" w:eastAsia="Times New Roman" w:hAnsi="Times New Roman" w:cs="Times New Roman"/>
        </w:rPr>
        <w:t>If a department that applies process costing starts the reporting period with 40,000 physical units that were 80% complete with respect to direct materials and 50% complete with respect to direct labor, it must add 8,000 equivalent units of direct materials and 20,000 equivalent units of direct labor to complete them.</w:t>
      </w:r>
    </w:p>
    <w:p w:rsidR="00E417F2" w:rsidRPr="00E417F2" w:rsidRDefault="00E417F2" w:rsidP="00E417F2">
      <w:pPr>
        <w:widowControl/>
        <w:autoSpaceDE/>
        <w:autoSpaceDN/>
        <w:adjustRightInd/>
        <w:rPr>
          <w:rFonts w:ascii="Times New Roman" w:eastAsia="Times New Roman" w:hAnsi="Times New Roman" w:cs="Times New Roman"/>
        </w:rPr>
      </w:pPr>
      <w:r w:rsidRPr="00E417F2">
        <w:rPr>
          <w:rFonts w:ascii="Times New Roman" w:eastAsia="Times New Roman" w:hAnsi="Times New Roman" w:cs="Times New Roman"/>
        </w:rPr>
        <w:t>True</w:t>
      </w:r>
    </w:p>
    <w:p w:rsidR="00E417F2" w:rsidRPr="00E417F2" w:rsidRDefault="00E417F2" w:rsidP="00E417F2">
      <w:pPr>
        <w:widowControl/>
        <w:autoSpaceDE/>
        <w:autoSpaceDN/>
        <w:adjustRightInd/>
        <w:rPr>
          <w:rFonts w:ascii="Times New Roman" w:eastAsia="Times New Roman" w:hAnsi="Times New Roman" w:cs="Times New Roman"/>
        </w:rPr>
      </w:pPr>
      <w:r w:rsidRPr="00E417F2">
        <w:rPr>
          <w:rFonts w:ascii="Times New Roman" w:eastAsia="Times New Roman" w:hAnsi="Times New Roman" w:cs="Times New Roman"/>
        </w:rPr>
        <w:t>False</w:t>
      </w:r>
    </w:p>
    <w:p w:rsidR="00E417F2" w:rsidRDefault="00E417F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E417F2" w:rsidRDefault="00E417F2" w:rsidP="00E417F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E417F2" w:rsidRPr="00E417F2" w:rsidRDefault="00E417F2" w:rsidP="00E417F2">
      <w:pPr>
        <w:widowControl/>
        <w:autoSpaceDE/>
        <w:autoSpaceDN/>
        <w:adjustRightInd/>
        <w:spacing w:before="100" w:beforeAutospacing="1" w:after="100" w:afterAutospacing="1"/>
        <w:rPr>
          <w:rFonts w:ascii="Times New Roman" w:eastAsia="Times New Roman" w:hAnsi="Times New Roman" w:cs="Times New Roman"/>
        </w:rPr>
      </w:pPr>
      <w:r w:rsidRPr="00E417F2">
        <w:rPr>
          <w:rFonts w:ascii="Times New Roman" w:eastAsia="Times New Roman" w:hAnsi="Times New Roman" w:cs="Times New Roman"/>
        </w:rPr>
        <w:t xml:space="preserve">TB TF Qu. 16-71 (Static) </w:t>
      </w:r>
      <w:proofErr w:type="gramStart"/>
      <w:r w:rsidRPr="00E417F2">
        <w:rPr>
          <w:rFonts w:ascii="Times New Roman" w:eastAsia="Times New Roman" w:hAnsi="Times New Roman" w:cs="Times New Roman"/>
        </w:rPr>
        <w:t>If</w:t>
      </w:r>
      <w:proofErr w:type="gramEnd"/>
      <w:r w:rsidRPr="00E417F2">
        <w:rPr>
          <w:rFonts w:ascii="Times New Roman" w:eastAsia="Times New Roman" w:hAnsi="Times New Roman" w:cs="Times New Roman"/>
        </w:rPr>
        <w:t xml:space="preserve"> a department that applies process...</w:t>
      </w:r>
    </w:p>
    <w:p w:rsidR="00E417F2" w:rsidRPr="00E417F2" w:rsidRDefault="00E417F2" w:rsidP="00E417F2">
      <w:pPr>
        <w:widowControl/>
        <w:autoSpaceDE/>
        <w:autoSpaceDN/>
        <w:adjustRightInd/>
        <w:spacing w:before="100" w:beforeAutospacing="1" w:after="100" w:afterAutospacing="1"/>
        <w:rPr>
          <w:rFonts w:ascii="Times New Roman" w:eastAsia="Times New Roman" w:hAnsi="Times New Roman" w:cs="Times New Roman"/>
        </w:rPr>
      </w:pPr>
      <w:r w:rsidRPr="00E417F2">
        <w:rPr>
          <w:rFonts w:ascii="Times New Roman" w:eastAsia="Times New Roman" w:hAnsi="Times New Roman" w:cs="Times New Roman"/>
        </w:rPr>
        <w:t>If a department that applies process costing starts the reporting period with 40,000 physical units that were 80% complete with respect to direct materials and 50% complete with respect to direct labor, it must add 8,000 equivalent units of direct materials and 20,000 equivalent units of direct labor to complete them.</w:t>
      </w:r>
    </w:p>
    <w:p w:rsidR="00E417F2" w:rsidRPr="00E417F2" w:rsidRDefault="00E417F2" w:rsidP="00E417F2">
      <w:pPr>
        <w:widowControl/>
        <w:autoSpaceDE/>
        <w:autoSpaceDN/>
        <w:adjustRightInd/>
        <w:rPr>
          <w:rFonts w:ascii="Arial Black" w:eastAsia="Times New Roman" w:hAnsi="Arial Black" w:cs="Times New Roman"/>
        </w:rPr>
      </w:pPr>
      <w:r w:rsidRPr="00E417F2">
        <w:rPr>
          <w:rFonts w:ascii="Arial Black" w:eastAsia="Times New Roman" w:hAnsi="Arial Black" w:cs="Times New Roman"/>
        </w:rPr>
        <w:t>True</w:t>
      </w:r>
    </w:p>
    <w:p w:rsidR="00E417F2" w:rsidRPr="00E417F2" w:rsidRDefault="00E417F2" w:rsidP="00E417F2">
      <w:pPr>
        <w:widowControl/>
        <w:autoSpaceDE/>
        <w:autoSpaceDN/>
        <w:adjustRightInd/>
        <w:rPr>
          <w:rFonts w:ascii="Times New Roman" w:eastAsia="Times New Roman" w:hAnsi="Times New Roman" w:cs="Times New Roman"/>
        </w:rPr>
      </w:pPr>
      <w:r w:rsidRPr="00E417F2">
        <w:rPr>
          <w:rFonts w:ascii="Times New Roman" w:eastAsia="Times New Roman" w:hAnsi="Times New Roman" w:cs="Times New Roman"/>
        </w:rPr>
        <w:t>False</w:t>
      </w:r>
    </w:p>
    <w:p w:rsidR="00E417F2" w:rsidRDefault="00E417F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3A5DA2" w:rsidRDefault="003A5DA2" w:rsidP="003A5DA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3A5DA2" w:rsidRPr="003A5DA2" w:rsidRDefault="003A5DA2" w:rsidP="003A5DA2">
      <w:pPr>
        <w:widowControl/>
        <w:autoSpaceDE/>
        <w:autoSpaceDN/>
        <w:adjustRightInd/>
        <w:spacing w:before="100" w:beforeAutospacing="1" w:after="100" w:afterAutospacing="1"/>
        <w:rPr>
          <w:rFonts w:ascii="Times New Roman" w:eastAsia="Times New Roman" w:hAnsi="Times New Roman" w:cs="Times New Roman"/>
        </w:rPr>
      </w:pPr>
      <w:r w:rsidRPr="003A5DA2">
        <w:rPr>
          <w:rFonts w:ascii="Times New Roman" w:eastAsia="Times New Roman" w:hAnsi="Times New Roman" w:cs="Times New Roman"/>
        </w:rPr>
        <w:t xml:space="preserve">TB TF Qu. </w:t>
      </w:r>
      <w:proofErr w:type="gramStart"/>
      <w:r w:rsidRPr="003A5DA2">
        <w:rPr>
          <w:rFonts w:ascii="Times New Roman" w:eastAsia="Times New Roman" w:hAnsi="Times New Roman" w:cs="Times New Roman"/>
        </w:rPr>
        <w:t>16-77 (Static) The Finishing Department</w:t>
      </w:r>
      <w:proofErr w:type="gramEnd"/>
      <w:r w:rsidRPr="003A5DA2">
        <w:rPr>
          <w:rFonts w:ascii="Times New Roman" w:eastAsia="Times New Roman" w:hAnsi="Times New Roman" w:cs="Times New Roman"/>
        </w:rPr>
        <w:t xml:space="preserve"> transferred...</w:t>
      </w:r>
    </w:p>
    <w:p w:rsidR="003A5DA2" w:rsidRPr="003A5DA2" w:rsidRDefault="003A5DA2" w:rsidP="003A5DA2">
      <w:pPr>
        <w:widowControl/>
        <w:autoSpaceDE/>
        <w:autoSpaceDN/>
        <w:adjustRightInd/>
        <w:spacing w:before="100" w:beforeAutospacing="1" w:after="100" w:afterAutospacing="1"/>
        <w:rPr>
          <w:rFonts w:ascii="Times New Roman" w:eastAsia="Times New Roman" w:hAnsi="Times New Roman" w:cs="Times New Roman"/>
        </w:rPr>
      </w:pPr>
      <w:r w:rsidRPr="003A5DA2">
        <w:rPr>
          <w:rFonts w:ascii="Times New Roman" w:eastAsia="Times New Roman" w:hAnsi="Times New Roman" w:cs="Times New Roman"/>
        </w:rPr>
        <w:t>The Finishing Department transferred out completed units with a cost of $74,000. This transfer should be recorded with the following entry:</w:t>
      </w:r>
      <w:r w:rsidRPr="003A5DA2">
        <w:rPr>
          <w:rFonts w:ascii="Times New Roman" w:eastAsia="Times New Roman" w:hAnsi="Times New Roman" w:cs="Times New Roman"/>
        </w:rPr>
        <w:br/>
        <w:t> </w:t>
      </w:r>
    </w:p>
    <w:tbl>
      <w:tblPr>
        <w:tblW w:w="7889" w:type="dxa"/>
        <w:tblCellSpacing w:w="0" w:type="dxa"/>
        <w:tblCellMar>
          <w:left w:w="0" w:type="dxa"/>
          <w:right w:w="0" w:type="dxa"/>
        </w:tblCellMar>
        <w:tblLook w:val="04A0"/>
      </w:tblPr>
      <w:tblGrid>
        <w:gridCol w:w="5635"/>
        <w:gridCol w:w="1127"/>
        <w:gridCol w:w="1127"/>
      </w:tblGrid>
      <w:tr w:rsidR="003A5DA2" w:rsidRPr="003A5DA2" w:rsidTr="003A5DA2">
        <w:trPr>
          <w:tblHeader/>
          <w:tblCellSpacing w:w="0" w:type="dxa"/>
        </w:trPr>
        <w:tc>
          <w:tcPr>
            <w:tcW w:w="5635" w:type="dxa"/>
            <w:shd w:val="clear" w:color="auto" w:fill="D7DCE6"/>
            <w:tcMar>
              <w:top w:w="0" w:type="dxa"/>
              <w:left w:w="188" w:type="dxa"/>
              <w:bottom w:w="0" w:type="dxa"/>
              <w:right w:w="0" w:type="dxa"/>
            </w:tcMar>
            <w:vAlign w:val="center"/>
            <w:hideMark/>
          </w:tcPr>
          <w:p w:rsidR="003A5DA2" w:rsidRPr="003A5DA2" w:rsidRDefault="003A5DA2" w:rsidP="003A5DA2">
            <w:pPr>
              <w:widowControl/>
              <w:autoSpaceDE/>
              <w:autoSpaceDN/>
              <w:adjustRightInd/>
              <w:rPr>
                <w:rFonts w:ascii="Courier New" w:eastAsia="Times New Roman" w:hAnsi="Courier New" w:cs="Courier New"/>
                <w:b/>
                <w:bCs/>
              </w:rPr>
            </w:pPr>
            <w:r w:rsidRPr="003A5DA2">
              <w:rPr>
                <w:rFonts w:ascii="Courier New" w:eastAsia="Times New Roman" w:hAnsi="Courier New" w:cs="Courier New"/>
                <w:b/>
                <w:bCs/>
              </w:rPr>
              <w:t>Account Title</w:t>
            </w:r>
          </w:p>
        </w:tc>
        <w:tc>
          <w:tcPr>
            <w:tcW w:w="1127" w:type="dxa"/>
            <w:shd w:val="clear" w:color="auto" w:fill="D7DCE6"/>
            <w:vAlign w:val="center"/>
            <w:hideMark/>
          </w:tcPr>
          <w:p w:rsidR="003A5DA2" w:rsidRPr="003A5DA2" w:rsidRDefault="003A5DA2" w:rsidP="003A5DA2">
            <w:pPr>
              <w:widowControl/>
              <w:autoSpaceDE/>
              <w:autoSpaceDN/>
              <w:adjustRightInd/>
              <w:jc w:val="center"/>
              <w:rPr>
                <w:rFonts w:ascii="Courier New" w:eastAsia="Times New Roman" w:hAnsi="Courier New" w:cs="Courier New"/>
                <w:b/>
                <w:bCs/>
              </w:rPr>
            </w:pPr>
            <w:r w:rsidRPr="003A5DA2">
              <w:rPr>
                <w:rFonts w:ascii="Courier New" w:eastAsia="Times New Roman" w:hAnsi="Courier New" w:cs="Courier New"/>
                <w:b/>
                <w:bCs/>
              </w:rPr>
              <w:t>Debit</w:t>
            </w:r>
          </w:p>
        </w:tc>
        <w:tc>
          <w:tcPr>
            <w:tcW w:w="1127" w:type="dxa"/>
            <w:shd w:val="clear" w:color="auto" w:fill="D7DCE6"/>
            <w:vAlign w:val="center"/>
            <w:hideMark/>
          </w:tcPr>
          <w:p w:rsidR="003A5DA2" w:rsidRPr="003A5DA2" w:rsidRDefault="003A5DA2" w:rsidP="003A5DA2">
            <w:pPr>
              <w:widowControl/>
              <w:autoSpaceDE/>
              <w:autoSpaceDN/>
              <w:adjustRightInd/>
              <w:jc w:val="center"/>
              <w:rPr>
                <w:rFonts w:ascii="Courier New" w:eastAsia="Times New Roman" w:hAnsi="Courier New" w:cs="Courier New"/>
                <w:b/>
                <w:bCs/>
              </w:rPr>
            </w:pPr>
            <w:r w:rsidRPr="003A5DA2">
              <w:rPr>
                <w:rFonts w:ascii="Courier New" w:eastAsia="Times New Roman" w:hAnsi="Courier New" w:cs="Courier New"/>
                <w:b/>
                <w:bCs/>
              </w:rPr>
              <w:t>Credit</w:t>
            </w:r>
          </w:p>
        </w:tc>
      </w:tr>
      <w:tr w:rsidR="003A5DA2" w:rsidRPr="003A5DA2" w:rsidTr="003A5DA2">
        <w:trPr>
          <w:tblCellSpacing w:w="0" w:type="dxa"/>
        </w:trPr>
        <w:tc>
          <w:tcPr>
            <w:tcW w:w="0" w:type="auto"/>
            <w:tcMar>
              <w:top w:w="0" w:type="dxa"/>
              <w:left w:w="188" w:type="dxa"/>
              <w:bottom w:w="0" w:type="dxa"/>
              <w:right w:w="0" w:type="dxa"/>
            </w:tcMar>
            <w:vAlign w:val="center"/>
            <w:hideMark/>
          </w:tcPr>
          <w:p w:rsidR="003A5DA2" w:rsidRPr="003A5DA2" w:rsidRDefault="003A5DA2" w:rsidP="003A5DA2">
            <w:pPr>
              <w:widowControl/>
              <w:autoSpaceDE/>
              <w:autoSpaceDN/>
              <w:adjustRightInd/>
              <w:rPr>
                <w:rFonts w:ascii="Courier New" w:eastAsia="Times New Roman" w:hAnsi="Courier New" w:cs="Courier New"/>
              </w:rPr>
            </w:pPr>
            <w:r w:rsidRPr="003A5DA2">
              <w:rPr>
                <w:rFonts w:ascii="Courier New" w:eastAsia="Times New Roman" w:hAnsi="Courier New" w:cs="Courier New"/>
              </w:rPr>
              <w:t>Finished Goods Inventory</w:t>
            </w:r>
          </w:p>
        </w:tc>
        <w:tc>
          <w:tcPr>
            <w:tcW w:w="0" w:type="auto"/>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74,000</w:t>
            </w:r>
          </w:p>
        </w:tc>
        <w:tc>
          <w:tcPr>
            <w:tcW w:w="0" w:type="auto"/>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 </w:t>
            </w:r>
          </w:p>
        </w:tc>
      </w:tr>
      <w:tr w:rsidR="003A5DA2" w:rsidRPr="003A5DA2" w:rsidTr="003A5DA2">
        <w:trPr>
          <w:tblCellSpacing w:w="0" w:type="dxa"/>
        </w:trPr>
        <w:tc>
          <w:tcPr>
            <w:tcW w:w="0" w:type="auto"/>
            <w:shd w:val="clear" w:color="auto" w:fill="F7F7F7"/>
            <w:tcMar>
              <w:top w:w="0" w:type="dxa"/>
              <w:left w:w="438" w:type="dxa"/>
              <w:bottom w:w="0" w:type="dxa"/>
              <w:right w:w="0" w:type="dxa"/>
            </w:tcMar>
            <w:vAlign w:val="center"/>
            <w:hideMark/>
          </w:tcPr>
          <w:p w:rsidR="003A5DA2" w:rsidRPr="003A5DA2" w:rsidRDefault="003A5DA2" w:rsidP="003A5DA2">
            <w:pPr>
              <w:widowControl/>
              <w:autoSpaceDE/>
              <w:autoSpaceDN/>
              <w:adjustRightInd/>
              <w:rPr>
                <w:rFonts w:ascii="Courier New" w:eastAsia="Times New Roman" w:hAnsi="Courier New" w:cs="Courier New"/>
              </w:rPr>
            </w:pPr>
            <w:r w:rsidRPr="003A5DA2">
              <w:rPr>
                <w:rFonts w:ascii="Courier New" w:eastAsia="Times New Roman" w:hAnsi="Courier New" w:cs="Courier New"/>
              </w:rPr>
              <w:t>Work in Process Inventory—Finishing</w:t>
            </w:r>
          </w:p>
        </w:tc>
        <w:tc>
          <w:tcPr>
            <w:tcW w:w="0" w:type="auto"/>
            <w:shd w:val="clear" w:color="auto" w:fill="F7F7F7"/>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 </w:t>
            </w:r>
          </w:p>
        </w:tc>
        <w:tc>
          <w:tcPr>
            <w:tcW w:w="0" w:type="auto"/>
            <w:shd w:val="clear" w:color="auto" w:fill="F7F7F7"/>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74,000</w:t>
            </w:r>
          </w:p>
        </w:tc>
      </w:tr>
    </w:tbl>
    <w:p w:rsidR="003A5DA2" w:rsidRPr="003A5DA2" w:rsidRDefault="003A5DA2" w:rsidP="003A5DA2">
      <w:pPr>
        <w:widowControl/>
        <w:autoSpaceDE/>
        <w:autoSpaceDN/>
        <w:adjustRightInd/>
        <w:rPr>
          <w:rFonts w:ascii="Times New Roman" w:eastAsia="Times New Roman" w:hAnsi="Times New Roman" w:cs="Times New Roman"/>
        </w:rPr>
      </w:pPr>
      <w:r w:rsidRPr="003A5DA2">
        <w:rPr>
          <w:rFonts w:ascii="Times New Roman" w:eastAsia="Times New Roman" w:hAnsi="Times New Roman" w:cs="Times New Roman"/>
        </w:rPr>
        <w:t>True</w:t>
      </w:r>
    </w:p>
    <w:p w:rsidR="003A5DA2" w:rsidRPr="003A5DA2" w:rsidRDefault="003A5DA2" w:rsidP="003A5DA2">
      <w:pPr>
        <w:widowControl/>
        <w:autoSpaceDE/>
        <w:autoSpaceDN/>
        <w:adjustRightInd/>
        <w:rPr>
          <w:rFonts w:ascii="Times New Roman" w:eastAsia="Times New Roman" w:hAnsi="Times New Roman" w:cs="Times New Roman"/>
        </w:rPr>
      </w:pPr>
      <w:r w:rsidRPr="003A5DA2">
        <w:rPr>
          <w:rFonts w:ascii="Times New Roman" w:eastAsia="Times New Roman" w:hAnsi="Times New Roman" w:cs="Times New Roman"/>
        </w:rPr>
        <w:t>False</w:t>
      </w:r>
    </w:p>
    <w:p w:rsidR="003A5DA2" w:rsidRDefault="003A5DA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3A5DA2" w:rsidRDefault="003A5DA2" w:rsidP="003A5DA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3A5DA2" w:rsidRPr="003A5DA2" w:rsidRDefault="003A5DA2" w:rsidP="003A5DA2">
      <w:pPr>
        <w:widowControl/>
        <w:autoSpaceDE/>
        <w:autoSpaceDN/>
        <w:adjustRightInd/>
        <w:spacing w:before="100" w:beforeAutospacing="1" w:after="100" w:afterAutospacing="1"/>
        <w:rPr>
          <w:rFonts w:ascii="Times New Roman" w:eastAsia="Times New Roman" w:hAnsi="Times New Roman" w:cs="Times New Roman"/>
        </w:rPr>
      </w:pPr>
      <w:r w:rsidRPr="003A5DA2">
        <w:rPr>
          <w:rFonts w:ascii="Times New Roman" w:eastAsia="Times New Roman" w:hAnsi="Times New Roman" w:cs="Times New Roman"/>
        </w:rPr>
        <w:t xml:space="preserve">TB TF Qu. </w:t>
      </w:r>
      <w:proofErr w:type="gramStart"/>
      <w:r w:rsidRPr="003A5DA2">
        <w:rPr>
          <w:rFonts w:ascii="Times New Roman" w:eastAsia="Times New Roman" w:hAnsi="Times New Roman" w:cs="Times New Roman"/>
        </w:rPr>
        <w:t>16-77 (Static) The Finishing Department</w:t>
      </w:r>
      <w:proofErr w:type="gramEnd"/>
      <w:r w:rsidRPr="003A5DA2">
        <w:rPr>
          <w:rFonts w:ascii="Times New Roman" w:eastAsia="Times New Roman" w:hAnsi="Times New Roman" w:cs="Times New Roman"/>
        </w:rPr>
        <w:t xml:space="preserve"> transferred...</w:t>
      </w:r>
    </w:p>
    <w:p w:rsidR="003A5DA2" w:rsidRPr="003A5DA2" w:rsidRDefault="003A5DA2" w:rsidP="003A5DA2">
      <w:pPr>
        <w:widowControl/>
        <w:autoSpaceDE/>
        <w:autoSpaceDN/>
        <w:adjustRightInd/>
        <w:spacing w:before="100" w:beforeAutospacing="1" w:after="100" w:afterAutospacing="1"/>
        <w:rPr>
          <w:rFonts w:ascii="Times New Roman" w:eastAsia="Times New Roman" w:hAnsi="Times New Roman" w:cs="Times New Roman"/>
        </w:rPr>
      </w:pPr>
      <w:r w:rsidRPr="003A5DA2">
        <w:rPr>
          <w:rFonts w:ascii="Times New Roman" w:eastAsia="Times New Roman" w:hAnsi="Times New Roman" w:cs="Times New Roman"/>
        </w:rPr>
        <w:t>The Finishing Department transferred out completed units with a cost of $74,000. This transfer should be recorded with the following entry:</w:t>
      </w:r>
      <w:r w:rsidRPr="003A5DA2">
        <w:rPr>
          <w:rFonts w:ascii="Times New Roman" w:eastAsia="Times New Roman" w:hAnsi="Times New Roman" w:cs="Times New Roman"/>
        </w:rPr>
        <w:br/>
        <w:t> </w:t>
      </w:r>
    </w:p>
    <w:tbl>
      <w:tblPr>
        <w:tblW w:w="7889" w:type="dxa"/>
        <w:tblCellSpacing w:w="0" w:type="dxa"/>
        <w:tblCellMar>
          <w:left w:w="0" w:type="dxa"/>
          <w:right w:w="0" w:type="dxa"/>
        </w:tblCellMar>
        <w:tblLook w:val="04A0"/>
      </w:tblPr>
      <w:tblGrid>
        <w:gridCol w:w="5635"/>
        <w:gridCol w:w="1127"/>
        <w:gridCol w:w="1127"/>
      </w:tblGrid>
      <w:tr w:rsidR="003A5DA2" w:rsidRPr="003A5DA2" w:rsidTr="003A5DA2">
        <w:trPr>
          <w:tblHeader/>
          <w:tblCellSpacing w:w="0" w:type="dxa"/>
        </w:trPr>
        <w:tc>
          <w:tcPr>
            <w:tcW w:w="5635" w:type="dxa"/>
            <w:shd w:val="clear" w:color="auto" w:fill="D7DCE6"/>
            <w:tcMar>
              <w:top w:w="0" w:type="dxa"/>
              <w:left w:w="188" w:type="dxa"/>
              <w:bottom w:w="0" w:type="dxa"/>
              <w:right w:w="0" w:type="dxa"/>
            </w:tcMar>
            <w:vAlign w:val="center"/>
            <w:hideMark/>
          </w:tcPr>
          <w:p w:rsidR="003A5DA2" w:rsidRPr="003A5DA2" w:rsidRDefault="003A5DA2" w:rsidP="003A5DA2">
            <w:pPr>
              <w:widowControl/>
              <w:autoSpaceDE/>
              <w:autoSpaceDN/>
              <w:adjustRightInd/>
              <w:rPr>
                <w:rFonts w:ascii="Courier New" w:eastAsia="Times New Roman" w:hAnsi="Courier New" w:cs="Courier New"/>
                <w:b/>
                <w:bCs/>
              </w:rPr>
            </w:pPr>
            <w:r w:rsidRPr="003A5DA2">
              <w:rPr>
                <w:rFonts w:ascii="Courier New" w:eastAsia="Times New Roman" w:hAnsi="Courier New" w:cs="Courier New"/>
                <w:b/>
                <w:bCs/>
              </w:rPr>
              <w:t>Account Title</w:t>
            </w:r>
          </w:p>
        </w:tc>
        <w:tc>
          <w:tcPr>
            <w:tcW w:w="1127" w:type="dxa"/>
            <w:shd w:val="clear" w:color="auto" w:fill="D7DCE6"/>
            <w:vAlign w:val="center"/>
            <w:hideMark/>
          </w:tcPr>
          <w:p w:rsidR="003A5DA2" w:rsidRPr="003A5DA2" w:rsidRDefault="003A5DA2" w:rsidP="003A5DA2">
            <w:pPr>
              <w:widowControl/>
              <w:autoSpaceDE/>
              <w:autoSpaceDN/>
              <w:adjustRightInd/>
              <w:jc w:val="center"/>
              <w:rPr>
                <w:rFonts w:ascii="Courier New" w:eastAsia="Times New Roman" w:hAnsi="Courier New" w:cs="Courier New"/>
                <w:b/>
                <w:bCs/>
              </w:rPr>
            </w:pPr>
            <w:r w:rsidRPr="003A5DA2">
              <w:rPr>
                <w:rFonts w:ascii="Courier New" w:eastAsia="Times New Roman" w:hAnsi="Courier New" w:cs="Courier New"/>
                <w:b/>
                <w:bCs/>
              </w:rPr>
              <w:t>Debit</w:t>
            </w:r>
          </w:p>
        </w:tc>
        <w:tc>
          <w:tcPr>
            <w:tcW w:w="1127" w:type="dxa"/>
            <w:shd w:val="clear" w:color="auto" w:fill="D7DCE6"/>
            <w:vAlign w:val="center"/>
            <w:hideMark/>
          </w:tcPr>
          <w:p w:rsidR="003A5DA2" w:rsidRPr="003A5DA2" w:rsidRDefault="003A5DA2" w:rsidP="003A5DA2">
            <w:pPr>
              <w:widowControl/>
              <w:autoSpaceDE/>
              <w:autoSpaceDN/>
              <w:adjustRightInd/>
              <w:jc w:val="center"/>
              <w:rPr>
                <w:rFonts w:ascii="Courier New" w:eastAsia="Times New Roman" w:hAnsi="Courier New" w:cs="Courier New"/>
                <w:b/>
                <w:bCs/>
              </w:rPr>
            </w:pPr>
            <w:r w:rsidRPr="003A5DA2">
              <w:rPr>
                <w:rFonts w:ascii="Courier New" w:eastAsia="Times New Roman" w:hAnsi="Courier New" w:cs="Courier New"/>
                <w:b/>
                <w:bCs/>
              </w:rPr>
              <w:t>Credit</w:t>
            </w:r>
          </w:p>
        </w:tc>
      </w:tr>
      <w:tr w:rsidR="003A5DA2" w:rsidRPr="003A5DA2" w:rsidTr="003A5DA2">
        <w:trPr>
          <w:tblCellSpacing w:w="0" w:type="dxa"/>
        </w:trPr>
        <w:tc>
          <w:tcPr>
            <w:tcW w:w="0" w:type="auto"/>
            <w:tcMar>
              <w:top w:w="0" w:type="dxa"/>
              <w:left w:w="188" w:type="dxa"/>
              <w:bottom w:w="0" w:type="dxa"/>
              <w:right w:w="0" w:type="dxa"/>
            </w:tcMar>
            <w:vAlign w:val="center"/>
            <w:hideMark/>
          </w:tcPr>
          <w:p w:rsidR="003A5DA2" w:rsidRPr="003A5DA2" w:rsidRDefault="003A5DA2" w:rsidP="003A5DA2">
            <w:pPr>
              <w:widowControl/>
              <w:autoSpaceDE/>
              <w:autoSpaceDN/>
              <w:adjustRightInd/>
              <w:rPr>
                <w:rFonts w:ascii="Courier New" w:eastAsia="Times New Roman" w:hAnsi="Courier New" w:cs="Courier New"/>
              </w:rPr>
            </w:pPr>
            <w:r w:rsidRPr="003A5DA2">
              <w:rPr>
                <w:rFonts w:ascii="Courier New" w:eastAsia="Times New Roman" w:hAnsi="Courier New" w:cs="Courier New"/>
              </w:rPr>
              <w:t>Finished Goods Inventory</w:t>
            </w:r>
          </w:p>
        </w:tc>
        <w:tc>
          <w:tcPr>
            <w:tcW w:w="0" w:type="auto"/>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74,000</w:t>
            </w:r>
          </w:p>
        </w:tc>
        <w:tc>
          <w:tcPr>
            <w:tcW w:w="0" w:type="auto"/>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 </w:t>
            </w:r>
          </w:p>
        </w:tc>
      </w:tr>
      <w:tr w:rsidR="003A5DA2" w:rsidRPr="003A5DA2" w:rsidTr="003A5DA2">
        <w:trPr>
          <w:tblCellSpacing w:w="0" w:type="dxa"/>
        </w:trPr>
        <w:tc>
          <w:tcPr>
            <w:tcW w:w="0" w:type="auto"/>
            <w:shd w:val="clear" w:color="auto" w:fill="F7F7F7"/>
            <w:tcMar>
              <w:top w:w="0" w:type="dxa"/>
              <w:left w:w="438" w:type="dxa"/>
              <w:bottom w:w="0" w:type="dxa"/>
              <w:right w:w="0" w:type="dxa"/>
            </w:tcMar>
            <w:vAlign w:val="center"/>
            <w:hideMark/>
          </w:tcPr>
          <w:p w:rsidR="003A5DA2" w:rsidRPr="003A5DA2" w:rsidRDefault="003A5DA2" w:rsidP="003A5DA2">
            <w:pPr>
              <w:widowControl/>
              <w:autoSpaceDE/>
              <w:autoSpaceDN/>
              <w:adjustRightInd/>
              <w:rPr>
                <w:rFonts w:ascii="Courier New" w:eastAsia="Times New Roman" w:hAnsi="Courier New" w:cs="Courier New"/>
              </w:rPr>
            </w:pPr>
            <w:r w:rsidRPr="003A5DA2">
              <w:rPr>
                <w:rFonts w:ascii="Courier New" w:eastAsia="Times New Roman" w:hAnsi="Courier New" w:cs="Courier New"/>
              </w:rPr>
              <w:t>Work in Process Inventory—Finishing</w:t>
            </w:r>
          </w:p>
        </w:tc>
        <w:tc>
          <w:tcPr>
            <w:tcW w:w="0" w:type="auto"/>
            <w:shd w:val="clear" w:color="auto" w:fill="F7F7F7"/>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 </w:t>
            </w:r>
          </w:p>
        </w:tc>
        <w:tc>
          <w:tcPr>
            <w:tcW w:w="0" w:type="auto"/>
            <w:shd w:val="clear" w:color="auto" w:fill="F7F7F7"/>
            <w:vAlign w:val="center"/>
            <w:hideMark/>
          </w:tcPr>
          <w:p w:rsidR="003A5DA2" w:rsidRPr="003A5DA2" w:rsidRDefault="003A5DA2" w:rsidP="003A5DA2">
            <w:pPr>
              <w:widowControl/>
              <w:autoSpaceDE/>
              <w:autoSpaceDN/>
              <w:adjustRightInd/>
              <w:jc w:val="center"/>
              <w:rPr>
                <w:rFonts w:ascii="Courier New" w:eastAsia="Times New Roman" w:hAnsi="Courier New" w:cs="Courier New"/>
              </w:rPr>
            </w:pPr>
            <w:r w:rsidRPr="003A5DA2">
              <w:rPr>
                <w:rFonts w:ascii="Courier New" w:eastAsia="Times New Roman" w:hAnsi="Courier New" w:cs="Courier New"/>
              </w:rPr>
              <w:t>74,000</w:t>
            </w:r>
          </w:p>
        </w:tc>
      </w:tr>
    </w:tbl>
    <w:p w:rsidR="003A5DA2" w:rsidRPr="003A5DA2" w:rsidRDefault="003A5DA2" w:rsidP="003A5DA2">
      <w:pPr>
        <w:widowControl/>
        <w:autoSpaceDE/>
        <w:autoSpaceDN/>
        <w:adjustRightInd/>
        <w:rPr>
          <w:rFonts w:ascii="Arial Black" w:eastAsia="Times New Roman" w:hAnsi="Arial Black" w:cs="Times New Roman"/>
        </w:rPr>
      </w:pPr>
      <w:r w:rsidRPr="003A5DA2">
        <w:rPr>
          <w:rFonts w:ascii="Arial Black" w:eastAsia="Times New Roman" w:hAnsi="Arial Black" w:cs="Times New Roman"/>
        </w:rPr>
        <w:t>True</w:t>
      </w:r>
    </w:p>
    <w:p w:rsidR="003A5DA2" w:rsidRDefault="003A5DA2" w:rsidP="003A5DA2">
      <w:pPr>
        <w:widowControl/>
        <w:autoSpaceDE/>
        <w:autoSpaceDN/>
        <w:adjustRightInd/>
        <w:rPr>
          <w:rFonts w:ascii="Times New Roman" w:eastAsia="Times New Roman" w:hAnsi="Times New Roman" w:cs="Times New Roman"/>
        </w:rPr>
      </w:pPr>
      <w:r w:rsidRPr="003A5DA2">
        <w:rPr>
          <w:rFonts w:ascii="Times New Roman" w:eastAsia="Times New Roman" w:hAnsi="Times New Roman" w:cs="Times New Roman"/>
        </w:rPr>
        <w:t>False</w:t>
      </w:r>
    </w:p>
    <w:p w:rsidR="003A5DA2" w:rsidRDefault="003A5DA2">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A5DA2" w:rsidRDefault="003A5DA2" w:rsidP="003A5DA2">
      <w:pPr>
        <w:pStyle w:val="hmquestiontitle"/>
      </w:pPr>
      <w:r>
        <w:lastRenderedPageBreak/>
        <w:t>Question</w:t>
      </w:r>
    </w:p>
    <w:p w:rsidR="003A5DA2" w:rsidRDefault="003A5DA2" w:rsidP="003A5DA2">
      <w:pPr>
        <w:pStyle w:val="hmquestiontitle"/>
      </w:pPr>
      <w:r>
        <w:t>TB MC Qu. 16-81 (Static) Yamada Company applies factory...</w:t>
      </w:r>
    </w:p>
    <w:p w:rsidR="003A5DA2" w:rsidRDefault="003A5DA2" w:rsidP="003A5DA2">
      <w:pPr>
        <w:pStyle w:val="NormalWeb"/>
      </w:pPr>
      <w:r>
        <w:t>Yamada Company applies factory overhead to its production departments on the basis of 90% of direct labor costs. In the Assembly Department, Yamada had $125,000 of direct labor cost, and in the Finishing Department, Yamada had $35,000 of direct labor cost. The entry to apply overhead to these production departments is:</w:t>
      </w:r>
    </w:p>
    <w:p w:rsidR="003A5DA2" w:rsidRDefault="003A5DA2" w:rsidP="003A5DA2">
      <w:pPr>
        <w:pStyle w:val="NormalWeb"/>
      </w:pPr>
      <w:r>
        <w:t>Debit Factory Overhead—Assembly $112,500; debit Factory Overhead—Finishing $31,500; credit Work in Process Inventory $144,000.</w:t>
      </w:r>
    </w:p>
    <w:p w:rsidR="003A5DA2" w:rsidRDefault="003A5DA2" w:rsidP="003A5DA2">
      <w:pPr>
        <w:pStyle w:val="NormalWeb"/>
      </w:pPr>
      <w:r>
        <w:t>Debit Factory Overhead $144,000; credit Work in Process Inventory—Assembly $112,500; credit Work in Process—Finishing $31,500.</w:t>
      </w:r>
    </w:p>
    <w:p w:rsidR="003A5DA2" w:rsidRDefault="003A5DA2" w:rsidP="003A5DA2">
      <w:pPr>
        <w:pStyle w:val="NormalWeb"/>
      </w:pPr>
      <w:r>
        <w:t>Debit Factory Overhead $144,000; credit Factory Wages Payable $144,000.</w:t>
      </w:r>
    </w:p>
    <w:p w:rsidR="003A5DA2" w:rsidRDefault="003A5DA2" w:rsidP="003A5DA2">
      <w:pPr>
        <w:pStyle w:val="NormalWeb"/>
      </w:pPr>
      <w:r>
        <w:t>Debit Work in Process Inventory—Assembly $112,500; debit Work in Process Inventory—Finishing $31,500; credit Factory Overhead $144,000.</w:t>
      </w:r>
    </w:p>
    <w:p w:rsidR="003A5DA2" w:rsidRDefault="003A5DA2" w:rsidP="003A5DA2">
      <w:pPr>
        <w:pStyle w:val="NormalWeb"/>
      </w:pPr>
      <w:r>
        <w:t>Debit Factory Wages Payable $144,000; credit Cash $144,000.</w:t>
      </w:r>
    </w:p>
    <w:p w:rsidR="003A5DA2" w:rsidRDefault="003A5DA2">
      <w:pPr>
        <w:widowControl/>
        <w:autoSpaceDE/>
        <w:autoSpaceDN/>
        <w:adjustRightInd/>
        <w:spacing w:after="200" w:line="276" w:lineRule="auto"/>
        <w:rPr>
          <w:rFonts w:ascii="Times New Roman" w:eastAsia="Times New Roman" w:hAnsi="Times New Roman" w:cs="Times New Roman"/>
        </w:rPr>
      </w:pPr>
      <w:r>
        <w:br w:type="page"/>
      </w:r>
    </w:p>
    <w:p w:rsidR="003A5DA2" w:rsidRDefault="003A5DA2" w:rsidP="003A5DA2">
      <w:pPr>
        <w:pStyle w:val="hmquestiontitle"/>
      </w:pPr>
      <w:r>
        <w:lastRenderedPageBreak/>
        <w:t>Solution</w:t>
      </w:r>
    </w:p>
    <w:p w:rsidR="003A5DA2" w:rsidRDefault="003A5DA2" w:rsidP="003A5DA2">
      <w:pPr>
        <w:pStyle w:val="hmquestiontitle"/>
      </w:pPr>
      <w:r>
        <w:t>TB MC Qu. 16-81 (Static) Yamada Company applies factory...</w:t>
      </w:r>
    </w:p>
    <w:p w:rsidR="003A5DA2" w:rsidRDefault="003A5DA2" w:rsidP="003A5DA2">
      <w:pPr>
        <w:pStyle w:val="NormalWeb"/>
      </w:pPr>
      <w:r>
        <w:t>Yamada Company applies factory overhead to its production departments on the basis of 90% of direct labor costs. In the Assembly Department, Yamada had $125,000 of direct labor cost, and in the Finishing Department, Yamada had $35,000 of direct labor cost. The entry to apply overhead to these production departments is:</w:t>
      </w:r>
    </w:p>
    <w:p w:rsidR="003A5DA2" w:rsidRDefault="003A5DA2" w:rsidP="003A5DA2">
      <w:pPr>
        <w:pStyle w:val="NormalWeb"/>
      </w:pPr>
      <w:r>
        <w:t>Debit Factory Overhead—Assembly $112,500; debit Factory Overhead—Finishing $31,500; credit Work in Process Inventory $144,000.</w:t>
      </w:r>
    </w:p>
    <w:p w:rsidR="003A5DA2" w:rsidRPr="00961222" w:rsidRDefault="003A5DA2" w:rsidP="003A5DA2">
      <w:pPr>
        <w:pStyle w:val="NormalWeb"/>
        <w:rPr>
          <w:rFonts w:asciiTheme="minorHAnsi" w:hAnsiTheme="minorHAnsi" w:cstheme="minorHAnsi"/>
        </w:rPr>
      </w:pPr>
      <w:r w:rsidRPr="00961222">
        <w:rPr>
          <w:rFonts w:asciiTheme="minorHAnsi" w:hAnsiTheme="minorHAnsi" w:cstheme="minorHAnsi"/>
        </w:rPr>
        <w:t>Debit Factory Overhead $144,000; credit Work in Process Inventory—Assembly $112,500; credit Work in Process—Finishing $31,500.</w:t>
      </w:r>
    </w:p>
    <w:p w:rsidR="003A5DA2" w:rsidRDefault="003A5DA2" w:rsidP="003A5DA2">
      <w:pPr>
        <w:pStyle w:val="NormalWeb"/>
      </w:pPr>
      <w:r>
        <w:t>Debit Factory Overhead $144,000; credit Factory Wages Payable $144,000.</w:t>
      </w:r>
    </w:p>
    <w:p w:rsidR="003A5DA2" w:rsidRDefault="003A5DA2" w:rsidP="003A5DA2">
      <w:pPr>
        <w:pStyle w:val="NormalWeb"/>
        <w:rPr>
          <w:rFonts w:ascii="Arial Black" w:hAnsi="Arial Black"/>
        </w:rPr>
      </w:pPr>
      <w:r w:rsidRPr="00961222">
        <w:rPr>
          <w:rFonts w:ascii="Arial Black" w:hAnsi="Arial Black"/>
        </w:rPr>
        <w:t>Debit Work in Process Inventory—Assembly $112,500; debit Work in Process Inventory—Finishing $31,500; credit Factory Overhead $144,000.</w:t>
      </w:r>
    </w:p>
    <w:p w:rsidR="00961222" w:rsidRDefault="00961222" w:rsidP="00961222">
      <w:pPr>
        <w:pStyle w:val="NormalWeb"/>
        <w:rPr>
          <w:rFonts w:ascii="Arial Black" w:hAnsi="Arial Black"/>
        </w:rPr>
      </w:pPr>
      <w:r>
        <w:rPr>
          <w:rFonts w:ascii="Arial Black" w:hAnsi="Arial Black"/>
        </w:rPr>
        <w:t xml:space="preserve">          .9 X 125,000 = 112,500         .9 </w:t>
      </w:r>
      <w:proofErr w:type="gramStart"/>
      <w:r>
        <w:rPr>
          <w:rFonts w:ascii="Arial Black" w:hAnsi="Arial Black"/>
        </w:rPr>
        <w:t>X  35,000</w:t>
      </w:r>
      <w:proofErr w:type="gramEnd"/>
      <w:r>
        <w:rPr>
          <w:rFonts w:ascii="Arial Black" w:hAnsi="Arial Black"/>
        </w:rPr>
        <w:t xml:space="preserve"> =  31,500</w:t>
      </w:r>
    </w:p>
    <w:p w:rsidR="00961222" w:rsidRPr="003A5DA2" w:rsidRDefault="00961222" w:rsidP="00961222">
      <w:pPr>
        <w:pStyle w:val="NormalWeb"/>
        <w:rPr>
          <w:rFonts w:ascii="Arial Black" w:hAnsi="Arial Black"/>
        </w:rPr>
      </w:pPr>
      <w:r>
        <w:rPr>
          <w:rFonts w:ascii="Arial Black" w:hAnsi="Arial Black"/>
        </w:rPr>
        <w:t xml:space="preserve">                                   112,500 </w:t>
      </w:r>
      <w:proofErr w:type="gramStart"/>
      <w:r>
        <w:rPr>
          <w:rFonts w:ascii="Arial Black" w:hAnsi="Arial Black"/>
        </w:rPr>
        <w:t>+  31,500</w:t>
      </w:r>
      <w:proofErr w:type="gramEnd"/>
      <w:r>
        <w:rPr>
          <w:rFonts w:ascii="Arial Black" w:hAnsi="Arial Black"/>
        </w:rPr>
        <w:t xml:space="preserve"> = 144,000</w:t>
      </w:r>
    </w:p>
    <w:p w:rsidR="003A5DA2" w:rsidRDefault="003A5DA2" w:rsidP="003A5DA2">
      <w:pPr>
        <w:pStyle w:val="NormalWeb"/>
      </w:pPr>
      <w:r>
        <w:t>Debit Factory Wages Payable $144,000; credit Cash $144,000.</w:t>
      </w:r>
    </w:p>
    <w:p w:rsidR="003A5DA2" w:rsidRDefault="003A5DA2">
      <w:pPr>
        <w:widowControl/>
        <w:autoSpaceDE/>
        <w:autoSpaceDN/>
        <w:adjustRightInd/>
        <w:spacing w:after="200" w:line="276" w:lineRule="auto"/>
        <w:rPr>
          <w:rFonts w:ascii="Times New Roman" w:eastAsia="Times New Roman" w:hAnsi="Times New Roman" w:cs="Times New Roman"/>
        </w:rPr>
      </w:pPr>
      <w:r>
        <w:br w:type="page"/>
      </w:r>
    </w:p>
    <w:p w:rsid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sidRPr="0091335D">
        <w:rPr>
          <w:rFonts w:ascii="Times New Roman" w:eastAsia="Times New Roman" w:hAnsi="Times New Roman" w:cs="Times New Roman"/>
        </w:rPr>
        <w:t xml:space="preserve">TB MC Qu. 16-82 (Static) </w:t>
      </w:r>
      <w:proofErr w:type="spellStart"/>
      <w:r w:rsidRPr="0091335D">
        <w:rPr>
          <w:rFonts w:ascii="Times New Roman" w:eastAsia="Times New Roman" w:hAnsi="Times New Roman" w:cs="Times New Roman"/>
        </w:rPr>
        <w:t>Clarksen</w:t>
      </w:r>
      <w:proofErr w:type="spellEnd"/>
      <w:r w:rsidRPr="0091335D">
        <w:rPr>
          <w:rFonts w:ascii="Times New Roman" w:eastAsia="Times New Roman" w:hAnsi="Times New Roman" w:cs="Times New Roman"/>
        </w:rPr>
        <w:t xml:space="preserve"> Company uses a process...</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91335D">
        <w:rPr>
          <w:rFonts w:ascii="Times New Roman" w:eastAsia="Times New Roman" w:hAnsi="Times New Roman" w:cs="Times New Roman"/>
        </w:rPr>
        <w:t>Clarksen</w:t>
      </w:r>
      <w:proofErr w:type="spellEnd"/>
      <w:r w:rsidRPr="0091335D">
        <w:rPr>
          <w:rFonts w:ascii="Times New Roman" w:eastAsia="Times New Roman" w:hAnsi="Times New Roman" w:cs="Times New Roman"/>
        </w:rPr>
        <w:t xml:space="preserve"> Company uses a process costing system. The company requisitioned $93,000 of materials for Department A and $67,000 of materials for Department D. The entry to record the use of the direct materials by these two departments is:</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sidRPr="0091335D">
        <w:rPr>
          <w:rFonts w:ascii="Times New Roman" w:eastAsia="Times New Roman" w:hAnsi="Times New Roman" w:cs="Times New Roman"/>
        </w:rPr>
        <w:t>Debit Raw Materials Inventory $160,000; credit Accounts Payable $160,000.</w:t>
      </w:r>
    </w:p>
    <w:p w:rsidR="0091335D" w:rsidRPr="0091335D" w:rsidRDefault="0091335D" w:rsidP="0091335D">
      <w:pPr>
        <w:widowControl/>
        <w:autoSpaceDE/>
        <w:autoSpaceDN/>
        <w:adjustRightInd/>
        <w:rPr>
          <w:rFonts w:ascii="Times New Roman" w:eastAsia="Times New Roman" w:hAnsi="Times New Roman" w:cs="Times New Roman"/>
        </w:rPr>
      </w:pPr>
      <w:r w:rsidRPr="0091335D">
        <w:rPr>
          <w:rFonts w:ascii="Times New Roman" w:eastAsia="Times New Roman" w:hAnsi="Times New Roman" w:cs="Times New Roman"/>
        </w:rPr>
        <w:t>Debit Work in Process Inventory—Department A $93,000; debit Work in Process Inventory—Department D $67,000; credit Raw Materials Inventory $160,000.</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sidRPr="0091335D">
        <w:rPr>
          <w:rFonts w:ascii="Times New Roman" w:eastAsia="Times New Roman" w:hAnsi="Times New Roman" w:cs="Times New Roman"/>
        </w:rPr>
        <w:t>Debit Factory overhead $160,000; credit Raw Materials Inventory $160,000.</w:t>
      </w:r>
    </w:p>
    <w:p w:rsidR="0091335D" w:rsidRPr="0091335D" w:rsidRDefault="0091335D" w:rsidP="0091335D">
      <w:pPr>
        <w:widowControl/>
        <w:autoSpaceDE/>
        <w:autoSpaceDN/>
        <w:adjustRightInd/>
        <w:rPr>
          <w:rFonts w:ascii="Times New Roman" w:eastAsia="Times New Roman" w:hAnsi="Times New Roman" w:cs="Times New Roman"/>
        </w:rPr>
      </w:pPr>
      <w:r w:rsidRPr="0091335D">
        <w:rPr>
          <w:rFonts w:ascii="Times New Roman" w:eastAsia="Times New Roman" w:hAnsi="Times New Roman" w:cs="Times New Roman"/>
        </w:rPr>
        <w:t>Debit Raw Materials Inventory—Department A $93,000; debit Raw Materials Inventory—Department D $67,000; credit Work in Process Inventory $160,000.</w:t>
      </w:r>
    </w:p>
    <w:p w:rsidR="0091335D" w:rsidRPr="0091335D" w:rsidRDefault="0091335D" w:rsidP="0091335D">
      <w:pPr>
        <w:widowControl/>
        <w:autoSpaceDE/>
        <w:autoSpaceDN/>
        <w:adjustRightInd/>
        <w:rPr>
          <w:rFonts w:ascii="Times New Roman" w:eastAsia="Times New Roman" w:hAnsi="Times New Roman" w:cs="Times New Roman"/>
        </w:rPr>
      </w:pPr>
      <w:r w:rsidRPr="0091335D">
        <w:rPr>
          <w:rFonts w:ascii="Times New Roman" w:eastAsia="Times New Roman" w:hAnsi="Times New Roman" w:cs="Times New Roman"/>
        </w:rPr>
        <w:t>Debit Work in Process Inventory—Department A $93,000; debit Work in Process Inventory—Department D $67,000; credit Accounts Payable $160,000.</w:t>
      </w:r>
    </w:p>
    <w:p w:rsidR="0091335D" w:rsidRDefault="0091335D">
      <w:pPr>
        <w:widowControl/>
        <w:autoSpaceDE/>
        <w:autoSpaceDN/>
        <w:adjustRightInd/>
        <w:spacing w:after="200" w:line="276" w:lineRule="auto"/>
        <w:rPr>
          <w:rFonts w:ascii="Times New Roman" w:eastAsia="Times New Roman" w:hAnsi="Times New Roman" w:cs="Times New Roman"/>
        </w:rPr>
      </w:pPr>
      <w:r>
        <w:br w:type="page"/>
      </w:r>
    </w:p>
    <w:p w:rsid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sidRPr="0091335D">
        <w:rPr>
          <w:rFonts w:ascii="Times New Roman" w:eastAsia="Times New Roman" w:hAnsi="Times New Roman" w:cs="Times New Roman"/>
        </w:rPr>
        <w:t xml:space="preserve">TB MC Qu. 16-82 (Static) </w:t>
      </w:r>
      <w:proofErr w:type="spellStart"/>
      <w:r w:rsidRPr="0091335D">
        <w:rPr>
          <w:rFonts w:ascii="Times New Roman" w:eastAsia="Times New Roman" w:hAnsi="Times New Roman" w:cs="Times New Roman"/>
        </w:rPr>
        <w:t>Clarksen</w:t>
      </w:r>
      <w:proofErr w:type="spellEnd"/>
      <w:r w:rsidRPr="0091335D">
        <w:rPr>
          <w:rFonts w:ascii="Times New Roman" w:eastAsia="Times New Roman" w:hAnsi="Times New Roman" w:cs="Times New Roman"/>
        </w:rPr>
        <w:t xml:space="preserve"> Company uses a process...</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91335D">
        <w:rPr>
          <w:rFonts w:ascii="Times New Roman" w:eastAsia="Times New Roman" w:hAnsi="Times New Roman" w:cs="Times New Roman"/>
        </w:rPr>
        <w:t>Clarksen</w:t>
      </w:r>
      <w:proofErr w:type="spellEnd"/>
      <w:r w:rsidRPr="0091335D">
        <w:rPr>
          <w:rFonts w:ascii="Times New Roman" w:eastAsia="Times New Roman" w:hAnsi="Times New Roman" w:cs="Times New Roman"/>
        </w:rPr>
        <w:t xml:space="preserve"> Company uses a process costing system. The company requisitioned $93,000 of materials for Department A and $67,000 of materials for Department D. The entry to record the use of the direct materials by these two departments is:</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sidRPr="0091335D">
        <w:rPr>
          <w:rFonts w:ascii="Times New Roman" w:eastAsia="Times New Roman" w:hAnsi="Times New Roman" w:cs="Times New Roman"/>
        </w:rPr>
        <w:t>Debit Raw Materials Inventory $160,000; credit Accounts Payable $160,000.</w:t>
      </w:r>
    </w:p>
    <w:p w:rsidR="0091335D" w:rsidRPr="0091335D" w:rsidRDefault="0091335D" w:rsidP="0091335D">
      <w:pPr>
        <w:widowControl/>
        <w:autoSpaceDE/>
        <w:autoSpaceDN/>
        <w:adjustRightInd/>
        <w:rPr>
          <w:rFonts w:ascii="Arial Black" w:eastAsia="Times New Roman" w:hAnsi="Arial Black" w:cs="Times New Roman"/>
        </w:rPr>
      </w:pPr>
      <w:r w:rsidRPr="0091335D">
        <w:rPr>
          <w:rFonts w:ascii="Arial Black" w:eastAsia="Times New Roman" w:hAnsi="Arial Black" w:cs="Times New Roman"/>
        </w:rPr>
        <w:t>Debit Work in Process Inventory—Department A $93,000; debit Work in Process Inventory—Department D $67,000; credit Raw Materials Inventory $160,000.</w:t>
      </w:r>
    </w:p>
    <w:p w:rsidR="0091335D" w:rsidRPr="0091335D" w:rsidRDefault="0091335D" w:rsidP="0091335D">
      <w:pPr>
        <w:widowControl/>
        <w:autoSpaceDE/>
        <w:autoSpaceDN/>
        <w:adjustRightInd/>
        <w:spacing w:before="100" w:beforeAutospacing="1" w:after="100" w:afterAutospacing="1"/>
        <w:rPr>
          <w:rFonts w:ascii="Times New Roman" w:eastAsia="Times New Roman" w:hAnsi="Times New Roman" w:cs="Times New Roman"/>
        </w:rPr>
      </w:pPr>
      <w:r w:rsidRPr="0091335D">
        <w:rPr>
          <w:rFonts w:ascii="Times New Roman" w:eastAsia="Times New Roman" w:hAnsi="Times New Roman" w:cs="Times New Roman"/>
        </w:rPr>
        <w:t>Debit Factory overhead $160,000; credit Raw Materials Inventory $160,000.</w:t>
      </w:r>
    </w:p>
    <w:p w:rsidR="0091335D" w:rsidRPr="0091335D" w:rsidRDefault="0091335D" w:rsidP="0091335D">
      <w:pPr>
        <w:widowControl/>
        <w:autoSpaceDE/>
        <w:autoSpaceDN/>
        <w:adjustRightInd/>
        <w:rPr>
          <w:rFonts w:ascii="Times New Roman" w:eastAsia="Times New Roman" w:hAnsi="Times New Roman" w:cs="Times New Roman"/>
        </w:rPr>
      </w:pPr>
      <w:r w:rsidRPr="0091335D">
        <w:rPr>
          <w:rFonts w:ascii="Times New Roman" w:eastAsia="Times New Roman" w:hAnsi="Times New Roman" w:cs="Times New Roman"/>
        </w:rPr>
        <w:t>Debit Raw Materials Inventory—Department A $93,000; debit Raw Materials Inventory—Department D $67,000; credit Work in Process Inventory $160,000.</w:t>
      </w:r>
    </w:p>
    <w:p w:rsidR="0091335D" w:rsidRPr="0091335D" w:rsidRDefault="0091335D" w:rsidP="0091335D">
      <w:pPr>
        <w:widowControl/>
        <w:autoSpaceDE/>
        <w:autoSpaceDN/>
        <w:adjustRightInd/>
        <w:rPr>
          <w:rFonts w:ascii="Times New Roman" w:eastAsia="Times New Roman" w:hAnsi="Times New Roman" w:cs="Times New Roman"/>
        </w:rPr>
      </w:pPr>
      <w:r w:rsidRPr="0091335D">
        <w:rPr>
          <w:rFonts w:ascii="Times New Roman" w:eastAsia="Times New Roman" w:hAnsi="Times New Roman" w:cs="Times New Roman"/>
        </w:rPr>
        <w:t>Debit Work in Process Inventory—Department A $93,000; debit Work in Process Inventory—Department D $67,000; credit Accounts Payable $160,000.</w:t>
      </w:r>
    </w:p>
    <w:p w:rsidR="003A5DA2" w:rsidRDefault="003A5DA2" w:rsidP="003A5DA2">
      <w:pPr>
        <w:pStyle w:val="NormalWeb"/>
      </w:pPr>
    </w:p>
    <w:p w:rsidR="0091335D" w:rsidRDefault="0091335D">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3A5DA2" w:rsidRDefault="00B45443" w:rsidP="003A5DA2">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lastRenderedPageBreak/>
        <w:t>Question:</w:t>
      </w:r>
      <w:r w:rsidR="0008221F">
        <w:rPr>
          <w:rFonts w:ascii="Times New Roman" w:eastAsia="Times New Roman" w:hAnsi="Times New Roman" w:cs="Times New Roman"/>
        </w:rPr>
        <w:t xml:space="preserve"> </w:t>
      </w:r>
    </w:p>
    <w:p w:rsidR="003A5DA2" w:rsidRPr="003A5DA2" w:rsidRDefault="003A5DA2" w:rsidP="003A5DA2">
      <w:pPr>
        <w:widowControl/>
        <w:autoSpaceDE/>
        <w:autoSpaceDN/>
        <w:adjustRightInd/>
        <w:rPr>
          <w:rFonts w:ascii="Times New Roman" w:eastAsia="Times New Roman" w:hAnsi="Times New Roman" w:cs="Times New Roman"/>
        </w:rPr>
      </w:pPr>
    </w:p>
    <w:p w:rsidR="00B45443" w:rsidRDefault="00B45443" w:rsidP="00B45443">
      <w:pPr>
        <w:pStyle w:val="hmquestiontitle"/>
      </w:pPr>
      <w:r>
        <w:t xml:space="preserve">TB MC Qu. 16-87 (Static) </w:t>
      </w:r>
      <w:proofErr w:type="gramStart"/>
      <w:r>
        <w:t>The</w:t>
      </w:r>
      <w:proofErr w:type="gramEnd"/>
      <w:r>
        <w:t xml:space="preserve"> combined costs of direct labor...</w:t>
      </w:r>
    </w:p>
    <w:p w:rsidR="00B45443" w:rsidRDefault="00B45443" w:rsidP="00B45443">
      <w:pPr>
        <w:pStyle w:val="NormalWeb"/>
      </w:pPr>
      <w:r>
        <w:t xml:space="preserve">The combined </w:t>
      </w:r>
      <w:proofErr w:type="gramStart"/>
      <w:r>
        <w:t>costs of direct labor and factory overhead per equivalent unit used by many businesses with process operations is</w:t>
      </w:r>
      <w:proofErr w:type="gramEnd"/>
      <w:r>
        <w:t xml:space="preserve"> called:</w:t>
      </w:r>
    </w:p>
    <w:p w:rsidR="00B45443" w:rsidRDefault="00B45443" w:rsidP="00B45443">
      <w:pPr>
        <w:pStyle w:val="NormalWeb"/>
      </w:pPr>
      <w:r>
        <w:t>Physical cost per equivalent unit</w:t>
      </w:r>
    </w:p>
    <w:p w:rsidR="00B45443" w:rsidRDefault="00B45443" w:rsidP="00B45443">
      <w:pPr>
        <w:pStyle w:val="NormalWeb"/>
      </w:pPr>
      <w:r>
        <w:t>Overhead cost per equivalent unit</w:t>
      </w:r>
    </w:p>
    <w:p w:rsidR="00B45443" w:rsidRDefault="00B45443" w:rsidP="00B45443">
      <w:pPr>
        <w:pStyle w:val="NormalWeb"/>
      </w:pPr>
      <w:r>
        <w:t>Combined cost per equivalent unit</w:t>
      </w:r>
    </w:p>
    <w:p w:rsidR="00B45443" w:rsidRDefault="00B45443" w:rsidP="00B45443">
      <w:pPr>
        <w:pStyle w:val="NormalWeb"/>
      </w:pPr>
      <w:r>
        <w:t>Conversion cost per equivalent unit</w:t>
      </w:r>
    </w:p>
    <w:p w:rsidR="00B45443" w:rsidRDefault="00B45443" w:rsidP="00B45443">
      <w:pPr>
        <w:pStyle w:val="NormalWeb"/>
      </w:pPr>
      <w:r>
        <w:t>Finished cost per equivalent unit</w:t>
      </w:r>
    </w:p>
    <w:p w:rsidR="00B45443" w:rsidRDefault="00B45443">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B45443" w:rsidRDefault="00B45443" w:rsidP="00B45443">
      <w:pPr>
        <w:pStyle w:val="hmquestiontitle"/>
      </w:pPr>
      <w:r>
        <w:lastRenderedPageBreak/>
        <w:t>Solution</w:t>
      </w:r>
    </w:p>
    <w:p w:rsidR="00B45443" w:rsidRDefault="00B45443" w:rsidP="00B45443">
      <w:pPr>
        <w:pStyle w:val="hmquestiontitle"/>
      </w:pPr>
      <w:r>
        <w:t xml:space="preserve">TB MC Qu. 16-87 (Static) </w:t>
      </w:r>
      <w:proofErr w:type="gramStart"/>
      <w:r>
        <w:t>The</w:t>
      </w:r>
      <w:proofErr w:type="gramEnd"/>
      <w:r>
        <w:t xml:space="preserve"> combined costs of direct labor...</w:t>
      </w:r>
    </w:p>
    <w:p w:rsidR="00B45443" w:rsidRDefault="00B45443" w:rsidP="00B45443">
      <w:pPr>
        <w:pStyle w:val="NormalWeb"/>
      </w:pPr>
      <w:r>
        <w:t xml:space="preserve">The combined </w:t>
      </w:r>
      <w:proofErr w:type="gramStart"/>
      <w:r>
        <w:t>costs of direct labor and factory overhead per equivalent unit used by many businesses with process operations is</w:t>
      </w:r>
      <w:proofErr w:type="gramEnd"/>
      <w:r>
        <w:t xml:space="preserve"> called:</w:t>
      </w:r>
    </w:p>
    <w:p w:rsidR="00B45443" w:rsidRDefault="00B45443" w:rsidP="00B45443">
      <w:pPr>
        <w:pStyle w:val="NormalWeb"/>
      </w:pPr>
      <w:r>
        <w:t>Physical cost per equivalent unit</w:t>
      </w:r>
    </w:p>
    <w:p w:rsidR="00B45443" w:rsidRDefault="00B45443" w:rsidP="00B45443">
      <w:pPr>
        <w:pStyle w:val="NormalWeb"/>
      </w:pPr>
      <w:r>
        <w:t>Overhead cost per equivalent unit</w:t>
      </w:r>
    </w:p>
    <w:p w:rsidR="00B45443" w:rsidRDefault="00B45443" w:rsidP="00B45443">
      <w:pPr>
        <w:pStyle w:val="NormalWeb"/>
      </w:pPr>
      <w:r>
        <w:t>Combined cost per equivalent unit</w:t>
      </w:r>
    </w:p>
    <w:p w:rsidR="00B45443" w:rsidRPr="00B45443" w:rsidRDefault="00B45443" w:rsidP="00B45443">
      <w:pPr>
        <w:pStyle w:val="NormalWeb"/>
        <w:rPr>
          <w:rFonts w:ascii="Arial Black" w:hAnsi="Arial Black"/>
        </w:rPr>
      </w:pPr>
      <w:r w:rsidRPr="00B45443">
        <w:rPr>
          <w:rFonts w:ascii="Arial Black" w:hAnsi="Arial Black"/>
        </w:rPr>
        <w:t>Conversion cost per equivalent unit</w:t>
      </w:r>
    </w:p>
    <w:p w:rsidR="00B45443" w:rsidRDefault="00B45443" w:rsidP="00B45443">
      <w:pPr>
        <w:pStyle w:val="NormalWeb"/>
      </w:pPr>
      <w:r>
        <w:t>Finished cost per equivalent unit</w:t>
      </w:r>
    </w:p>
    <w:p w:rsidR="00B45443" w:rsidRDefault="00B45443">
      <w:pPr>
        <w:widowControl/>
        <w:autoSpaceDE/>
        <w:autoSpaceDN/>
        <w:adjustRightInd/>
        <w:spacing w:after="200" w:line="276" w:lineRule="auto"/>
        <w:rPr>
          <w:rFonts w:ascii="Times New Roman" w:eastAsia="Times New Roman" w:hAnsi="Times New Roman" w:cs="Times New Roman"/>
        </w:rPr>
      </w:pPr>
      <w:r>
        <w:br w:type="page"/>
      </w:r>
    </w:p>
    <w:p w:rsidR="00A13C6A" w:rsidRDefault="00A13C6A" w:rsidP="00A13C6A">
      <w:pPr>
        <w:pStyle w:val="hmquestiontitle"/>
      </w:pPr>
      <w:r>
        <w:lastRenderedPageBreak/>
        <w:t>Question</w:t>
      </w:r>
    </w:p>
    <w:p w:rsidR="00A13C6A" w:rsidRDefault="00A13C6A" w:rsidP="00A13C6A">
      <w:pPr>
        <w:pStyle w:val="hmquestiontitle"/>
      </w:pPr>
      <w:r>
        <w:t xml:space="preserve">TB MC Qu. 16-89 (Static) </w:t>
      </w:r>
      <w:proofErr w:type="gramStart"/>
      <w:r>
        <w:t>Which</w:t>
      </w:r>
      <w:proofErr w:type="gramEnd"/>
      <w:r>
        <w:t xml:space="preserve"> of the following is not one...</w:t>
      </w:r>
    </w:p>
    <w:p w:rsidR="00A13C6A" w:rsidRDefault="00A13C6A" w:rsidP="00A13C6A">
      <w:pPr>
        <w:pStyle w:val="NormalWeb"/>
      </w:pPr>
      <w:r>
        <w:t xml:space="preserve">Which of the following is </w:t>
      </w:r>
      <w:r>
        <w:rPr>
          <w:i/>
          <w:iCs/>
        </w:rPr>
        <w:t>not</w:t>
      </w:r>
      <w:r>
        <w:t xml:space="preserve"> one of the four steps in accounting for production activity and assigning costs during a period under a process cost system?</w:t>
      </w:r>
    </w:p>
    <w:p w:rsidR="00A13C6A" w:rsidRDefault="00A13C6A" w:rsidP="00A13C6A">
      <w:pPr>
        <w:pStyle w:val="NormalWeb"/>
      </w:pPr>
      <w:r>
        <w:t xml:space="preserve">Determine over or </w:t>
      </w:r>
      <w:proofErr w:type="spellStart"/>
      <w:r>
        <w:t>underapplied</w:t>
      </w:r>
      <w:proofErr w:type="spellEnd"/>
      <w:r>
        <w:t xml:space="preserve"> overhead.</w:t>
      </w:r>
    </w:p>
    <w:p w:rsidR="00A13C6A" w:rsidRDefault="00A13C6A" w:rsidP="00A13C6A">
      <w:pPr>
        <w:pStyle w:val="NormalWeb"/>
      </w:pPr>
      <w:r>
        <w:t>Determine the physical flow of units.</w:t>
      </w:r>
    </w:p>
    <w:p w:rsidR="00A13C6A" w:rsidRDefault="00A13C6A" w:rsidP="00A13C6A">
      <w:pPr>
        <w:pStyle w:val="NormalWeb"/>
      </w:pPr>
      <w:r>
        <w:t>Compute the equivalent units of production.</w:t>
      </w:r>
    </w:p>
    <w:p w:rsidR="00A13C6A" w:rsidRDefault="00A13C6A" w:rsidP="00A13C6A">
      <w:pPr>
        <w:pStyle w:val="NormalWeb"/>
      </w:pPr>
      <w:r>
        <w:t>Compute the cost per equivalent unit of production.</w:t>
      </w:r>
    </w:p>
    <w:p w:rsidR="00A13C6A" w:rsidRDefault="00A13C6A" w:rsidP="00A13C6A">
      <w:pPr>
        <w:pStyle w:val="NormalWeb"/>
      </w:pPr>
      <w:r>
        <w:t>Assign and reconcile costs.</w:t>
      </w:r>
    </w:p>
    <w:p w:rsidR="00A13C6A" w:rsidRDefault="00A13C6A">
      <w:pPr>
        <w:widowControl/>
        <w:autoSpaceDE/>
        <w:autoSpaceDN/>
        <w:adjustRightInd/>
        <w:spacing w:after="200" w:line="276" w:lineRule="auto"/>
        <w:rPr>
          <w:rFonts w:ascii="Times New Roman" w:eastAsia="Times New Roman" w:hAnsi="Times New Roman" w:cs="Times New Roman"/>
        </w:rPr>
      </w:pPr>
      <w:r>
        <w:br w:type="page"/>
      </w:r>
    </w:p>
    <w:p w:rsidR="00B45443" w:rsidRDefault="00A13C6A" w:rsidP="00B45443">
      <w:pPr>
        <w:pStyle w:val="NormalWeb"/>
      </w:pPr>
      <w:proofErr w:type="gramStart"/>
      <w:r>
        <w:lastRenderedPageBreak/>
        <w:t>solution</w:t>
      </w:r>
      <w:proofErr w:type="gramEnd"/>
    </w:p>
    <w:p w:rsidR="00A13C6A" w:rsidRDefault="00A13C6A" w:rsidP="00A13C6A">
      <w:pPr>
        <w:pStyle w:val="hmquestiontitle"/>
      </w:pPr>
      <w:r>
        <w:t xml:space="preserve">TB MC Qu. 16-89 (Static) </w:t>
      </w:r>
      <w:proofErr w:type="gramStart"/>
      <w:r>
        <w:t>Which</w:t>
      </w:r>
      <w:proofErr w:type="gramEnd"/>
      <w:r>
        <w:t xml:space="preserve"> of the following is not one...</w:t>
      </w:r>
    </w:p>
    <w:p w:rsidR="00A13C6A" w:rsidRDefault="00A13C6A" w:rsidP="00A13C6A">
      <w:pPr>
        <w:pStyle w:val="NormalWeb"/>
      </w:pPr>
      <w:r>
        <w:t xml:space="preserve">Which of the following is </w:t>
      </w:r>
      <w:r>
        <w:rPr>
          <w:i/>
          <w:iCs/>
        </w:rPr>
        <w:t>not</w:t>
      </w:r>
      <w:r>
        <w:t xml:space="preserve"> one of the four steps in accounting for production activity and assigning costs during a period under a process cost system?</w:t>
      </w:r>
    </w:p>
    <w:p w:rsidR="00A13C6A" w:rsidRDefault="00A13C6A" w:rsidP="00A13C6A">
      <w:pPr>
        <w:pStyle w:val="NormalWeb"/>
      </w:pPr>
      <w:r w:rsidRPr="00A13C6A">
        <w:rPr>
          <w:rFonts w:ascii="Arial Black" w:hAnsi="Arial Black"/>
        </w:rPr>
        <w:t xml:space="preserve">Determine over or </w:t>
      </w:r>
      <w:proofErr w:type="spellStart"/>
      <w:r w:rsidRPr="00A13C6A">
        <w:rPr>
          <w:rFonts w:ascii="Arial Black" w:hAnsi="Arial Black"/>
        </w:rPr>
        <w:t>underapplied</w:t>
      </w:r>
      <w:proofErr w:type="spellEnd"/>
      <w:r w:rsidRPr="00A13C6A">
        <w:rPr>
          <w:rFonts w:ascii="Arial Black" w:hAnsi="Arial Black"/>
        </w:rPr>
        <w:t xml:space="preserve"> overhead</w:t>
      </w:r>
      <w:r>
        <w:t>.</w:t>
      </w:r>
    </w:p>
    <w:p w:rsidR="00A13C6A" w:rsidRDefault="00A13C6A" w:rsidP="00A13C6A">
      <w:pPr>
        <w:pStyle w:val="NormalWeb"/>
      </w:pPr>
      <w:r>
        <w:t>Determine the physical flow of units.                                            F</w:t>
      </w:r>
    </w:p>
    <w:p w:rsidR="00A13C6A" w:rsidRDefault="00A13C6A" w:rsidP="00A13C6A">
      <w:pPr>
        <w:pStyle w:val="NormalWeb"/>
      </w:pPr>
      <w:r>
        <w:t>Compute the equivalent units of production.                                 E</w:t>
      </w:r>
    </w:p>
    <w:p w:rsidR="00A13C6A" w:rsidRDefault="00A13C6A" w:rsidP="00A13C6A">
      <w:pPr>
        <w:pStyle w:val="NormalWeb"/>
      </w:pPr>
      <w:r>
        <w:t>Compute the cost per equivalent unit of production.                     C</w:t>
      </w:r>
    </w:p>
    <w:p w:rsidR="00A13C6A" w:rsidRDefault="00A13C6A" w:rsidP="00A13C6A">
      <w:pPr>
        <w:pStyle w:val="NormalWeb"/>
      </w:pPr>
      <w:r>
        <w:t>Assign and reconcile costs.                                                            A</w:t>
      </w:r>
    </w:p>
    <w:p w:rsidR="00A13C6A" w:rsidRDefault="00A13C6A">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C110C3" w:rsidRDefault="00C110C3" w:rsidP="00A13C6A">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A13C6A" w:rsidRPr="00A13C6A" w:rsidRDefault="00A13C6A" w:rsidP="00A13C6A">
      <w:pPr>
        <w:widowControl/>
        <w:autoSpaceDE/>
        <w:autoSpaceDN/>
        <w:adjustRightInd/>
        <w:spacing w:before="100" w:beforeAutospacing="1" w:after="100" w:afterAutospacing="1"/>
        <w:rPr>
          <w:rFonts w:ascii="Times New Roman" w:eastAsia="Times New Roman" w:hAnsi="Times New Roman" w:cs="Times New Roman"/>
        </w:rPr>
      </w:pPr>
      <w:r w:rsidRPr="00A13C6A">
        <w:rPr>
          <w:rFonts w:ascii="Times New Roman" w:eastAsia="Times New Roman" w:hAnsi="Times New Roman" w:cs="Times New Roman"/>
        </w:rPr>
        <w:t xml:space="preserve">TB MC Qu. 16-90 (Static) </w:t>
      </w:r>
      <w:proofErr w:type="gramStart"/>
      <w:r w:rsidRPr="00A13C6A">
        <w:rPr>
          <w:rFonts w:ascii="Times New Roman" w:eastAsia="Times New Roman" w:hAnsi="Times New Roman" w:cs="Times New Roman"/>
        </w:rPr>
        <w:t>A</w:t>
      </w:r>
      <w:proofErr w:type="gramEnd"/>
      <w:r w:rsidRPr="00A13C6A">
        <w:rPr>
          <w:rFonts w:ascii="Times New Roman" w:eastAsia="Times New Roman" w:hAnsi="Times New Roman" w:cs="Times New Roman"/>
        </w:rPr>
        <w:t xml:space="preserve"> manufacturer paid total factory...</w:t>
      </w:r>
    </w:p>
    <w:p w:rsidR="00A13C6A" w:rsidRPr="00A13C6A" w:rsidRDefault="00A13C6A" w:rsidP="00A13C6A">
      <w:pPr>
        <w:widowControl/>
        <w:autoSpaceDE/>
        <w:autoSpaceDN/>
        <w:adjustRightInd/>
        <w:rPr>
          <w:rFonts w:ascii="Times New Roman" w:eastAsia="Times New Roman" w:hAnsi="Times New Roman" w:cs="Times New Roman"/>
        </w:rPr>
      </w:pPr>
      <w:r w:rsidRPr="00A13C6A">
        <w:rPr>
          <w:rFonts w:ascii="Times New Roman" w:eastAsia="Times New Roman" w:hAnsi="Times New Roman" w:cs="Times New Roman"/>
        </w:rPr>
        <w:t>A manufacturer paid total factory payroll of $200,000 in cash. The journal entry for this transaction includes a:</w:t>
      </w:r>
    </w:p>
    <w:p w:rsidR="00A13C6A" w:rsidRPr="00A13C6A" w:rsidRDefault="00A13C6A" w:rsidP="00A13C6A">
      <w:pPr>
        <w:widowControl/>
        <w:autoSpaceDE/>
        <w:autoSpaceDN/>
        <w:adjustRightInd/>
        <w:rPr>
          <w:rFonts w:ascii="Times New Roman" w:eastAsia="Times New Roman" w:hAnsi="Times New Roman" w:cs="Times New Roman"/>
        </w:rPr>
      </w:pPr>
      <w:proofErr w:type="gramStart"/>
      <w:r w:rsidRPr="00A13C6A">
        <w:rPr>
          <w:rFonts w:ascii="Times New Roman" w:eastAsia="Times New Roman" w:hAnsi="Times New Roman" w:cs="Times New Roman"/>
        </w:rPr>
        <w:t>Debit to Cash for $200,000.</w:t>
      </w:r>
      <w:proofErr w:type="gramEnd"/>
    </w:p>
    <w:p w:rsidR="00A13C6A" w:rsidRPr="00A13C6A" w:rsidRDefault="00A13C6A" w:rsidP="00A13C6A">
      <w:pPr>
        <w:widowControl/>
        <w:autoSpaceDE/>
        <w:autoSpaceDN/>
        <w:adjustRightInd/>
        <w:rPr>
          <w:rFonts w:ascii="Times New Roman" w:eastAsia="Times New Roman" w:hAnsi="Times New Roman" w:cs="Times New Roman"/>
        </w:rPr>
      </w:pPr>
      <w:r w:rsidRPr="00A13C6A">
        <w:rPr>
          <w:rFonts w:ascii="Times New Roman" w:eastAsia="Times New Roman" w:hAnsi="Times New Roman" w:cs="Times New Roman"/>
        </w:rPr>
        <w:t>Credit to Factory Wages Payable for $200,000.</w:t>
      </w:r>
    </w:p>
    <w:p w:rsidR="00A13C6A" w:rsidRPr="00A13C6A" w:rsidRDefault="00A13C6A" w:rsidP="00A13C6A">
      <w:pPr>
        <w:widowControl/>
        <w:autoSpaceDE/>
        <w:autoSpaceDN/>
        <w:adjustRightInd/>
        <w:rPr>
          <w:rFonts w:ascii="Times New Roman" w:eastAsia="Times New Roman" w:hAnsi="Times New Roman" w:cs="Times New Roman"/>
        </w:rPr>
      </w:pPr>
      <w:proofErr w:type="gramStart"/>
      <w:r w:rsidRPr="00A13C6A">
        <w:rPr>
          <w:rFonts w:ascii="Times New Roman" w:eastAsia="Times New Roman" w:hAnsi="Times New Roman" w:cs="Times New Roman"/>
        </w:rPr>
        <w:t>Credit to Cash for $200,000.</w:t>
      </w:r>
      <w:proofErr w:type="gramEnd"/>
    </w:p>
    <w:p w:rsidR="00A13C6A" w:rsidRPr="00A13C6A" w:rsidRDefault="00A13C6A" w:rsidP="00A13C6A">
      <w:pPr>
        <w:widowControl/>
        <w:autoSpaceDE/>
        <w:autoSpaceDN/>
        <w:adjustRightInd/>
        <w:rPr>
          <w:rFonts w:ascii="Times New Roman" w:eastAsia="Times New Roman" w:hAnsi="Times New Roman" w:cs="Times New Roman"/>
        </w:rPr>
      </w:pPr>
      <w:proofErr w:type="gramStart"/>
      <w:r w:rsidRPr="00A13C6A">
        <w:rPr>
          <w:rFonts w:ascii="Times New Roman" w:eastAsia="Times New Roman" w:hAnsi="Times New Roman" w:cs="Times New Roman"/>
        </w:rPr>
        <w:t>Debit to Factory Overhead for $200,000.</w:t>
      </w:r>
      <w:proofErr w:type="gramEnd"/>
    </w:p>
    <w:p w:rsidR="00A13C6A" w:rsidRDefault="00A13C6A" w:rsidP="00A13C6A">
      <w:pPr>
        <w:widowControl/>
        <w:autoSpaceDE/>
        <w:autoSpaceDN/>
        <w:adjustRightInd/>
        <w:rPr>
          <w:rFonts w:ascii="Times New Roman" w:eastAsia="Times New Roman" w:hAnsi="Times New Roman" w:cs="Times New Roman"/>
        </w:rPr>
      </w:pPr>
      <w:proofErr w:type="gramStart"/>
      <w:r w:rsidRPr="00A13C6A">
        <w:rPr>
          <w:rFonts w:ascii="Times New Roman" w:eastAsia="Times New Roman" w:hAnsi="Times New Roman" w:cs="Times New Roman"/>
        </w:rPr>
        <w:t>Credit to Factory Overhead for $200,000.</w:t>
      </w:r>
      <w:proofErr w:type="gramEnd"/>
    </w:p>
    <w:p w:rsidR="00C110C3" w:rsidRDefault="00C110C3">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C110C3" w:rsidRDefault="00C110C3" w:rsidP="00A13C6A">
      <w:pPr>
        <w:widowControl/>
        <w:autoSpaceDE/>
        <w:autoSpaceDN/>
        <w:adjustRightInd/>
        <w:rPr>
          <w:rFonts w:ascii="Times New Roman" w:eastAsia="Times New Roman" w:hAnsi="Times New Roman" w:cs="Times New Roman"/>
        </w:rPr>
      </w:pPr>
    </w:p>
    <w:p w:rsid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SOLUTION</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 xml:space="preserve">TB MC Qu. 16-90 (Static) </w:t>
      </w:r>
      <w:proofErr w:type="gramStart"/>
      <w:r w:rsidRPr="00C110C3">
        <w:rPr>
          <w:rFonts w:ascii="Times New Roman" w:eastAsia="Times New Roman" w:hAnsi="Times New Roman" w:cs="Times New Roman"/>
        </w:rPr>
        <w:t>A</w:t>
      </w:r>
      <w:proofErr w:type="gramEnd"/>
      <w:r w:rsidRPr="00C110C3">
        <w:rPr>
          <w:rFonts w:ascii="Times New Roman" w:eastAsia="Times New Roman" w:hAnsi="Times New Roman" w:cs="Times New Roman"/>
        </w:rPr>
        <w:t xml:space="preserve"> manufacturer paid total factory...</w:t>
      </w:r>
    </w:p>
    <w:p w:rsidR="00C110C3" w:rsidRPr="00C110C3" w:rsidRDefault="00C110C3" w:rsidP="00C110C3">
      <w:pPr>
        <w:widowControl/>
        <w:autoSpaceDE/>
        <w:autoSpaceDN/>
        <w:adjustRightInd/>
        <w:rPr>
          <w:rFonts w:ascii="Times New Roman" w:eastAsia="Times New Roman" w:hAnsi="Times New Roman" w:cs="Times New Roman"/>
        </w:rPr>
      </w:pPr>
      <w:r w:rsidRPr="00C110C3">
        <w:rPr>
          <w:rFonts w:ascii="Times New Roman" w:eastAsia="Times New Roman" w:hAnsi="Times New Roman" w:cs="Times New Roman"/>
        </w:rPr>
        <w:t>A manufacturer paid total factory payroll of $200,000 in cash. The journal entry for this transaction includes a:</w:t>
      </w:r>
    </w:p>
    <w:p w:rsidR="00C110C3" w:rsidRPr="00C110C3" w:rsidRDefault="00C110C3" w:rsidP="00C110C3">
      <w:pPr>
        <w:widowControl/>
        <w:autoSpaceDE/>
        <w:autoSpaceDN/>
        <w:adjustRightInd/>
        <w:rPr>
          <w:rFonts w:ascii="Times New Roman" w:eastAsia="Times New Roman" w:hAnsi="Times New Roman" w:cs="Times New Roman"/>
        </w:rPr>
      </w:pPr>
      <w:proofErr w:type="gramStart"/>
      <w:r w:rsidRPr="00C110C3">
        <w:rPr>
          <w:rFonts w:ascii="Times New Roman" w:eastAsia="Times New Roman" w:hAnsi="Times New Roman" w:cs="Times New Roman"/>
        </w:rPr>
        <w:t>Debit to Cash for $200,000.</w:t>
      </w:r>
      <w:proofErr w:type="gramEnd"/>
    </w:p>
    <w:p w:rsidR="00C110C3" w:rsidRPr="00C110C3" w:rsidRDefault="00C110C3" w:rsidP="00C110C3">
      <w:pPr>
        <w:widowControl/>
        <w:autoSpaceDE/>
        <w:autoSpaceDN/>
        <w:adjustRightInd/>
        <w:rPr>
          <w:rFonts w:ascii="Times New Roman" w:eastAsia="Times New Roman" w:hAnsi="Times New Roman" w:cs="Times New Roman"/>
        </w:rPr>
      </w:pPr>
      <w:r w:rsidRPr="00C110C3">
        <w:rPr>
          <w:rFonts w:ascii="Times New Roman" w:eastAsia="Times New Roman" w:hAnsi="Times New Roman" w:cs="Times New Roman"/>
        </w:rPr>
        <w:t>Credit to Factory Wages Payable for $200,000.</w:t>
      </w:r>
    </w:p>
    <w:p w:rsidR="00C110C3" w:rsidRPr="00C110C3" w:rsidRDefault="00C110C3" w:rsidP="00C110C3">
      <w:pPr>
        <w:widowControl/>
        <w:autoSpaceDE/>
        <w:autoSpaceDN/>
        <w:adjustRightInd/>
        <w:rPr>
          <w:rFonts w:ascii="Arial Black" w:eastAsia="Times New Roman" w:hAnsi="Arial Black" w:cs="Times New Roman"/>
        </w:rPr>
      </w:pPr>
      <w:proofErr w:type="gramStart"/>
      <w:r w:rsidRPr="00C110C3">
        <w:rPr>
          <w:rFonts w:ascii="Arial Black" w:eastAsia="Times New Roman" w:hAnsi="Arial Black" w:cs="Times New Roman"/>
        </w:rPr>
        <w:t>Credit to Cash for $200,000.</w:t>
      </w:r>
      <w:proofErr w:type="gramEnd"/>
    </w:p>
    <w:p w:rsidR="00C110C3" w:rsidRPr="00C110C3" w:rsidRDefault="00C110C3" w:rsidP="00C110C3">
      <w:pPr>
        <w:widowControl/>
        <w:autoSpaceDE/>
        <w:autoSpaceDN/>
        <w:adjustRightInd/>
        <w:rPr>
          <w:rFonts w:ascii="Times New Roman" w:eastAsia="Times New Roman" w:hAnsi="Times New Roman" w:cs="Times New Roman"/>
        </w:rPr>
      </w:pPr>
      <w:proofErr w:type="gramStart"/>
      <w:r w:rsidRPr="00C110C3">
        <w:rPr>
          <w:rFonts w:ascii="Times New Roman" w:eastAsia="Times New Roman" w:hAnsi="Times New Roman" w:cs="Times New Roman"/>
        </w:rPr>
        <w:t>Debit to Factory Overhead for $200,000.</w:t>
      </w:r>
      <w:proofErr w:type="gramEnd"/>
    </w:p>
    <w:p w:rsidR="00C110C3" w:rsidRPr="00C110C3" w:rsidRDefault="00C110C3" w:rsidP="00C110C3">
      <w:pPr>
        <w:widowControl/>
        <w:autoSpaceDE/>
        <w:autoSpaceDN/>
        <w:adjustRightInd/>
        <w:rPr>
          <w:rFonts w:ascii="Times New Roman" w:eastAsia="Times New Roman" w:hAnsi="Times New Roman" w:cs="Times New Roman"/>
        </w:rPr>
      </w:pPr>
      <w:proofErr w:type="gramStart"/>
      <w:r w:rsidRPr="00C110C3">
        <w:rPr>
          <w:rFonts w:ascii="Times New Roman" w:eastAsia="Times New Roman" w:hAnsi="Times New Roman" w:cs="Times New Roman"/>
        </w:rPr>
        <w:t>Credit to Factory Overhead for $200,000.</w:t>
      </w:r>
      <w:proofErr w:type="gramEnd"/>
    </w:p>
    <w:p w:rsidR="00C110C3" w:rsidRPr="00A13C6A" w:rsidRDefault="00C110C3" w:rsidP="00A13C6A">
      <w:pPr>
        <w:widowControl/>
        <w:autoSpaceDE/>
        <w:autoSpaceDN/>
        <w:adjustRightInd/>
        <w:rPr>
          <w:rFonts w:ascii="Times New Roman" w:eastAsia="Times New Roman" w:hAnsi="Times New Roman" w:cs="Times New Roman"/>
        </w:rPr>
      </w:pPr>
    </w:p>
    <w:p w:rsidR="00C110C3" w:rsidRDefault="00C110C3">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TB MC Qu. 16-91 (</w:t>
      </w:r>
      <w:proofErr w:type="spellStart"/>
      <w:r w:rsidRPr="00C110C3">
        <w:rPr>
          <w:rFonts w:ascii="Times New Roman" w:eastAsia="Times New Roman" w:hAnsi="Times New Roman" w:cs="Times New Roman"/>
        </w:rPr>
        <w:t>Algo</w:t>
      </w:r>
      <w:proofErr w:type="spellEnd"/>
      <w:r w:rsidRPr="00C110C3">
        <w:rPr>
          <w:rFonts w:ascii="Times New Roman" w:eastAsia="Times New Roman" w:hAnsi="Times New Roman" w:cs="Times New Roman"/>
        </w:rPr>
        <w:t xml:space="preserve">) </w:t>
      </w:r>
      <w:proofErr w:type="gramStart"/>
      <w:r w:rsidRPr="00C110C3">
        <w:rPr>
          <w:rFonts w:ascii="Times New Roman" w:eastAsia="Times New Roman" w:hAnsi="Times New Roman" w:cs="Times New Roman"/>
        </w:rPr>
        <w:t>A</w:t>
      </w:r>
      <w:proofErr w:type="gramEnd"/>
      <w:r w:rsidRPr="00C110C3">
        <w:rPr>
          <w:rFonts w:ascii="Times New Roman" w:eastAsia="Times New Roman" w:hAnsi="Times New Roman" w:cs="Times New Roman"/>
        </w:rPr>
        <w:t xml:space="preserve"> production department's...</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A production department's output for the most recent month consisted of 12,000 units completed and transferred to the next stage of production and 12,000 units in ending Work in Process inventory. The units in ending Work in Process inventory were 80% complete with respect to both direct materials and conversion costs. There were 1,400 units in beginning Work in Process inventory, and they were 90% complete with respect to both direct materials and conversion costs. Calculate the equivalent units of production for the month, assuming the company uses the weighted average method.</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12,140 units.</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21,600 units.</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21,740 units.</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13,260 units.</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12,000 units.</w:t>
      </w:r>
      <w:proofErr w:type="gramEnd"/>
    </w:p>
    <w:p w:rsidR="00C110C3" w:rsidRDefault="00C110C3">
      <w:pPr>
        <w:rPr>
          <w:rFonts w:ascii="Arial Black" w:hAnsi="Arial Black" w:cstheme="minorHAnsi"/>
        </w:rPr>
      </w:pPr>
    </w:p>
    <w:p w:rsidR="00C110C3" w:rsidRDefault="00C110C3">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TB MC Qu. 16-91 (</w:t>
      </w:r>
      <w:proofErr w:type="spellStart"/>
      <w:r w:rsidRPr="00C110C3">
        <w:rPr>
          <w:rFonts w:ascii="Times New Roman" w:eastAsia="Times New Roman" w:hAnsi="Times New Roman" w:cs="Times New Roman"/>
        </w:rPr>
        <w:t>Algo</w:t>
      </w:r>
      <w:proofErr w:type="spellEnd"/>
      <w:r w:rsidRPr="00C110C3">
        <w:rPr>
          <w:rFonts w:ascii="Times New Roman" w:eastAsia="Times New Roman" w:hAnsi="Times New Roman" w:cs="Times New Roman"/>
        </w:rPr>
        <w:t xml:space="preserve">) </w:t>
      </w:r>
      <w:proofErr w:type="gramStart"/>
      <w:r w:rsidRPr="00C110C3">
        <w:rPr>
          <w:rFonts w:ascii="Times New Roman" w:eastAsia="Times New Roman" w:hAnsi="Times New Roman" w:cs="Times New Roman"/>
        </w:rPr>
        <w:t>A</w:t>
      </w:r>
      <w:proofErr w:type="gramEnd"/>
      <w:r w:rsidRPr="00C110C3">
        <w:rPr>
          <w:rFonts w:ascii="Times New Roman" w:eastAsia="Times New Roman" w:hAnsi="Times New Roman" w:cs="Times New Roman"/>
        </w:rPr>
        <w:t xml:space="preserve"> production department's...</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A production department's output for the most recent month consisted of 12,000 units completed and transferred to the next stage of production and 12,000 units in ending Work in Process inventory. The units in ending Work in Process inventory were 80% complete with respect to both direct materials and conversion costs. There were 1,400 units in beginning Work in Process inventory, and they were 90% complete with respect to both direct materials and conversion costs. Calculate the equivalent units of production for the month, assuming the company uses the weighted average method.</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12,140 units.</w:t>
      </w:r>
      <w:proofErr w:type="gramEnd"/>
    </w:p>
    <w:p w:rsidR="00C110C3" w:rsidRPr="00C110C3" w:rsidRDefault="00C110C3" w:rsidP="00C110C3">
      <w:pPr>
        <w:widowControl/>
        <w:autoSpaceDE/>
        <w:autoSpaceDN/>
        <w:adjustRightInd/>
        <w:spacing w:before="100" w:beforeAutospacing="1" w:after="100" w:afterAutospacing="1"/>
        <w:rPr>
          <w:rFonts w:ascii="Arial Black" w:eastAsia="Times New Roman" w:hAnsi="Arial Black" w:cs="Times New Roman"/>
        </w:rPr>
      </w:pPr>
      <w:proofErr w:type="gramStart"/>
      <w:r w:rsidRPr="00C110C3">
        <w:rPr>
          <w:rFonts w:ascii="Arial Black" w:eastAsia="Times New Roman" w:hAnsi="Arial Black" w:cs="Times New Roman"/>
        </w:rPr>
        <w:t>21,600 units.</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21,740 units.</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13,260 units.</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12,000 units.</w:t>
      </w:r>
      <w:proofErr w:type="gramEnd"/>
    </w:p>
    <w:tbl>
      <w:tblPr>
        <w:tblW w:w="10017" w:type="dxa"/>
        <w:tblCellSpacing w:w="0" w:type="dxa"/>
        <w:tblCellMar>
          <w:left w:w="0" w:type="dxa"/>
          <w:right w:w="0" w:type="dxa"/>
        </w:tblCellMar>
        <w:tblLook w:val="04A0"/>
      </w:tblPr>
      <w:tblGrid>
        <w:gridCol w:w="8275"/>
        <w:gridCol w:w="881"/>
        <w:gridCol w:w="861"/>
      </w:tblGrid>
      <w:tr w:rsidR="00C110C3" w:rsidRPr="00C110C3" w:rsidTr="00C110C3">
        <w:trPr>
          <w:tblCellSpacing w:w="0" w:type="dxa"/>
        </w:trPr>
        <w:tc>
          <w:tcPr>
            <w:tcW w:w="8515" w:type="dxa"/>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b/>
                <w:bCs/>
              </w:rPr>
            </w:pPr>
            <w:r w:rsidRPr="00C110C3">
              <w:rPr>
                <w:rFonts w:ascii="Arial Black" w:eastAsia="Times New Roman" w:hAnsi="Arial Black" w:cs="Courier New"/>
                <w:b/>
                <w:bCs/>
              </w:rPr>
              <w:t>Units completed and transferred to next stage</w:t>
            </w:r>
          </w:p>
        </w:tc>
        <w:tc>
          <w:tcPr>
            <w:tcW w:w="626" w:type="dxa"/>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12,000</w:t>
            </w:r>
          </w:p>
        </w:tc>
        <w:tc>
          <w:tcPr>
            <w:tcW w:w="877" w:type="dxa"/>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units</w:t>
            </w:r>
          </w:p>
        </w:tc>
      </w:tr>
      <w:tr w:rsidR="00C110C3" w:rsidRPr="00C110C3" w:rsidTr="00C110C3">
        <w:trPr>
          <w:tblCellSpacing w:w="0" w:type="dxa"/>
        </w:trPr>
        <w:tc>
          <w:tcPr>
            <w:tcW w:w="0" w:type="auto"/>
            <w:shd w:val="clear" w:color="auto" w:fill="F7F7F7"/>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b/>
                <w:bCs/>
              </w:rPr>
            </w:pPr>
            <w:r w:rsidRPr="00C110C3">
              <w:rPr>
                <w:rFonts w:ascii="Arial Black" w:eastAsia="Times New Roman" w:hAnsi="Arial Black" w:cs="Courier New"/>
                <w:b/>
                <w:bCs/>
              </w:rPr>
              <w:t>Units in ending Work in Process inventory (12,000 × 80% complete)</w:t>
            </w:r>
          </w:p>
        </w:tc>
        <w:tc>
          <w:tcPr>
            <w:tcW w:w="0" w:type="auto"/>
            <w:tcBorders>
              <w:bottom w:val="single" w:sz="4" w:space="0" w:color="000000"/>
            </w:tcBorders>
            <w:shd w:val="clear" w:color="auto" w:fill="F7F7F7"/>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9,600</w:t>
            </w:r>
          </w:p>
        </w:tc>
        <w:tc>
          <w:tcPr>
            <w:tcW w:w="0" w:type="auto"/>
            <w:tcBorders>
              <w:bottom w:val="single" w:sz="4" w:space="0" w:color="000000"/>
            </w:tcBorders>
            <w:shd w:val="clear" w:color="auto" w:fill="F7F7F7"/>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units</w:t>
            </w:r>
          </w:p>
        </w:tc>
      </w:tr>
      <w:tr w:rsidR="00C110C3" w:rsidRPr="00C110C3" w:rsidTr="00C110C3">
        <w:trPr>
          <w:tblCellSpacing w:w="0" w:type="dxa"/>
        </w:trPr>
        <w:tc>
          <w:tcPr>
            <w:tcW w:w="0" w:type="auto"/>
            <w:vAlign w:val="center"/>
            <w:hideMark/>
          </w:tcPr>
          <w:p w:rsidR="00C110C3" w:rsidRPr="00C110C3" w:rsidRDefault="00C110C3" w:rsidP="00C110C3">
            <w:pPr>
              <w:widowControl/>
              <w:autoSpaceDE/>
              <w:autoSpaceDN/>
              <w:adjustRightInd/>
              <w:rPr>
                <w:rFonts w:ascii="Arial Black" w:eastAsia="Times New Roman" w:hAnsi="Arial Black" w:cs="Courier New"/>
                <w:b/>
                <w:bCs/>
              </w:rPr>
            </w:pPr>
            <w:r w:rsidRPr="00C110C3">
              <w:rPr>
                <w:rFonts w:ascii="Arial Black" w:eastAsia="Times New Roman" w:hAnsi="Arial Black" w:cs="Courier New"/>
                <w:b/>
                <w:bCs/>
              </w:rPr>
              <w:t> </w:t>
            </w:r>
          </w:p>
        </w:tc>
        <w:tc>
          <w:tcPr>
            <w:tcW w:w="0" w:type="auto"/>
            <w:tcBorders>
              <w:top w:val="nil"/>
              <w:left w:val="nil"/>
              <w:bottom w:val="double" w:sz="6" w:space="0" w:color="000000"/>
              <w:right w:val="nil"/>
            </w:tcBorders>
            <w:tcMar>
              <w:top w:w="38" w:type="dxa"/>
              <w:left w:w="0" w:type="dxa"/>
              <w:bottom w:w="38" w:type="dxa"/>
              <w:right w:w="0"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21,600</w:t>
            </w:r>
          </w:p>
        </w:tc>
        <w:tc>
          <w:tcPr>
            <w:tcW w:w="0" w:type="auto"/>
            <w:tcBorders>
              <w:top w:val="nil"/>
              <w:left w:val="nil"/>
              <w:bottom w:val="double" w:sz="6" w:space="0" w:color="000000"/>
              <w:right w:val="nil"/>
            </w:tcBorders>
            <w:tcMar>
              <w:top w:w="38" w:type="dxa"/>
              <w:left w:w="63" w:type="dxa"/>
              <w:bottom w:w="38"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units</w:t>
            </w:r>
          </w:p>
        </w:tc>
      </w:tr>
    </w:tbl>
    <w:p w:rsidR="00C110C3" w:rsidRDefault="00C110C3">
      <w:pPr>
        <w:rPr>
          <w:rFonts w:ascii="Arial Black" w:hAnsi="Arial Black" w:cstheme="minorHAnsi"/>
        </w:rPr>
      </w:pPr>
    </w:p>
    <w:p w:rsidR="00C110C3" w:rsidRDefault="00C110C3">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TB MC Qu. 16-93 (</w:t>
      </w:r>
      <w:proofErr w:type="spellStart"/>
      <w:r w:rsidRPr="00C110C3">
        <w:rPr>
          <w:rFonts w:ascii="Times New Roman" w:eastAsia="Times New Roman" w:hAnsi="Times New Roman" w:cs="Times New Roman"/>
        </w:rPr>
        <w:t>Algo</w:t>
      </w:r>
      <w:proofErr w:type="spellEnd"/>
      <w:r w:rsidRPr="00C110C3">
        <w:rPr>
          <w:rFonts w:ascii="Times New Roman" w:eastAsia="Times New Roman" w:hAnsi="Times New Roman" w:cs="Times New Roman"/>
        </w:rPr>
        <w:t>) The Fabricating Department started...</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The Fabricating Department started the current month with a beginning Work in Process inventory of $11,600. During the month, it was assigned the following costs: direct materials, $77,600; direct labor, $25,600; and factory overhead, 80% of direct labor cost. Also, inventory with a cost of $117,000 was transferred out of the department to the next phase in the process. The ending balance of the Work in Process Inventory account for the Fabricating Department is:</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$114,800.</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$73,880.</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$18,280.</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$215,944.</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$98,944.</w:t>
      </w:r>
      <w:proofErr w:type="gramEnd"/>
    </w:p>
    <w:p w:rsidR="00C110C3" w:rsidRDefault="00C110C3">
      <w:pPr>
        <w:rPr>
          <w:rFonts w:ascii="Arial Black" w:hAnsi="Arial Black" w:cstheme="minorHAnsi"/>
        </w:rPr>
      </w:pPr>
    </w:p>
    <w:p w:rsidR="00C110C3" w:rsidRDefault="00C110C3">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TB MC Qu. 16-93 (</w:t>
      </w:r>
      <w:proofErr w:type="spellStart"/>
      <w:r w:rsidRPr="00C110C3">
        <w:rPr>
          <w:rFonts w:ascii="Times New Roman" w:eastAsia="Times New Roman" w:hAnsi="Times New Roman" w:cs="Times New Roman"/>
        </w:rPr>
        <w:t>Algo</w:t>
      </w:r>
      <w:proofErr w:type="spellEnd"/>
      <w:r w:rsidRPr="00C110C3">
        <w:rPr>
          <w:rFonts w:ascii="Times New Roman" w:eastAsia="Times New Roman" w:hAnsi="Times New Roman" w:cs="Times New Roman"/>
        </w:rPr>
        <w:t>) The Fabricating Department started...</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r w:rsidRPr="00C110C3">
        <w:rPr>
          <w:rFonts w:ascii="Times New Roman" w:eastAsia="Times New Roman" w:hAnsi="Times New Roman" w:cs="Times New Roman"/>
        </w:rPr>
        <w:t>The Fabricating Department started the current month with a beginning Work in Process inventory of $11,600. During the month, it was assigned the following costs: direct materials, $77,600; direct labor, $25,600; and factory overhead, 80% of direct labor cost. Also, inventory with a cost of $117,000 was transferred out of the department to the next phase in the process. The ending balance of the Work in Process Inventory account for the Fabricating Department is:</w:t>
      </w:r>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$114,800.</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$73,880.</w:t>
      </w:r>
      <w:proofErr w:type="gramEnd"/>
    </w:p>
    <w:p w:rsidR="00C110C3" w:rsidRPr="00C110C3" w:rsidRDefault="00C110C3" w:rsidP="00C110C3">
      <w:pPr>
        <w:widowControl/>
        <w:autoSpaceDE/>
        <w:autoSpaceDN/>
        <w:adjustRightInd/>
        <w:spacing w:before="100" w:beforeAutospacing="1" w:after="100" w:afterAutospacing="1"/>
        <w:rPr>
          <w:rFonts w:ascii="Arial Black" w:eastAsia="Times New Roman" w:hAnsi="Arial Black" w:cs="Times New Roman"/>
        </w:rPr>
      </w:pPr>
      <w:proofErr w:type="gramStart"/>
      <w:r w:rsidRPr="00C110C3">
        <w:rPr>
          <w:rFonts w:ascii="Arial Black" w:eastAsia="Times New Roman" w:hAnsi="Arial Black" w:cs="Times New Roman"/>
        </w:rPr>
        <w:t>$18,280.</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$215,944.</w:t>
      </w:r>
      <w:proofErr w:type="gramEnd"/>
    </w:p>
    <w:p w:rsidR="00C110C3" w:rsidRPr="00C110C3" w:rsidRDefault="00C110C3" w:rsidP="00C110C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110C3">
        <w:rPr>
          <w:rFonts w:ascii="Times New Roman" w:eastAsia="Times New Roman" w:hAnsi="Times New Roman" w:cs="Times New Roman"/>
        </w:rPr>
        <w:t>$98,944.</w:t>
      </w:r>
      <w:proofErr w:type="gramEnd"/>
    </w:p>
    <w:p w:rsidR="00C110C3" w:rsidRDefault="00C110C3" w:rsidP="00C110C3">
      <w:pPr>
        <w:widowControl/>
        <w:autoSpaceDE/>
        <w:autoSpaceDN/>
        <w:adjustRightInd/>
        <w:spacing w:before="100" w:beforeAutospacing="1" w:after="100" w:afterAutospacing="1"/>
        <w:rPr>
          <w:rFonts w:ascii="Arial Black" w:eastAsia="Times New Roman" w:hAnsi="Arial Black" w:cs="Times New Roman"/>
          <w:u w:val="single"/>
        </w:rPr>
      </w:pPr>
      <w:r w:rsidRPr="00C110C3">
        <w:rPr>
          <w:rFonts w:ascii="Arial Black" w:eastAsia="Times New Roman" w:hAnsi="Arial Black" w:cs="Times New Roman"/>
        </w:rPr>
        <w:t xml:space="preserve">$11,600 + $77,600 + $25,600 + $20,480 − $117,000 = </w:t>
      </w:r>
      <w:r w:rsidRPr="00C110C3">
        <w:rPr>
          <w:rFonts w:ascii="Arial Black" w:eastAsia="Times New Roman" w:hAnsi="Arial Black" w:cs="Times New Roman"/>
          <w:u w:val="single"/>
        </w:rPr>
        <w:t>$18,280</w:t>
      </w:r>
    </w:p>
    <w:p w:rsidR="00C110C3" w:rsidRPr="00C110C3" w:rsidRDefault="00C110C3" w:rsidP="00C110C3">
      <w:pPr>
        <w:widowControl/>
        <w:autoSpaceDE/>
        <w:autoSpaceDN/>
        <w:adjustRightInd/>
        <w:spacing w:before="100" w:beforeAutospacing="1" w:after="100" w:afterAutospacing="1"/>
        <w:rPr>
          <w:rFonts w:ascii="Arial Black" w:eastAsia="Times New Roman" w:hAnsi="Arial Black" w:cs="Times New Roman"/>
        </w:rPr>
      </w:pPr>
      <w:r>
        <w:rPr>
          <w:rFonts w:ascii="Arial Black" w:eastAsia="Times New Roman" w:hAnsi="Arial Black" w:cs="Times New Roman"/>
          <w:u w:val="single"/>
        </w:rPr>
        <w:t>NOTE:  DL OR 25,600 x .8 = 20,480 (OVERHEAD APPLIED)</w:t>
      </w:r>
      <w:r w:rsidRPr="00C110C3">
        <w:rPr>
          <w:rFonts w:ascii="Arial Black" w:eastAsia="Times New Roman" w:hAnsi="Arial Black" w:cs="Times New Roman"/>
        </w:rPr>
        <w:br/>
        <w:t> </w:t>
      </w:r>
    </w:p>
    <w:tbl>
      <w:tblPr>
        <w:tblW w:w="6261" w:type="dxa"/>
        <w:tblCellSpacing w:w="0" w:type="dxa"/>
        <w:tblCellMar>
          <w:left w:w="0" w:type="dxa"/>
          <w:right w:w="0" w:type="dxa"/>
        </w:tblCellMar>
        <w:tblLook w:val="04A0"/>
      </w:tblPr>
      <w:tblGrid>
        <w:gridCol w:w="2279"/>
        <w:gridCol w:w="954"/>
        <w:gridCol w:w="1799"/>
        <w:gridCol w:w="1229"/>
      </w:tblGrid>
      <w:tr w:rsidR="00C110C3" w:rsidRPr="00C110C3" w:rsidTr="00C110C3">
        <w:trPr>
          <w:tblCellSpacing w:w="0" w:type="dxa"/>
        </w:trPr>
        <w:tc>
          <w:tcPr>
            <w:tcW w:w="0" w:type="auto"/>
            <w:gridSpan w:val="4"/>
            <w:shd w:val="clear" w:color="auto" w:fill="D7DCE6"/>
            <w:vAlign w:val="center"/>
            <w:hideMark/>
          </w:tcPr>
          <w:p w:rsidR="00C110C3" w:rsidRPr="00C110C3" w:rsidRDefault="00C110C3" w:rsidP="00C110C3">
            <w:pPr>
              <w:widowControl/>
              <w:autoSpaceDE/>
              <w:autoSpaceDN/>
              <w:adjustRightInd/>
              <w:jc w:val="center"/>
              <w:rPr>
                <w:rFonts w:ascii="Arial Black" w:eastAsia="Times New Roman" w:hAnsi="Arial Black" w:cs="Courier New"/>
                <w:b/>
                <w:bCs/>
                <w:sz w:val="27"/>
                <w:szCs w:val="27"/>
              </w:rPr>
            </w:pPr>
            <w:r w:rsidRPr="00C110C3">
              <w:rPr>
                <w:rFonts w:ascii="Arial Black" w:eastAsia="Times New Roman" w:hAnsi="Arial Black" w:cs="Courier New"/>
                <w:b/>
                <w:bCs/>
                <w:sz w:val="27"/>
                <w:szCs w:val="27"/>
              </w:rPr>
              <w:t>Work in Process Inventory</w:t>
            </w:r>
          </w:p>
        </w:tc>
      </w:tr>
      <w:tr w:rsidR="00C110C3" w:rsidRPr="00C110C3" w:rsidTr="00C110C3">
        <w:trPr>
          <w:tblCellSpacing w:w="0" w:type="dxa"/>
        </w:trPr>
        <w:tc>
          <w:tcPr>
            <w:tcW w:w="0" w:type="auto"/>
            <w:gridSpan w:val="2"/>
            <w:tcBorders>
              <w:right w:val="single" w:sz="4" w:space="0" w:color="000000"/>
            </w:tcBorders>
            <w:shd w:val="clear" w:color="auto" w:fill="D7DCE6"/>
            <w:vAlign w:val="center"/>
            <w:hideMark/>
          </w:tcPr>
          <w:p w:rsidR="00C110C3" w:rsidRPr="00C110C3" w:rsidRDefault="00C110C3" w:rsidP="00C110C3">
            <w:pPr>
              <w:widowControl/>
              <w:autoSpaceDE/>
              <w:autoSpaceDN/>
              <w:adjustRightInd/>
              <w:jc w:val="center"/>
              <w:rPr>
                <w:rFonts w:ascii="Arial Black" w:eastAsia="Times New Roman" w:hAnsi="Arial Black" w:cs="Courier New"/>
                <w:b/>
                <w:bCs/>
              </w:rPr>
            </w:pPr>
            <w:r w:rsidRPr="00C110C3">
              <w:rPr>
                <w:rFonts w:ascii="Arial Black" w:eastAsia="Times New Roman" w:hAnsi="Arial Black" w:cs="Courier New"/>
                <w:b/>
                <w:bCs/>
              </w:rPr>
              <w:t>Debit</w:t>
            </w:r>
          </w:p>
        </w:tc>
        <w:tc>
          <w:tcPr>
            <w:tcW w:w="0" w:type="auto"/>
            <w:gridSpan w:val="2"/>
            <w:tcBorders>
              <w:left w:val="single" w:sz="4" w:space="0" w:color="000000"/>
            </w:tcBorders>
            <w:shd w:val="clear" w:color="auto" w:fill="D7DCE6"/>
            <w:vAlign w:val="center"/>
            <w:hideMark/>
          </w:tcPr>
          <w:p w:rsidR="00C110C3" w:rsidRPr="00C110C3" w:rsidRDefault="00C110C3" w:rsidP="00C110C3">
            <w:pPr>
              <w:widowControl/>
              <w:autoSpaceDE/>
              <w:autoSpaceDN/>
              <w:adjustRightInd/>
              <w:jc w:val="center"/>
              <w:rPr>
                <w:rFonts w:ascii="Arial Black" w:eastAsia="Times New Roman" w:hAnsi="Arial Black" w:cs="Courier New"/>
                <w:b/>
                <w:bCs/>
              </w:rPr>
            </w:pPr>
            <w:r w:rsidRPr="00C110C3">
              <w:rPr>
                <w:rFonts w:ascii="Arial Black" w:eastAsia="Times New Roman" w:hAnsi="Arial Black" w:cs="Courier New"/>
                <w:b/>
                <w:bCs/>
              </w:rPr>
              <w:t>Credit</w:t>
            </w:r>
          </w:p>
        </w:tc>
      </w:tr>
      <w:tr w:rsidR="00C110C3" w:rsidRPr="00C110C3" w:rsidTr="00C110C3">
        <w:trPr>
          <w:tblCellSpacing w:w="0" w:type="dxa"/>
        </w:trPr>
        <w:tc>
          <w:tcPr>
            <w:tcW w:w="2504" w:type="dxa"/>
            <w:tcBorders>
              <w:top w:val="single" w:sz="12" w:space="0" w:color="000000"/>
            </w:tcBorders>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Beginning WIP</w:t>
            </w:r>
          </w:p>
        </w:tc>
        <w:tc>
          <w:tcPr>
            <w:tcW w:w="626" w:type="dxa"/>
            <w:tcBorders>
              <w:top w:val="single" w:sz="12" w:space="0" w:color="000000"/>
              <w:right w:val="single" w:sz="4" w:space="0" w:color="000000"/>
            </w:tcBorders>
            <w:tcMar>
              <w:top w:w="0" w:type="dxa"/>
              <w:left w:w="0" w:type="dxa"/>
              <w:bottom w:w="0" w:type="dxa"/>
              <w:right w:w="63"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11,600</w:t>
            </w:r>
          </w:p>
        </w:tc>
        <w:tc>
          <w:tcPr>
            <w:tcW w:w="2504" w:type="dxa"/>
            <w:tcBorders>
              <w:top w:val="single" w:sz="12" w:space="0" w:color="000000"/>
              <w:left w:val="single" w:sz="4" w:space="0" w:color="000000"/>
            </w:tcBorders>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 </w:t>
            </w:r>
          </w:p>
        </w:tc>
        <w:tc>
          <w:tcPr>
            <w:tcW w:w="626" w:type="dxa"/>
            <w:tcBorders>
              <w:top w:val="single" w:sz="12" w:space="0" w:color="000000"/>
            </w:tcBorders>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 </w:t>
            </w:r>
          </w:p>
        </w:tc>
      </w:tr>
      <w:tr w:rsidR="00C110C3" w:rsidRPr="00C110C3" w:rsidTr="00C110C3">
        <w:trPr>
          <w:tblCellSpacing w:w="0" w:type="dxa"/>
        </w:trPr>
        <w:tc>
          <w:tcPr>
            <w:tcW w:w="0" w:type="auto"/>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Direct Materials</w:t>
            </w:r>
          </w:p>
        </w:tc>
        <w:tc>
          <w:tcPr>
            <w:tcW w:w="0" w:type="auto"/>
            <w:tcBorders>
              <w:right w:val="single" w:sz="4" w:space="0" w:color="000000"/>
            </w:tcBorders>
            <w:tcMar>
              <w:top w:w="0" w:type="dxa"/>
              <w:left w:w="0" w:type="dxa"/>
              <w:bottom w:w="0" w:type="dxa"/>
              <w:right w:w="63"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77,600</w:t>
            </w:r>
          </w:p>
        </w:tc>
        <w:tc>
          <w:tcPr>
            <w:tcW w:w="0" w:type="auto"/>
            <w:tcBorders>
              <w:left w:val="single" w:sz="4" w:space="0" w:color="000000"/>
            </w:tcBorders>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 </w:t>
            </w:r>
          </w:p>
        </w:tc>
        <w:tc>
          <w:tcPr>
            <w:tcW w:w="0" w:type="auto"/>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 </w:t>
            </w:r>
          </w:p>
        </w:tc>
      </w:tr>
      <w:tr w:rsidR="00C110C3" w:rsidRPr="00C110C3" w:rsidTr="00C110C3">
        <w:trPr>
          <w:tblCellSpacing w:w="0" w:type="dxa"/>
        </w:trPr>
        <w:tc>
          <w:tcPr>
            <w:tcW w:w="0" w:type="auto"/>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Direct Labor</w:t>
            </w:r>
          </w:p>
        </w:tc>
        <w:tc>
          <w:tcPr>
            <w:tcW w:w="0" w:type="auto"/>
            <w:tcBorders>
              <w:right w:val="single" w:sz="4" w:space="0" w:color="000000"/>
            </w:tcBorders>
            <w:tcMar>
              <w:top w:w="0" w:type="dxa"/>
              <w:left w:w="0" w:type="dxa"/>
              <w:bottom w:w="0" w:type="dxa"/>
              <w:right w:w="63"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25,600</w:t>
            </w:r>
          </w:p>
        </w:tc>
        <w:tc>
          <w:tcPr>
            <w:tcW w:w="0" w:type="auto"/>
            <w:tcBorders>
              <w:left w:val="single" w:sz="4" w:space="0" w:color="000000"/>
            </w:tcBorders>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 </w:t>
            </w:r>
          </w:p>
        </w:tc>
        <w:tc>
          <w:tcPr>
            <w:tcW w:w="0" w:type="auto"/>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 </w:t>
            </w:r>
          </w:p>
        </w:tc>
      </w:tr>
      <w:tr w:rsidR="00C110C3" w:rsidRPr="00C110C3" w:rsidTr="00C110C3">
        <w:trPr>
          <w:tblCellSpacing w:w="0" w:type="dxa"/>
        </w:trPr>
        <w:tc>
          <w:tcPr>
            <w:tcW w:w="0" w:type="auto"/>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Applied Overhead</w:t>
            </w:r>
          </w:p>
        </w:tc>
        <w:tc>
          <w:tcPr>
            <w:tcW w:w="0" w:type="auto"/>
            <w:tcBorders>
              <w:right w:val="single" w:sz="4" w:space="0" w:color="000000"/>
            </w:tcBorders>
            <w:tcMar>
              <w:top w:w="0" w:type="dxa"/>
              <w:left w:w="0" w:type="dxa"/>
              <w:bottom w:w="0" w:type="dxa"/>
              <w:right w:w="63"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20,480</w:t>
            </w:r>
          </w:p>
        </w:tc>
        <w:tc>
          <w:tcPr>
            <w:tcW w:w="0" w:type="auto"/>
            <w:tcBorders>
              <w:left w:val="single" w:sz="4" w:space="0" w:color="000000"/>
            </w:tcBorders>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 </w:t>
            </w:r>
          </w:p>
        </w:tc>
        <w:tc>
          <w:tcPr>
            <w:tcW w:w="0" w:type="auto"/>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 </w:t>
            </w:r>
          </w:p>
        </w:tc>
      </w:tr>
      <w:tr w:rsidR="00C110C3" w:rsidRPr="00C110C3" w:rsidTr="00C110C3">
        <w:trPr>
          <w:tblCellSpacing w:w="0" w:type="dxa"/>
        </w:trPr>
        <w:tc>
          <w:tcPr>
            <w:tcW w:w="0" w:type="auto"/>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To Finished Goods</w:t>
            </w:r>
          </w:p>
        </w:tc>
        <w:tc>
          <w:tcPr>
            <w:tcW w:w="0" w:type="auto"/>
            <w:tcBorders>
              <w:right w:val="single" w:sz="4" w:space="0" w:color="000000"/>
            </w:tcBorders>
            <w:tcMar>
              <w:top w:w="0" w:type="dxa"/>
              <w:left w:w="0" w:type="dxa"/>
              <w:bottom w:w="0" w:type="dxa"/>
              <w:right w:w="63"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 </w:t>
            </w:r>
          </w:p>
        </w:tc>
        <w:tc>
          <w:tcPr>
            <w:tcW w:w="0" w:type="auto"/>
            <w:tcBorders>
              <w:left w:val="single" w:sz="4" w:space="0" w:color="000000"/>
            </w:tcBorders>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 </w:t>
            </w:r>
          </w:p>
        </w:tc>
        <w:tc>
          <w:tcPr>
            <w:tcW w:w="0" w:type="auto"/>
            <w:tcMar>
              <w:top w:w="0" w:type="dxa"/>
              <w:left w:w="0" w:type="dxa"/>
              <w:bottom w:w="0" w:type="dxa"/>
              <w:right w:w="188"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117,000</w:t>
            </w:r>
          </w:p>
        </w:tc>
      </w:tr>
      <w:tr w:rsidR="00C110C3" w:rsidRPr="00C110C3" w:rsidTr="00C110C3">
        <w:trPr>
          <w:tblCellSpacing w:w="0" w:type="dxa"/>
        </w:trPr>
        <w:tc>
          <w:tcPr>
            <w:tcW w:w="0" w:type="auto"/>
            <w:tcBorders>
              <w:top w:val="single" w:sz="12" w:space="0" w:color="000000"/>
            </w:tcBorders>
            <w:tcMar>
              <w:top w:w="0" w:type="dxa"/>
              <w:left w:w="188"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Ending WIP</w:t>
            </w:r>
          </w:p>
        </w:tc>
        <w:tc>
          <w:tcPr>
            <w:tcW w:w="0" w:type="auto"/>
            <w:tcBorders>
              <w:top w:val="single" w:sz="12" w:space="0" w:color="000000"/>
              <w:right w:val="single" w:sz="4" w:space="0" w:color="000000"/>
            </w:tcBorders>
            <w:tcMar>
              <w:top w:w="0" w:type="dxa"/>
              <w:left w:w="0" w:type="dxa"/>
              <w:bottom w:w="0" w:type="dxa"/>
              <w:right w:w="63" w:type="dxa"/>
            </w:tcMar>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18,280</w:t>
            </w:r>
          </w:p>
        </w:tc>
        <w:tc>
          <w:tcPr>
            <w:tcW w:w="0" w:type="auto"/>
            <w:tcBorders>
              <w:top w:val="single" w:sz="12" w:space="0" w:color="000000"/>
              <w:left w:val="single" w:sz="4" w:space="0" w:color="000000"/>
            </w:tcBorders>
            <w:tcMar>
              <w:top w:w="0" w:type="dxa"/>
              <w:left w:w="63" w:type="dxa"/>
              <w:bottom w:w="0" w:type="dxa"/>
              <w:right w:w="0" w:type="dxa"/>
            </w:tcMar>
            <w:vAlign w:val="center"/>
            <w:hideMark/>
          </w:tcPr>
          <w:p w:rsidR="00C110C3" w:rsidRPr="00C110C3" w:rsidRDefault="00C110C3" w:rsidP="00C110C3">
            <w:pPr>
              <w:widowControl/>
              <w:autoSpaceDE/>
              <w:autoSpaceDN/>
              <w:adjustRightInd/>
              <w:rPr>
                <w:rFonts w:ascii="Arial Black" w:eastAsia="Times New Roman" w:hAnsi="Arial Black" w:cs="Courier New"/>
              </w:rPr>
            </w:pPr>
            <w:r w:rsidRPr="00C110C3">
              <w:rPr>
                <w:rFonts w:ascii="Arial Black" w:eastAsia="Times New Roman" w:hAnsi="Arial Black" w:cs="Courier New"/>
              </w:rPr>
              <w:t> </w:t>
            </w:r>
          </w:p>
        </w:tc>
        <w:tc>
          <w:tcPr>
            <w:tcW w:w="0" w:type="auto"/>
            <w:tcBorders>
              <w:top w:val="single" w:sz="12" w:space="0" w:color="000000"/>
            </w:tcBorders>
            <w:vAlign w:val="center"/>
            <w:hideMark/>
          </w:tcPr>
          <w:p w:rsidR="00C110C3" w:rsidRPr="00C110C3" w:rsidRDefault="00C110C3" w:rsidP="00C110C3">
            <w:pPr>
              <w:widowControl/>
              <w:autoSpaceDE/>
              <w:autoSpaceDN/>
              <w:adjustRightInd/>
              <w:jc w:val="right"/>
              <w:rPr>
                <w:rFonts w:ascii="Arial Black" w:eastAsia="Times New Roman" w:hAnsi="Arial Black" w:cs="Courier New"/>
              </w:rPr>
            </w:pPr>
            <w:r w:rsidRPr="00C110C3">
              <w:rPr>
                <w:rFonts w:ascii="Arial Black" w:eastAsia="Times New Roman" w:hAnsi="Arial Black" w:cs="Courier New"/>
              </w:rPr>
              <w:t> </w:t>
            </w:r>
          </w:p>
        </w:tc>
      </w:tr>
    </w:tbl>
    <w:p w:rsidR="00A31912" w:rsidRDefault="00A31912">
      <w:pPr>
        <w:rPr>
          <w:rFonts w:ascii="Arial Black" w:hAnsi="Arial Black" w:cstheme="minorHAnsi"/>
        </w:rPr>
      </w:pPr>
    </w:p>
    <w:p w:rsidR="00C110C3" w:rsidRDefault="00C110C3">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A40122" w:rsidRP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sidRPr="00A40122">
        <w:rPr>
          <w:rFonts w:ascii="Times New Roman" w:eastAsia="Times New Roman" w:hAnsi="Times New Roman" w:cs="Times New Roman"/>
        </w:rPr>
        <w:t>TB MC Qu. 16-94 (</w:t>
      </w:r>
      <w:proofErr w:type="spellStart"/>
      <w:r w:rsidRPr="00A40122">
        <w:rPr>
          <w:rFonts w:ascii="Times New Roman" w:eastAsia="Times New Roman" w:hAnsi="Times New Roman" w:cs="Times New Roman"/>
        </w:rPr>
        <w:t>Algo</w:t>
      </w:r>
      <w:proofErr w:type="spellEnd"/>
      <w:r w:rsidRPr="00A40122">
        <w:rPr>
          <w:rFonts w:ascii="Times New Roman" w:eastAsia="Times New Roman" w:hAnsi="Times New Roman" w:cs="Times New Roman"/>
        </w:rPr>
        <w:t xml:space="preserve">) </w:t>
      </w:r>
      <w:proofErr w:type="gramStart"/>
      <w:r w:rsidRPr="00A40122">
        <w:rPr>
          <w:rFonts w:ascii="Times New Roman" w:eastAsia="Times New Roman" w:hAnsi="Times New Roman" w:cs="Times New Roman"/>
        </w:rPr>
        <w:t>A</w:t>
      </w:r>
      <w:proofErr w:type="gramEnd"/>
      <w:r w:rsidRPr="00A40122">
        <w:rPr>
          <w:rFonts w:ascii="Times New Roman" w:eastAsia="Times New Roman" w:hAnsi="Times New Roman" w:cs="Times New Roman"/>
        </w:rPr>
        <w:t xml:space="preserve"> production department reports...</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A production department reports the following conversion costs. Equivalent units of production for conversion total 406,000 for this period. Calculate the cost per equivalent unit of production for conversion. The company uses the weighted-average method.</w:t>
      </w:r>
      <w:r w:rsidRPr="00A40122">
        <w:rPr>
          <w:rFonts w:ascii="Times New Roman" w:eastAsia="Times New Roman" w:hAnsi="Times New Roman" w:cs="Times New Roman"/>
        </w:rPr>
        <w:br/>
      </w:r>
      <w:r w:rsidRPr="00A40122">
        <w:rPr>
          <w:rFonts w:ascii="Times New Roman" w:eastAsia="Times New Roman" w:hAnsi="Times New Roman" w:cs="Times New Roman"/>
        </w:rPr>
        <w:br/>
        <w:t xml:space="preserve">  </w:t>
      </w:r>
    </w:p>
    <w:tbl>
      <w:tblPr>
        <w:tblW w:w="0" w:type="auto"/>
        <w:tblCellSpacing w:w="0" w:type="dxa"/>
        <w:tblCellMar>
          <w:left w:w="0" w:type="dxa"/>
          <w:right w:w="0" w:type="dxa"/>
        </w:tblCellMar>
        <w:tblLook w:val="04A0"/>
      </w:tblPr>
      <w:tblGrid>
        <w:gridCol w:w="4508"/>
        <w:gridCol w:w="1134"/>
      </w:tblGrid>
      <w:tr w:rsidR="00A40122" w:rsidRPr="00A40122" w:rsidTr="00A40122">
        <w:trPr>
          <w:tblCellSpacing w:w="0" w:type="dxa"/>
        </w:trPr>
        <w:tc>
          <w:tcPr>
            <w:tcW w:w="4508" w:type="dxa"/>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Cost of beginning work in process</w:t>
            </w:r>
          </w:p>
        </w:tc>
        <w:tc>
          <w:tcPr>
            <w:tcW w:w="1127" w:type="dxa"/>
            <w:tcMar>
              <w:top w:w="0" w:type="dxa"/>
              <w:left w:w="0" w:type="dxa"/>
              <w:bottom w:w="0" w:type="dxa"/>
              <w:right w:w="125" w:type="dxa"/>
            </w:tcMar>
            <w:vAlign w:val="center"/>
            <w:hideMark/>
          </w:tcPr>
          <w:p w:rsidR="00A40122" w:rsidRPr="00A40122" w:rsidRDefault="00A40122" w:rsidP="00A40122">
            <w:pPr>
              <w:widowControl/>
              <w:autoSpaceDE/>
              <w:autoSpaceDN/>
              <w:adjustRightInd/>
              <w:jc w:val="right"/>
              <w:rPr>
                <w:rFonts w:ascii="Courier New" w:eastAsia="Times New Roman" w:hAnsi="Courier New" w:cs="Courier New"/>
              </w:rPr>
            </w:pPr>
            <w:r w:rsidRPr="00A40122">
              <w:rPr>
                <w:rFonts w:ascii="Courier New" w:eastAsia="Times New Roman" w:hAnsi="Courier New" w:cs="Courier New"/>
              </w:rPr>
              <w:t>260,000</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Costs added this period</w:t>
            </w:r>
          </w:p>
        </w:tc>
        <w:tc>
          <w:tcPr>
            <w:tcW w:w="0" w:type="auto"/>
            <w:shd w:val="clear" w:color="auto" w:fill="F7F7F7"/>
            <w:tcMar>
              <w:top w:w="0" w:type="dxa"/>
              <w:left w:w="0" w:type="dxa"/>
              <w:bottom w:w="0" w:type="dxa"/>
              <w:right w:w="125" w:type="dxa"/>
            </w:tcMar>
            <w:vAlign w:val="center"/>
            <w:hideMark/>
          </w:tcPr>
          <w:p w:rsidR="00A40122" w:rsidRPr="00A40122" w:rsidRDefault="00A40122" w:rsidP="00A40122">
            <w:pPr>
              <w:widowControl/>
              <w:autoSpaceDE/>
              <w:autoSpaceDN/>
              <w:adjustRightInd/>
              <w:jc w:val="right"/>
              <w:rPr>
                <w:rFonts w:ascii="Courier New" w:eastAsia="Times New Roman" w:hAnsi="Courier New" w:cs="Courier New"/>
              </w:rPr>
            </w:pPr>
            <w:r w:rsidRPr="00A40122">
              <w:rPr>
                <w:rFonts w:ascii="Courier New" w:eastAsia="Times New Roman" w:hAnsi="Courier New" w:cs="Courier New"/>
              </w:rPr>
              <w:t>998,600</w:t>
            </w:r>
          </w:p>
        </w:tc>
      </w:tr>
    </w:tbl>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$0.64.</w:t>
      </w:r>
      <w:proofErr w:type="gramEnd"/>
    </w:p>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$2.74.</w:t>
      </w:r>
      <w:proofErr w:type="gramEnd"/>
    </w:p>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$3.10.</w:t>
      </w:r>
      <w:proofErr w:type="gramEnd"/>
    </w:p>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$2.10.</w:t>
      </w:r>
      <w:proofErr w:type="gramEnd"/>
    </w:p>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$0.55.</w:t>
      </w:r>
      <w:proofErr w:type="gramEnd"/>
    </w:p>
    <w:p w:rsidR="00A40122" w:rsidRDefault="00A40122">
      <w:pPr>
        <w:rPr>
          <w:rFonts w:ascii="Arial Black" w:hAnsi="Arial Black" w:cstheme="minorHAnsi"/>
        </w:rPr>
      </w:pPr>
    </w:p>
    <w:p w:rsidR="00A40122" w:rsidRDefault="00A4012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SOLUTION </w:t>
      </w:r>
    </w:p>
    <w:p w:rsidR="00A40122" w:rsidRP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sidRPr="00A40122">
        <w:rPr>
          <w:rFonts w:ascii="Times New Roman" w:eastAsia="Times New Roman" w:hAnsi="Times New Roman" w:cs="Times New Roman"/>
        </w:rPr>
        <w:t>TB MC Qu. 16-94 (</w:t>
      </w:r>
      <w:proofErr w:type="spellStart"/>
      <w:r w:rsidRPr="00A40122">
        <w:rPr>
          <w:rFonts w:ascii="Times New Roman" w:eastAsia="Times New Roman" w:hAnsi="Times New Roman" w:cs="Times New Roman"/>
        </w:rPr>
        <w:t>Algo</w:t>
      </w:r>
      <w:proofErr w:type="spellEnd"/>
      <w:r w:rsidRPr="00A40122">
        <w:rPr>
          <w:rFonts w:ascii="Times New Roman" w:eastAsia="Times New Roman" w:hAnsi="Times New Roman" w:cs="Times New Roman"/>
        </w:rPr>
        <w:t xml:space="preserve">) </w:t>
      </w:r>
      <w:proofErr w:type="gramStart"/>
      <w:r w:rsidRPr="00A40122">
        <w:rPr>
          <w:rFonts w:ascii="Times New Roman" w:eastAsia="Times New Roman" w:hAnsi="Times New Roman" w:cs="Times New Roman"/>
        </w:rPr>
        <w:t>A</w:t>
      </w:r>
      <w:proofErr w:type="gramEnd"/>
      <w:r w:rsidRPr="00A40122">
        <w:rPr>
          <w:rFonts w:ascii="Times New Roman" w:eastAsia="Times New Roman" w:hAnsi="Times New Roman" w:cs="Times New Roman"/>
        </w:rPr>
        <w:t xml:space="preserve"> production department reports...</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 xml:space="preserve">A production department reports the following conversion costs. Equivalent units of production for conversion total 406,000 for this period. </w:t>
      </w:r>
      <w:r w:rsidRPr="00A40122">
        <w:rPr>
          <w:rFonts w:ascii="Times New Roman" w:eastAsia="Times New Roman" w:hAnsi="Times New Roman" w:cs="Times New Roman"/>
          <w:b/>
        </w:rPr>
        <w:t>Calculate the cost per equivalent unit of production for conversion</w:t>
      </w:r>
      <w:r w:rsidRPr="00A40122">
        <w:rPr>
          <w:rFonts w:ascii="Times New Roman" w:eastAsia="Times New Roman" w:hAnsi="Times New Roman" w:cs="Times New Roman"/>
        </w:rPr>
        <w:t>. The company uses the weighted-average method.</w:t>
      </w:r>
      <w:r w:rsidRPr="00A40122">
        <w:rPr>
          <w:rFonts w:ascii="Times New Roman" w:eastAsia="Times New Roman" w:hAnsi="Times New Roman" w:cs="Times New Roman"/>
        </w:rPr>
        <w:br/>
      </w:r>
      <w:r w:rsidRPr="00A40122">
        <w:rPr>
          <w:rFonts w:ascii="Times New Roman" w:eastAsia="Times New Roman" w:hAnsi="Times New Roman" w:cs="Times New Roman"/>
        </w:rPr>
        <w:br/>
        <w:t xml:space="preserve">  </w:t>
      </w:r>
    </w:p>
    <w:tbl>
      <w:tblPr>
        <w:tblW w:w="0" w:type="auto"/>
        <w:tblCellSpacing w:w="0" w:type="dxa"/>
        <w:tblCellMar>
          <w:left w:w="0" w:type="dxa"/>
          <w:right w:w="0" w:type="dxa"/>
        </w:tblCellMar>
        <w:tblLook w:val="04A0"/>
      </w:tblPr>
      <w:tblGrid>
        <w:gridCol w:w="4508"/>
        <w:gridCol w:w="1134"/>
      </w:tblGrid>
      <w:tr w:rsidR="00A40122" w:rsidRPr="00A40122" w:rsidTr="00A40122">
        <w:trPr>
          <w:tblCellSpacing w:w="0" w:type="dxa"/>
        </w:trPr>
        <w:tc>
          <w:tcPr>
            <w:tcW w:w="4508" w:type="dxa"/>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Cost of beginning work in process</w:t>
            </w:r>
          </w:p>
        </w:tc>
        <w:tc>
          <w:tcPr>
            <w:tcW w:w="1127" w:type="dxa"/>
            <w:tcMar>
              <w:top w:w="0" w:type="dxa"/>
              <w:left w:w="0" w:type="dxa"/>
              <w:bottom w:w="0" w:type="dxa"/>
              <w:right w:w="125" w:type="dxa"/>
            </w:tcMar>
            <w:vAlign w:val="center"/>
            <w:hideMark/>
          </w:tcPr>
          <w:p w:rsidR="00A40122" w:rsidRPr="00A40122" w:rsidRDefault="00A40122" w:rsidP="00A40122">
            <w:pPr>
              <w:widowControl/>
              <w:autoSpaceDE/>
              <w:autoSpaceDN/>
              <w:adjustRightInd/>
              <w:jc w:val="right"/>
              <w:rPr>
                <w:rFonts w:ascii="Courier New" w:eastAsia="Times New Roman" w:hAnsi="Courier New" w:cs="Courier New"/>
              </w:rPr>
            </w:pPr>
            <w:r w:rsidRPr="00A40122">
              <w:rPr>
                <w:rFonts w:ascii="Courier New" w:eastAsia="Times New Roman" w:hAnsi="Courier New" w:cs="Courier New"/>
              </w:rPr>
              <w:t>260,000</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Costs added this period</w:t>
            </w:r>
          </w:p>
        </w:tc>
        <w:tc>
          <w:tcPr>
            <w:tcW w:w="0" w:type="auto"/>
            <w:shd w:val="clear" w:color="auto" w:fill="F7F7F7"/>
            <w:tcMar>
              <w:top w:w="0" w:type="dxa"/>
              <w:left w:w="0" w:type="dxa"/>
              <w:bottom w:w="0" w:type="dxa"/>
              <w:right w:w="125" w:type="dxa"/>
            </w:tcMar>
            <w:vAlign w:val="center"/>
            <w:hideMark/>
          </w:tcPr>
          <w:p w:rsidR="00A40122" w:rsidRPr="00A40122" w:rsidRDefault="00A40122" w:rsidP="00A40122">
            <w:pPr>
              <w:widowControl/>
              <w:autoSpaceDE/>
              <w:autoSpaceDN/>
              <w:adjustRightInd/>
              <w:jc w:val="right"/>
              <w:rPr>
                <w:rFonts w:ascii="Courier New" w:eastAsia="Times New Roman" w:hAnsi="Courier New" w:cs="Courier New"/>
              </w:rPr>
            </w:pPr>
            <w:r w:rsidRPr="00A40122">
              <w:rPr>
                <w:rFonts w:ascii="Courier New" w:eastAsia="Times New Roman" w:hAnsi="Courier New" w:cs="Courier New"/>
              </w:rPr>
              <w:t>998,600</w:t>
            </w:r>
          </w:p>
        </w:tc>
      </w:tr>
    </w:tbl>
    <w:p w:rsidR="00A40122" w:rsidRDefault="00A40122" w:rsidP="00A40122">
      <w:pPr>
        <w:widowControl/>
        <w:autoSpaceDE/>
        <w:autoSpaceDN/>
        <w:adjustRightInd/>
        <w:rPr>
          <w:rFonts w:ascii="Times New Roman" w:eastAsia="Times New Roman" w:hAnsi="Times New Roman" w:cs="Times New Roman"/>
        </w:rPr>
      </w:pPr>
    </w:p>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$0.64.</w:t>
      </w:r>
      <w:proofErr w:type="gramEnd"/>
    </w:p>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$2.74.</w:t>
      </w:r>
      <w:proofErr w:type="gramEnd"/>
    </w:p>
    <w:p w:rsidR="00A40122" w:rsidRPr="00A40122" w:rsidRDefault="00A40122" w:rsidP="00A40122">
      <w:pPr>
        <w:widowControl/>
        <w:autoSpaceDE/>
        <w:autoSpaceDN/>
        <w:adjustRightInd/>
        <w:rPr>
          <w:rFonts w:ascii="Arial Black" w:eastAsia="Times New Roman" w:hAnsi="Arial Black" w:cs="Times New Roman"/>
        </w:rPr>
      </w:pPr>
      <w:proofErr w:type="gramStart"/>
      <w:r w:rsidRPr="00A40122">
        <w:rPr>
          <w:rFonts w:ascii="Arial Black" w:eastAsia="Times New Roman" w:hAnsi="Arial Black" w:cs="Times New Roman"/>
        </w:rPr>
        <w:t>$3.10.</w:t>
      </w:r>
      <w:proofErr w:type="gramEnd"/>
    </w:p>
    <w:p w:rsidR="00A40122" w:rsidRP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$2.10.</w:t>
      </w:r>
      <w:proofErr w:type="gramEnd"/>
    </w:p>
    <w:p w:rsidR="00A40122" w:rsidRDefault="00A40122" w:rsidP="00A40122">
      <w:pPr>
        <w:widowControl/>
        <w:autoSpaceDE/>
        <w:autoSpaceDN/>
        <w:adjustRightInd/>
        <w:rPr>
          <w:rFonts w:ascii="Times New Roman" w:eastAsia="Times New Roman" w:hAnsi="Times New Roman" w:cs="Times New Roman"/>
        </w:rPr>
      </w:pPr>
      <w:proofErr w:type="gramStart"/>
      <w:r w:rsidRPr="00A40122">
        <w:rPr>
          <w:rFonts w:ascii="Times New Roman" w:eastAsia="Times New Roman" w:hAnsi="Times New Roman" w:cs="Times New Roman"/>
        </w:rPr>
        <w:t>$0.55.</w:t>
      </w:r>
      <w:proofErr w:type="gramEnd"/>
    </w:p>
    <w:p w:rsidR="00A40122" w:rsidRPr="00A40122" w:rsidRDefault="00A40122" w:rsidP="00A40122">
      <w:pPr>
        <w:widowControl/>
        <w:autoSpaceDE/>
        <w:autoSpaceDN/>
        <w:adjustRightInd/>
        <w:rPr>
          <w:rFonts w:ascii="Arial Black" w:eastAsia="Times New Roman" w:hAnsi="Arial Black" w:cs="Times New Roman"/>
        </w:rPr>
      </w:pPr>
    </w:p>
    <w:tbl>
      <w:tblPr>
        <w:tblW w:w="0" w:type="auto"/>
        <w:tblCellSpacing w:w="0" w:type="dxa"/>
        <w:tblCellMar>
          <w:left w:w="0" w:type="dxa"/>
          <w:right w:w="0" w:type="dxa"/>
        </w:tblCellMar>
        <w:tblLook w:val="04A0"/>
      </w:tblPr>
      <w:tblGrid>
        <w:gridCol w:w="6511"/>
        <w:gridCol w:w="1584"/>
        <w:gridCol w:w="614"/>
      </w:tblGrid>
      <w:tr w:rsidR="00A40122" w:rsidRPr="00A40122" w:rsidTr="00A40122">
        <w:trPr>
          <w:tblCellSpacing w:w="0" w:type="dxa"/>
        </w:trPr>
        <w:tc>
          <w:tcPr>
            <w:tcW w:w="0" w:type="auto"/>
            <w:shd w:val="clear" w:color="auto" w:fill="D7DCE6"/>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Cost per equivalent unit of production – Weighted-average</w:t>
            </w:r>
          </w:p>
        </w:tc>
        <w:tc>
          <w:tcPr>
            <w:tcW w:w="0" w:type="auto"/>
            <w:gridSpan w:val="2"/>
            <w:shd w:val="clear" w:color="auto" w:fill="D7DCE6"/>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 </w:t>
            </w:r>
          </w:p>
        </w:tc>
      </w:tr>
      <w:tr w:rsidR="00A40122" w:rsidRPr="00A40122" w:rsidTr="00A40122">
        <w:trPr>
          <w:tblCellSpacing w:w="0" w:type="dxa"/>
        </w:trPr>
        <w:tc>
          <w:tcPr>
            <w:tcW w:w="6511" w:type="dxa"/>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Costs of beginning work in process</w:t>
            </w:r>
          </w:p>
        </w:tc>
        <w:tc>
          <w:tcPr>
            <w:tcW w:w="1503" w:type="dxa"/>
            <w:tcMar>
              <w:top w:w="0" w:type="dxa"/>
              <w:left w:w="0" w:type="dxa"/>
              <w:bottom w:w="0" w:type="dxa"/>
              <w:right w:w="63"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$ 260,000</w:t>
            </w:r>
          </w:p>
        </w:tc>
        <w:tc>
          <w:tcPr>
            <w:tcW w:w="501" w:type="dxa"/>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 </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Costs added this period</w:t>
            </w:r>
          </w:p>
        </w:tc>
        <w:tc>
          <w:tcPr>
            <w:tcW w:w="0" w:type="auto"/>
            <w:shd w:val="clear" w:color="auto" w:fill="F7F7F7"/>
            <w:tcMar>
              <w:top w:w="0" w:type="dxa"/>
              <w:left w:w="0" w:type="dxa"/>
              <w:bottom w:w="0" w:type="dxa"/>
              <w:right w:w="63"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998,600</w:t>
            </w:r>
          </w:p>
        </w:tc>
        <w:tc>
          <w:tcPr>
            <w:tcW w:w="0" w:type="auto"/>
            <w:shd w:val="clear" w:color="auto" w:fill="F7F7F7"/>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 </w:t>
            </w:r>
          </w:p>
        </w:tc>
      </w:tr>
      <w:tr w:rsidR="00A40122" w:rsidRPr="00A40122" w:rsidTr="00A40122">
        <w:trPr>
          <w:tblCellSpacing w:w="0" w:type="dxa"/>
        </w:trPr>
        <w:tc>
          <w:tcPr>
            <w:tcW w:w="0" w:type="auto"/>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Total Costs</w:t>
            </w:r>
          </w:p>
        </w:tc>
        <w:tc>
          <w:tcPr>
            <w:tcW w:w="0" w:type="auto"/>
            <w:tcMar>
              <w:top w:w="0" w:type="dxa"/>
              <w:left w:w="0" w:type="dxa"/>
              <w:bottom w:w="0" w:type="dxa"/>
              <w:right w:w="63"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$ 1,258,600</w:t>
            </w:r>
          </w:p>
        </w:tc>
        <w:tc>
          <w:tcPr>
            <w:tcW w:w="0" w:type="auto"/>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 </w:t>
            </w:r>
          </w:p>
        </w:tc>
      </w:tr>
      <w:tr w:rsidR="00A40122" w:rsidRPr="00A40122" w:rsidTr="00A40122">
        <w:trPr>
          <w:tblCellSpacing w:w="0" w:type="dxa"/>
        </w:trPr>
        <w:tc>
          <w:tcPr>
            <w:tcW w:w="0" w:type="auto"/>
            <w:shd w:val="clear" w:color="auto" w:fill="F7F7F7"/>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 Equivalent units of production</w:t>
            </w:r>
          </w:p>
        </w:tc>
        <w:tc>
          <w:tcPr>
            <w:tcW w:w="0" w:type="auto"/>
            <w:shd w:val="clear" w:color="auto" w:fill="F7F7F7"/>
            <w:tcMar>
              <w:top w:w="0" w:type="dxa"/>
              <w:left w:w="0" w:type="dxa"/>
              <w:bottom w:w="0" w:type="dxa"/>
              <w:right w:w="63"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406,000</w:t>
            </w:r>
          </w:p>
        </w:tc>
        <w:tc>
          <w:tcPr>
            <w:tcW w:w="0" w:type="auto"/>
            <w:shd w:val="clear" w:color="auto" w:fill="F7F7F7"/>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EUP</w:t>
            </w:r>
          </w:p>
        </w:tc>
      </w:tr>
      <w:tr w:rsidR="00A40122" w:rsidRPr="00A40122" w:rsidTr="00A40122">
        <w:trPr>
          <w:tblCellSpacing w:w="0" w:type="dxa"/>
        </w:trPr>
        <w:tc>
          <w:tcPr>
            <w:tcW w:w="0" w:type="auto"/>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Cost per equivalent unit of production</w:t>
            </w:r>
          </w:p>
        </w:tc>
        <w:tc>
          <w:tcPr>
            <w:tcW w:w="0" w:type="auto"/>
            <w:tcMar>
              <w:top w:w="0" w:type="dxa"/>
              <w:left w:w="0" w:type="dxa"/>
              <w:bottom w:w="0" w:type="dxa"/>
              <w:right w:w="63"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$ 3.10</w:t>
            </w:r>
          </w:p>
        </w:tc>
        <w:tc>
          <w:tcPr>
            <w:tcW w:w="0" w:type="auto"/>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/EUP</w:t>
            </w:r>
          </w:p>
        </w:tc>
      </w:tr>
    </w:tbl>
    <w:p w:rsidR="00A40122" w:rsidRDefault="00A40122">
      <w:pPr>
        <w:rPr>
          <w:rFonts w:ascii="Arial Black" w:hAnsi="Arial Black" w:cstheme="minorHAnsi"/>
        </w:rPr>
      </w:pPr>
    </w:p>
    <w:p w:rsidR="00A40122" w:rsidRDefault="00A4012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A40122" w:rsidRP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sidRPr="00A40122">
        <w:rPr>
          <w:rFonts w:ascii="Times New Roman" w:eastAsia="Times New Roman" w:hAnsi="Times New Roman" w:cs="Times New Roman"/>
        </w:rPr>
        <w:t>TB MC Qu. 16-95 (</w:t>
      </w:r>
      <w:proofErr w:type="spellStart"/>
      <w:r w:rsidRPr="00A40122">
        <w:rPr>
          <w:rFonts w:ascii="Times New Roman" w:eastAsia="Times New Roman" w:hAnsi="Times New Roman" w:cs="Times New Roman"/>
        </w:rPr>
        <w:t>Algo</w:t>
      </w:r>
      <w:proofErr w:type="spellEnd"/>
      <w:r w:rsidRPr="00A40122">
        <w:rPr>
          <w:rFonts w:ascii="Times New Roman" w:eastAsia="Times New Roman" w:hAnsi="Times New Roman" w:cs="Times New Roman"/>
        </w:rPr>
        <w:t>) A process manufacturer that...</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A process manufacturer that uses the weighted-average method reports the following. Compute the total equivalent units of production for conversion.</w:t>
      </w:r>
      <w:r w:rsidRPr="00A40122">
        <w:rPr>
          <w:rFonts w:ascii="Times New Roman" w:eastAsia="Times New Roman" w:hAnsi="Times New Roman" w:cs="Times New Roman"/>
        </w:rPr>
        <w:br/>
      </w:r>
      <w:r w:rsidRPr="00A40122">
        <w:rPr>
          <w:rFonts w:ascii="Times New Roman" w:eastAsia="Times New Roman" w:hAnsi="Times New Roman" w:cs="Times New Roman"/>
        </w:rPr>
        <w:br/>
        <w:t xml:space="preserve">  </w:t>
      </w:r>
    </w:p>
    <w:tbl>
      <w:tblPr>
        <w:tblW w:w="0" w:type="auto"/>
        <w:tblCellSpacing w:w="0" w:type="dxa"/>
        <w:tblCellMar>
          <w:left w:w="0" w:type="dxa"/>
          <w:right w:w="0" w:type="dxa"/>
        </w:tblCellMar>
        <w:tblLook w:val="04A0"/>
      </w:tblPr>
      <w:tblGrid>
        <w:gridCol w:w="5229"/>
        <w:gridCol w:w="1009"/>
        <w:gridCol w:w="2254"/>
      </w:tblGrid>
      <w:tr w:rsidR="00A40122" w:rsidRPr="00A40122" w:rsidTr="00A40122">
        <w:trPr>
          <w:tblCellSpacing w:w="0" w:type="dxa"/>
        </w:trPr>
        <w:tc>
          <w:tcPr>
            <w:tcW w:w="0" w:type="auto"/>
            <w:vMerge w:val="restart"/>
            <w:shd w:val="clear" w:color="auto" w:fill="D7DCE6"/>
            <w:vAlign w:val="center"/>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 </w:t>
            </w:r>
          </w:p>
        </w:tc>
        <w:tc>
          <w:tcPr>
            <w:tcW w:w="0" w:type="auto"/>
            <w:gridSpan w:val="2"/>
            <w:tcBorders>
              <w:bottom w:val="single" w:sz="4" w:space="0" w:color="000000"/>
            </w:tcBorders>
            <w:shd w:val="clear" w:color="auto" w:fill="D7DCE6"/>
            <w:vAlign w:val="bottom"/>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Conversion</w:t>
            </w:r>
          </w:p>
        </w:tc>
      </w:tr>
      <w:tr w:rsidR="00A40122" w:rsidRPr="00A40122" w:rsidTr="00A40122">
        <w:trPr>
          <w:tblCellSpacing w:w="0" w:type="dxa"/>
        </w:trPr>
        <w:tc>
          <w:tcPr>
            <w:tcW w:w="0" w:type="auto"/>
            <w:vMerge/>
            <w:shd w:val="clear" w:color="auto" w:fill="D7DCE6"/>
            <w:vAlign w:val="center"/>
            <w:hideMark/>
          </w:tcPr>
          <w:p w:rsidR="00A40122" w:rsidRPr="00A40122" w:rsidRDefault="00A40122" w:rsidP="00A40122">
            <w:pPr>
              <w:widowControl/>
              <w:autoSpaceDE/>
              <w:autoSpaceDN/>
              <w:adjustRightInd/>
              <w:rPr>
                <w:rFonts w:ascii="Courier New" w:eastAsia="Times New Roman" w:hAnsi="Courier New" w:cs="Courier New"/>
                <w:b/>
                <w:bCs/>
              </w:rPr>
            </w:pPr>
          </w:p>
        </w:tc>
        <w:tc>
          <w:tcPr>
            <w:tcW w:w="0" w:type="auto"/>
            <w:shd w:val="clear" w:color="auto" w:fill="D7DCE6"/>
            <w:vAlign w:val="bottom"/>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Units</w:t>
            </w:r>
          </w:p>
        </w:tc>
        <w:tc>
          <w:tcPr>
            <w:tcW w:w="0" w:type="auto"/>
            <w:shd w:val="clear" w:color="auto" w:fill="D7DCE6"/>
            <w:vAlign w:val="center"/>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Percent Complete</w:t>
            </w:r>
          </w:p>
        </w:tc>
      </w:tr>
      <w:tr w:rsidR="00A40122" w:rsidRPr="00A40122" w:rsidTr="00A40122">
        <w:trPr>
          <w:tblCellSpacing w:w="0" w:type="dxa"/>
        </w:trPr>
        <w:tc>
          <w:tcPr>
            <w:tcW w:w="4883" w:type="dxa"/>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Beginning work in process inventory</w:t>
            </w:r>
          </w:p>
        </w:tc>
        <w:tc>
          <w:tcPr>
            <w:tcW w:w="1002" w:type="dxa"/>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309,000</w:t>
            </w:r>
          </w:p>
        </w:tc>
        <w:tc>
          <w:tcPr>
            <w:tcW w:w="2254" w:type="dxa"/>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80%</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Units started this period</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629,000</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 </w:t>
            </w:r>
          </w:p>
        </w:tc>
      </w:tr>
      <w:tr w:rsidR="00A40122" w:rsidRPr="00A40122" w:rsidTr="00A40122">
        <w:trPr>
          <w:tblCellSpacing w:w="0" w:type="dxa"/>
        </w:trPr>
        <w:tc>
          <w:tcPr>
            <w:tcW w:w="0" w:type="auto"/>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Units completed and transferred out</w:t>
            </w:r>
          </w:p>
        </w:tc>
        <w:tc>
          <w:tcPr>
            <w:tcW w:w="0" w:type="auto"/>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689,000</w:t>
            </w:r>
          </w:p>
        </w:tc>
        <w:tc>
          <w:tcPr>
            <w:tcW w:w="0" w:type="auto"/>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 </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Ending work in process inventory</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249,000</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25%</w:t>
            </w:r>
          </w:p>
        </w:tc>
      </w:tr>
    </w:tbl>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813,500.</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878,000.</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689,000.</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751,250.</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938,000.</w:t>
      </w:r>
    </w:p>
    <w:p w:rsidR="00C110C3" w:rsidRDefault="00C110C3">
      <w:pPr>
        <w:rPr>
          <w:rFonts w:ascii="Arial Black" w:hAnsi="Arial Black" w:cstheme="minorHAnsi"/>
        </w:rPr>
      </w:pPr>
    </w:p>
    <w:p w:rsidR="00A40122" w:rsidRDefault="00A4012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40122" w:rsidRDefault="00A40122">
      <w:pPr>
        <w:rPr>
          <w:rFonts w:ascii="Arial Black" w:hAnsi="Arial Black" w:cstheme="minorHAnsi"/>
        </w:rPr>
      </w:pPr>
    </w:p>
    <w:p w:rsid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SOLUTION</w:t>
      </w:r>
    </w:p>
    <w:p w:rsidR="00A40122" w:rsidRPr="00A40122" w:rsidRDefault="00A40122" w:rsidP="00A40122">
      <w:pPr>
        <w:widowControl/>
        <w:autoSpaceDE/>
        <w:autoSpaceDN/>
        <w:adjustRightInd/>
        <w:spacing w:before="100" w:beforeAutospacing="1" w:after="100" w:afterAutospacing="1"/>
        <w:rPr>
          <w:rFonts w:ascii="Times New Roman" w:eastAsia="Times New Roman" w:hAnsi="Times New Roman" w:cs="Times New Roman"/>
        </w:rPr>
      </w:pPr>
      <w:r w:rsidRPr="00A40122">
        <w:rPr>
          <w:rFonts w:ascii="Times New Roman" w:eastAsia="Times New Roman" w:hAnsi="Times New Roman" w:cs="Times New Roman"/>
        </w:rPr>
        <w:t>TB MC Qu. 16-95 (</w:t>
      </w:r>
      <w:proofErr w:type="spellStart"/>
      <w:r w:rsidRPr="00A40122">
        <w:rPr>
          <w:rFonts w:ascii="Times New Roman" w:eastAsia="Times New Roman" w:hAnsi="Times New Roman" w:cs="Times New Roman"/>
        </w:rPr>
        <w:t>Algo</w:t>
      </w:r>
      <w:proofErr w:type="spellEnd"/>
      <w:r w:rsidRPr="00A40122">
        <w:rPr>
          <w:rFonts w:ascii="Times New Roman" w:eastAsia="Times New Roman" w:hAnsi="Times New Roman" w:cs="Times New Roman"/>
        </w:rPr>
        <w:t>) A process manufacturer that...</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 xml:space="preserve">A process manufacturer that uses the weighted-average method reports the following. </w:t>
      </w:r>
      <w:r w:rsidRPr="00A40122">
        <w:rPr>
          <w:rFonts w:ascii="Times New Roman" w:eastAsia="Times New Roman" w:hAnsi="Times New Roman" w:cs="Times New Roman"/>
          <w:b/>
        </w:rPr>
        <w:t>Compute the total equivalent units of production for conversion</w:t>
      </w:r>
      <w:r w:rsidRPr="00A40122">
        <w:rPr>
          <w:rFonts w:ascii="Times New Roman" w:eastAsia="Times New Roman" w:hAnsi="Times New Roman" w:cs="Times New Roman"/>
        </w:rPr>
        <w:t>.</w:t>
      </w:r>
      <w:r w:rsidRPr="00A40122">
        <w:rPr>
          <w:rFonts w:ascii="Times New Roman" w:eastAsia="Times New Roman" w:hAnsi="Times New Roman" w:cs="Times New Roman"/>
        </w:rPr>
        <w:br/>
      </w:r>
      <w:r w:rsidRPr="00A40122">
        <w:rPr>
          <w:rFonts w:ascii="Times New Roman" w:eastAsia="Times New Roman" w:hAnsi="Times New Roman" w:cs="Times New Roman"/>
        </w:rPr>
        <w:br/>
        <w:t xml:space="preserve">  </w:t>
      </w:r>
    </w:p>
    <w:tbl>
      <w:tblPr>
        <w:tblW w:w="0" w:type="auto"/>
        <w:tblCellSpacing w:w="0" w:type="dxa"/>
        <w:tblCellMar>
          <w:left w:w="0" w:type="dxa"/>
          <w:right w:w="0" w:type="dxa"/>
        </w:tblCellMar>
        <w:tblLook w:val="04A0"/>
      </w:tblPr>
      <w:tblGrid>
        <w:gridCol w:w="5229"/>
        <w:gridCol w:w="1009"/>
        <w:gridCol w:w="2254"/>
      </w:tblGrid>
      <w:tr w:rsidR="00A40122" w:rsidRPr="00A40122" w:rsidTr="00A40122">
        <w:trPr>
          <w:tblCellSpacing w:w="0" w:type="dxa"/>
        </w:trPr>
        <w:tc>
          <w:tcPr>
            <w:tcW w:w="0" w:type="auto"/>
            <w:vMerge w:val="restart"/>
            <w:shd w:val="clear" w:color="auto" w:fill="D7DCE6"/>
            <w:vAlign w:val="center"/>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 </w:t>
            </w:r>
          </w:p>
        </w:tc>
        <w:tc>
          <w:tcPr>
            <w:tcW w:w="0" w:type="auto"/>
            <w:gridSpan w:val="2"/>
            <w:tcBorders>
              <w:bottom w:val="single" w:sz="4" w:space="0" w:color="000000"/>
            </w:tcBorders>
            <w:shd w:val="clear" w:color="auto" w:fill="D7DCE6"/>
            <w:vAlign w:val="bottom"/>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Conversion</w:t>
            </w:r>
          </w:p>
        </w:tc>
      </w:tr>
      <w:tr w:rsidR="00A40122" w:rsidRPr="00A40122" w:rsidTr="00A40122">
        <w:trPr>
          <w:tblCellSpacing w:w="0" w:type="dxa"/>
        </w:trPr>
        <w:tc>
          <w:tcPr>
            <w:tcW w:w="0" w:type="auto"/>
            <w:vMerge/>
            <w:shd w:val="clear" w:color="auto" w:fill="D7DCE6"/>
            <w:vAlign w:val="center"/>
            <w:hideMark/>
          </w:tcPr>
          <w:p w:rsidR="00A40122" w:rsidRPr="00A40122" w:rsidRDefault="00A40122" w:rsidP="00A40122">
            <w:pPr>
              <w:widowControl/>
              <w:autoSpaceDE/>
              <w:autoSpaceDN/>
              <w:adjustRightInd/>
              <w:rPr>
                <w:rFonts w:ascii="Courier New" w:eastAsia="Times New Roman" w:hAnsi="Courier New" w:cs="Courier New"/>
                <w:b/>
                <w:bCs/>
              </w:rPr>
            </w:pPr>
          </w:p>
        </w:tc>
        <w:tc>
          <w:tcPr>
            <w:tcW w:w="0" w:type="auto"/>
            <w:shd w:val="clear" w:color="auto" w:fill="D7DCE6"/>
            <w:vAlign w:val="bottom"/>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Units</w:t>
            </w:r>
          </w:p>
        </w:tc>
        <w:tc>
          <w:tcPr>
            <w:tcW w:w="0" w:type="auto"/>
            <w:shd w:val="clear" w:color="auto" w:fill="D7DCE6"/>
            <w:vAlign w:val="center"/>
            <w:hideMark/>
          </w:tcPr>
          <w:p w:rsidR="00A40122" w:rsidRPr="00A40122" w:rsidRDefault="00A40122" w:rsidP="00A40122">
            <w:pPr>
              <w:widowControl/>
              <w:autoSpaceDE/>
              <w:autoSpaceDN/>
              <w:adjustRightInd/>
              <w:jc w:val="center"/>
              <w:rPr>
                <w:rFonts w:ascii="Courier New" w:eastAsia="Times New Roman" w:hAnsi="Courier New" w:cs="Courier New"/>
                <w:b/>
                <w:bCs/>
              </w:rPr>
            </w:pPr>
            <w:r w:rsidRPr="00A40122">
              <w:rPr>
                <w:rFonts w:ascii="Courier New" w:eastAsia="Times New Roman" w:hAnsi="Courier New" w:cs="Courier New"/>
                <w:b/>
                <w:bCs/>
              </w:rPr>
              <w:t>Percent Complete</w:t>
            </w:r>
          </w:p>
        </w:tc>
      </w:tr>
      <w:tr w:rsidR="00A40122" w:rsidRPr="00A40122" w:rsidTr="00A40122">
        <w:trPr>
          <w:tblCellSpacing w:w="0" w:type="dxa"/>
        </w:trPr>
        <w:tc>
          <w:tcPr>
            <w:tcW w:w="4883" w:type="dxa"/>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Beginning work in process inventory</w:t>
            </w:r>
          </w:p>
        </w:tc>
        <w:tc>
          <w:tcPr>
            <w:tcW w:w="1002" w:type="dxa"/>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309,000</w:t>
            </w:r>
          </w:p>
        </w:tc>
        <w:tc>
          <w:tcPr>
            <w:tcW w:w="2254" w:type="dxa"/>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80%</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Units started this period</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629,000</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 </w:t>
            </w:r>
          </w:p>
        </w:tc>
      </w:tr>
      <w:tr w:rsidR="00A40122" w:rsidRPr="00A40122" w:rsidTr="00A40122">
        <w:trPr>
          <w:tblCellSpacing w:w="0" w:type="dxa"/>
        </w:trPr>
        <w:tc>
          <w:tcPr>
            <w:tcW w:w="0" w:type="auto"/>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Units completed and transferred out</w:t>
            </w:r>
          </w:p>
        </w:tc>
        <w:tc>
          <w:tcPr>
            <w:tcW w:w="0" w:type="auto"/>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689,000</w:t>
            </w:r>
          </w:p>
        </w:tc>
        <w:tc>
          <w:tcPr>
            <w:tcW w:w="0" w:type="auto"/>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 </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Courier New" w:eastAsia="Times New Roman" w:hAnsi="Courier New" w:cs="Courier New"/>
                <w:b/>
                <w:bCs/>
              </w:rPr>
            </w:pPr>
            <w:r w:rsidRPr="00A40122">
              <w:rPr>
                <w:rFonts w:ascii="Courier New" w:eastAsia="Times New Roman" w:hAnsi="Courier New" w:cs="Courier New"/>
                <w:b/>
                <w:bCs/>
              </w:rPr>
              <w:t>Ending work in process inventory</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249,000</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Courier New" w:eastAsia="Times New Roman" w:hAnsi="Courier New" w:cs="Courier New"/>
              </w:rPr>
            </w:pPr>
            <w:r w:rsidRPr="00A40122">
              <w:rPr>
                <w:rFonts w:ascii="Courier New" w:eastAsia="Times New Roman" w:hAnsi="Courier New" w:cs="Courier New"/>
              </w:rPr>
              <w:t>25%</w:t>
            </w:r>
          </w:p>
        </w:tc>
      </w:tr>
    </w:tbl>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813,500.</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878,000.</w:t>
      </w:r>
    </w:p>
    <w:p w:rsidR="00A40122" w:rsidRP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689,000.</w:t>
      </w:r>
    </w:p>
    <w:p w:rsidR="00A40122" w:rsidRPr="00A40122" w:rsidRDefault="00A40122" w:rsidP="00A40122">
      <w:pPr>
        <w:widowControl/>
        <w:autoSpaceDE/>
        <w:autoSpaceDN/>
        <w:adjustRightInd/>
        <w:rPr>
          <w:rFonts w:ascii="Arial Black" w:eastAsia="Times New Roman" w:hAnsi="Arial Black" w:cs="Times New Roman"/>
        </w:rPr>
      </w:pPr>
      <w:r w:rsidRPr="00A40122">
        <w:rPr>
          <w:rFonts w:ascii="Arial Black" w:eastAsia="Times New Roman" w:hAnsi="Arial Black" w:cs="Times New Roman"/>
        </w:rPr>
        <w:t>751,250.</w:t>
      </w:r>
    </w:p>
    <w:p w:rsidR="00A40122" w:rsidRDefault="00A40122" w:rsidP="00A40122">
      <w:pPr>
        <w:widowControl/>
        <w:autoSpaceDE/>
        <w:autoSpaceDN/>
        <w:adjustRightInd/>
        <w:rPr>
          <w:rFonts w:ascii="Times New Roman" w:eastAsia="Times New Roman" w:hAnsi="Times New Roman" w:cs="Times New Roman"/>
        </w:rPr>
      </w:pPr>
      <w:r w:rsidRPr="00A40122">
        <w:rPr>
          <w:rFonts w:ascii="Times New Roman" w:eastAsia="Times New Roman" w:hAnsi="Times New Roman" w:cs="Times New Roman"/>
        </w:rPr>
        <w:t>938,000.</w:t>
      </w:r>
    </w:p>
    <w:p w:rsidR="00A40122" w:rsidRPr="00A40122" w:rsidRDefault="00A40122" w:rsidP="00A40122">
      <w:pPr>
        <w:widowControl/>
        <w:autoSpaceDE/>
        <w:autoSpaceDN/>
        <w:adjustRightInd/>
        <w:rPr>
          <w:rFonts w:ascii="Times New Roman" w:eastAsia="Times New Roman" w:hAnsi="Times New Roman" w:cs="Times New Roman"/>
        </w:rPr>
      </w:pPr>
    </w:p>
    <w:tbl>
      <w:tblPr>
        <w:tblW w:w="0" w:type="auto"/>
        <w:tblCellSpacing w:w="0" w:type="dxa"/>
        <w:tblCellMar>
          <w:left w:w="0" w:type="dxa"/>
          <w:right w:w="0" w:type="dxa"/>
        </w:tblCellMar>
        <w:tblLook w:val="04A0"/>
      </w:tblPr>
      <w:tblGrid>
        <w:gridCol w:w="4883"/>
        <w:gridCol w:w="1041"/>
        <w:gridCol w:w="1503"/>
        <w:gridCol w:w="1166"/>
      </w:tblGrid>
      <w:tr w:rsidR="00A40122" w:rsidRPr="00A40122" w:rsidTr="00A40122">
        <w:trPr>
          <w:tblCellSpacing w:w="0" w:type="dxa"/>
        </w:trPr>
        <w:tc>
          <w:tcPr>
            <w:tcW w:w="0" w:type="auto"/>
            <w:vMerge w:val="restart"/>
            <w:shd w:val="clear" w:color="auto" w:fill="D7DCE6"/>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 </w:t>
            </w:r>
          </w:p>
        </w:tc>
        <w:tc>
          <w:tcPr>
            <w:tcW w:w="0" w:type="auto"/>
            <w:vMerge w:val="restart"/>
            <w:shd w:val="clear" w:color="auto" w:fill="D7DCE6"/>
            <w:vAlign w:val="bottom"/>
            <w:hideMark/>
          </w:tcPr>
          <w:p w:rsidR="00A40122" w:rsidRPr="00A40122" w:rsidRDefault="00A40122" w:rsidP="00A40122">
            <w:pPr>
              <w:widowControl/>
              <w:autoSpaceDE/>
              <w:autoSpaceDN/>
              <w:adjustRightInd/>
              <w:jc w:val="center"/>
              <w:rPr>
                <w:rFonts w:ascii="Arial Black" w:eastAsia="Times New Roman" w:hAnsi="Arial Black" w:cs="Courier New"/>
                <w:b/>
                <w:bCs/>
              </w:rPr>
            </w:pPr>
            <w:r w:rsidRPr="00A40122">
              <w:rPr>
                <w:rFonts w:ascii="Arial Black" w:eastAsia="Times New Roman" w:hAnsi="Arial Black" w:cs="Courier New"/>
                <w:b/>
                <w:bCs/>
              </w:rPr>
              <w:t>Units</w:t>
            </w:r>
          </w:p>
        </w:tc>
        <w:tc>
          <w:tcPr>
            <w:tcW w:w="0" w:type="auto"/>
            <w:gridSpan w:val="2"/>
            <w:tcBorders>
              <w:bottom w:val="single" w:sz="4" w:space="0" w:color="000000"/>
            </w:tcBorders>
            <w:shd w:val="clear" w:color="auto" w:fill="D7DCE6"/>
            <w:vAlign w:val="bottom"/>
            <w:hideMark/>
          </w:tcPr>
          <w:p w:rsidR="00A40122" w:rsidRPr="00A40122" w:rsidRDefault="00A40122" w:rsidP="00A40122">
            <w:pPr>
              <w:widowControl/>
              <w:autoSpaceDE/>
              <w:autoSpaceDN/>
              <w:adjustRightInd/>
              <w:jc w:val="center"/>
              <w:rPr>
                <w:rFonts w:ascii="Arial Black" w:eastAsia="Times New Roman" w:hAnsi="Arial Black" w:cs="Courier New"/>
                <w:b/>
                <w:bCs/>
              </w:rPr>
            </w:pPr>
            <w:r w:rsidRPr="00A40122">
              <w:rPr>
                <w:rFonts w:ascii="Arial Black" w:eastAsia="Times New Roman" w:hAnsi="Arial Black" w:cs="Courier New"/>
                <w:b/>
                <w:bCs/>
              </w:rPr>
              <w:t>Conversion</w:t>
            </w:r>
          </w:p>
        </w:tc>
      </w:tr>
      <w:tr w:rsidR="00A40122" w:rsidRPr="00A40122" w:rsidTr="00A40122">
        <w:trPr>
          <w:tblCellSpacing w:w="0" w:type="dxa"/>
        </w:trPr>
        <w:tc>
          <w:tcPr>
            <w:tcW w:w="0" w:type="auto"/>
            <w:vMerge/>
            <w:shd w:val="clear" w:color="auto" w:fill="D7DCE6"/>
            <w:vAlign w:val="center"/>
            <w:hideMark/>
          </w:tcPr>
          <w:p w:rsidR="00A40122" w:rsidRPr="00A40122" w:rsidRDefault="00A40122" w:rsidP="00A40122">
            <w:pPr>
              <w:widowControl/>
              <w:autoSpaceDE/>
              <w:autoSpaceDN/>
              <w:adjustRightInd/>
              <w:rPr>
                <w:rFonts w:ascii="Arial Black" w:eastAsia="Times New Roman" w:hAnsi="Arial Black" w:cs="Courier New"/>
                <w:b/>
                <w:bCs/>
              </w:rPr>
            </w:pPr>
          </w:p>
        </w:tc>
        <w:tc>
          <w:tcPr>
            <w:tcW w:w="0" w:type="auto"/>
            <w:vMerge/>
            <w:shd w:val="clear" w:color="auto" w:fill="D7DCE6"/>
            <w:vAlign w:val="center"/>
            <w:hideMark/>
          </w:tcPr>
          <w:p w:rsidR="00A40122" w:rsidRPr="00A40122" w:rsidRDefault="00A40122" w:rsidP="00A40122">
            <w:pPr>
              <w:widowControl/>
              <w:autoSpaceDE/>
              <w:autoSpaceDN/>
              <w:adjustRightInd/>
              <w:rPr>
                <w:rFonts w:ascii="Arial Black" w:eastAsia="Times New Roman" w:hAnsi="Arial Black" w:cs="Courier New"/>
                <w:b/>
                <w:bCs/>
              </w:rPr>
            </w:pPr>
          </w:p>
        </w:tc>
        <w:tc>
          <w:tcPr>
            <w:tcW w:w="0" w:type="auto"/>
            <w:shd w:val="clear" w:color="auto" w:fill="D7DCE6"/>
            <w:vAlign w:val="bottom"/>
            <w:hideMark/>
          </w:tcPr>
          <w:p w:rsidR="00A40122" w:rsidRPr="00A40122" w:rsidRDefault="00A40122" w:rsidP="00A40122">
            <w:pPr>
              <w:widowControl/>
              <w:autoSpaceDE/>
              <w:autoSpaceDN/>
              <w:adjustRightInd/>
              <w:jc w:val="center"/>
              <w:rPr>
                <w:rFonts w:ascii="Arial Black" w:eastAsia="Times New Roman" w:hAnsi="Arial Black" w:cs="Courier New"/>
                <w:b/>
                <w:bCs/>
              </w:rPr>
            </w:pPr>
            <w:r w:rsidRPr="00A40122">
              <w:rPr>
                <w:rFonts w:ascii="Arial Black" w:eastAsia="Times New Roman" w:hAnsi="Arial Black" w:cs="Courier New"/>
                <w:b/>
                <w:bCs/>
              </w:rPr>
              <w:t>Percent Complete</w:t>
            </w:r>
          </w:p>
        </w:tc>
        <w:tc>
          <w:tcPr>
            <w:tcW w:w="0" w:type="auto"/>
            <w:shd w:val="clear" w:color="auto" w:fill="D7DCE6"/>
            <w:vAlign w:val="bottom"/>
            <w:hideMark/>
          </w:tcPr>
          <w:p w:rsidR="00A40122" w:rsidRPr="00A40122" w:rsidRDefault="00A40122" w:rsidP="00A40122">
            <w:pPr>
              <w:widowControl/>
              <w:autoSpaceDE/>
              <w:autoSpaceDN/>
              <w:adjustRightInd/>
              <w:jc w:val="center"/>
              <w:rPr>
                <w:rFonts w:ascii="Arial Black" w:eastAsia="Times New Roman" w:hAnsi="Arial Black" w:cs="Courier New"/>
                <w:b/>
                <w:bCs/>
              </w:rPr>
            </w:pPr>
            <w:r w:rsidRPr="00A40122">
              <w:rPr>
                <w:rFonts w:ascii="Arial Black" w:eastAsia="Times New Roman" w:hAnsi="Arial Black" w:cs="Courier New"/>
                <w:b/>
                <w:bCs/>
              </w:rPr>
              <w:t>EUP</w:t>
            </w:r>
          </w:p>
        </w:tc>
      </w:tr>
      <w:tr w:rsidR="00A40122" w:rsidRPr="00A40122" w:rsidTr="00A40122">
        <w:trPr>
          <w:tblCellSpacing w:w="0" w:type="dxa"/>
        </w:trPr>
        <w:tc>
          <w:tcPr>
            <w:tcW w:w="4883" w:type="dxa"/>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Units completed and transferred out</w:t>
            </w:r>
          </w:p>
        </w:tc>
        <w:tc>
          <w:tcPr>
            <w:tcW w:w="877" w:type="dxa"/>
            <w:vAlign w:val="center"/>
            <w:hideMark/>
          </w:tcPr>
          <w:p w:rsidR="00A40122" w:rsidRPr="00A40122" w:rsidRDefault="00A40122" w:rsidP="00A40122">
            <w:pPr>
              <w:widowControl/>
              <w:autoSpaceDE/>
              <w:autoSpaceDN/>
              <w:adjustRightInd/>
              <w:jc w:val="center"/>
              <w:rPr>
                <w:rFonts w:ascii="Arial Black" w:eastAsia="Times New Roman" w:hAnsi="Arial Black" w:cs="Courier New"/>
              </w:rPr>
            </w:pPr>
            <w:r w:rsidRPr="00A40122">
              <w:rPr>
                <w:rFonts w:ascii="Arial Black" w:eastAsia="Times New Roman" w:hAnsi="Arial Black" w:cs="Courier New"/>
              </w:rPr>
              <w:t>689,000</w:t>
            </w:r>
          </w:p>
        </w:tc>
        <w:tc>
          <w:tcPr>
            <w:tcW w:w="1503" w:type="dxa"/>
            <w:tcMar>
              <w:top w:w="0" w:type="dxa"/>
              <w:left w:w="0" w:type="dxa"/>
              <w:bottom w:w="0" w:type="dxa"/>
              <w:right w:w="751"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100%</w:t>
            </w:r>
          </w:p>
        </w:tc>
        <w:tc>
          <w:tcPr>
            <w:tcW w:w="1002" w:type="dxa"/>
            <w:tcMar>
              <w:top w:w="0" w:type="dxa"/>
              <w:left w:w="0" w:type="dxa"/>
              <w:bottom w:w="0" w:type="dxa"/>
              <w:right w:w="125"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689,000</w:t>
            </w:r>
          </w:p>
        </w:tc>
      </w:tr>
      <w:tr w:rsidR="00A40122" w:rsidRPr="00A40122" w:rsidTr="00A40122">
        <w:trPr>
          <w:tblCellSpacing w:w="0" w:type="dxa"/>
        </w:trPr>
        <w:tc>
          <w:tcPr>
            <w:tcW w:w="0" w:type="auto"/>
            <w:shd w:val="clear" w:color="auto" w:fill="F7F7F7"/>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b/>
                <w:bCs/>
              </w:rPr>
            </w:pPr>
            <w:r w:rsidRPr="00A40122">
              <w:rPr>
                <w:rFonts w:ascii="Arial Black" w:eastAsia="Times New Roman" w:hAnsi="Arial Black" w:cs="Courier New"/>
                <w:b/>
                <w:bCs/>
              </w:rPr>
              <w:t>Ending work in process</w:t>
            </w:r>
          </w:p>
        </w:tc>
        <w:tc>
          <w:tcPr>
            <w:tcW w:w="0" w:type="auto"/>
            <w:shd w:val="clear" w:color="auto" w:fill="F7F7F7"/>
            <w:vAlign w:val="center"/>
            <w:hideMark/>
          </w:tcPr>
          <w:p w:rsidR="00A40122" w:rsidRPr="00A40122" w:rsidRDefault="00A40122" w:rsidP="00A40122">
            <w:pPr>
              <w:widowControl/>
              <w:autoSpaceDE/>
              <w:autoSpaceDN/>
              <w:adjustRightInd/>
              <w:jc w:val="center"/>
              <w:rPr>
                <w:rFonts w:ascii="Arial Black" w:eastAsia="Times New Roman" w:hAnsi="Arial Black" w:cs="Courier New"/>
              </w:rPr>
            </w:pPr>
            <w:r w:rsidRPr="00A40122">
              <w:rPr>
                <w:rFonts w:ascii="Arial Black" w:eastAsia="Times New Roman" w:hAnsi="Arial Black" w:cs="Courier New"/>
              </w:rPr>
              <w:t>249,000</w:t>
            </w:r>
          </w:p>
        </w:tc>
        <w:tc>
          <w:tcPr>
            <w:tcW w:w="0" w:type="auto"/>
            <w:shd w:val="clear" w:color="auto" w:fill="F7F7F7"/>
            <w:tcMar>
              <w:top w:w="0" w:type="dxa"/>
              <w:left w:w="0" w:type="dxa"/>
              <w:bottom w:w="0" w:type="dxa"/>
              <w:right w:w="751"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25%</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62,250</w:t>
            </w:r>
          </w:p>
        </w:tc>
      </w:tr>
      <w:tr w:rsidR="00A40122" w:rsidRPr="00A40122" w:rsidTr="00A40122">
        <w:trPr>
          <w:tblCellSpacing w:w="0" w:type="dxa"/>
        </w:trPr>
        <w:tc>
          <w:tcPr>
            <w:tcW w:w="0" w:type="auto"/>
            <w:tcMar>
              <w:top w:w="0" w:type="dxa"/>
              <w:left w:w="188" w:type="dxa"/>
              <w:bottom w:w="0" w:type="dxa"/>
              <w:right w:w="0" w:type="dxa"/>
            </w:tcMar>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 </w:t>
            </w:r>
          </w:p>
        </w:tc>
        <w:tc>
          <w:tcPr>
            <w:tcW w:w="0" w:type="auto"/>
            <w:vAlign w:val="center"/>
            <w:hideMark/>
          </w:tcPr>
          <w:p w:rsidR="00A40122" w:rsidRPr="00A40122" w:rsidRDefault="00A40122" w:rsidP="00A40122">
            <w:pPr>
              <w:widowControl/>
              <w:autoSpaceDE/>
              <w:autoSpaceDN/>
              <w:adjustRightInd/>
              <w:jc w:val="center"/>
              <w:rPr>
                <w:rFonts w:ascii="Arial Black" w:eastAsia="Times New Roman" w:hAnsi="Arial Black" w:cs="Courier New"/>
              </w:rPr>
            </w:pPr>
            <w:r w:rsidRPr="00A40122">
              <w:rPr>
                <w:rFonts w:ascii="Arial Black" w:eastAsia="Times New Roman" w:hAnsi="Arial Black" w:cs="Courier New"/>
              </w:rPr>
              <w:t> </w:t>
            </w:r>
          </w:p>
        </w:tc>
        <w:tc>
          <w:tcPr>
            <w:tcW w:w="0" w:type="auto"/>
            <w:vAlign w:val="center"/>
            <w:hideMark/>
          </w:tcPr>
          <w:p w:rsidR="00A40122" w:rsidRPr="00A40122" w:rsidRDefault="00A40122" w:rsidP="00A40122">
            <w:pPr>
              <w:widowControl/>
              <w:autoSpaceDE/>
              <w:autoSpaceDN/>
              <w:adjustRightInd/>
              <w:rPr>
                <w:rFonts w:ascii="Arial Black" w:eastAsia="Times New Roman" w:hAnsi="Arial Black" w:cs="Courier New"/>
              </w:rPr>
            </w:pPr>
            <w:r w:rsidRPr="00A40122">
              <w:rPr>
                <w:rFonts w:ascii="Arial Black" w:eastAsia="Times New Roman" w:hAnsi="Arial Black" w:cs="Courier New"/>
              </w:rPr>
              <w:t> </w:t>
            </w:r>
          </w:p>
        </w:tc>
        <w:tc>
          <w:tcPr>
            <w:tcW w:w="0" w:type="auto"/>
            <w:tcBorders>
              <w:bottom w:val="double" w:sz="6" w:space="0" w:color="auto"/>
            </w:tcBorders>
            <w:tcMar>
              <w:top w:w="0" w:type="dxa"/>
              <w:left w:w="0" w:type="dxa"/>
              <w:bottom w:w="0" w:type="dxa"/>
              <w:right w:w="125" w:type="dxa"/>
            </w:tcMar>
            <w:vAlign w:val="center"/>
            <w:hideMark/>
          </w:tcPr>
          <w:p w:rsidR="00A40122" w:rsidRPr="00A40122" w:rsidRDefault="00A40122" w:rsidP="00A40122">
            <w:pPr>
              <w:widowControl/>
              <w:autoSpaceDE/>
              <w:autoSpaceDN/>
              <w:adjustRightInd/>
              <w:jc w:val="right"/>
              <w:rPr>
                <w:rFonts w:ascii="Arial Black" w:eastAsia="Times New Roman" w:hAnsi="Arial Black" w:cs="Courier New"/>
              </w:rPr>
            </w:pPr>
            <w:r w:rsidRPr="00A40122">
              <w:rPr>
                <w:rFonts w:ascii="Arial Black" w:eastAsia="Times New Roman" w:hAnsi="Arial Black" w:cs="Courier New"/>
              </w:rPr>
              <w:t>751,250</w:t>
            </w:r>
          </w:p>
        </w:tc>
      </w:tr>
    </w:tbl>
    <w:p w:rsidR="00A40122" w:rsidRDefault="00A40122">
      <w:pPr>
        <w:rPr>
          <w:rFonts w:ascii="Arial Black" w:hAnsi="Arial Black" w:cstheme="minorHAnsi"/>
        </w:rPr>
      </w:pPr>
    </w:p>
    <w:p w:rsidR="00A40122" w:rsidRDefault="00A40122">
      <w:pPr>
        <w:rPr>
          <w:rFonts w:ascii="Arial Black" w:hAnsi="Arial Black" w:cstheme="minorHAnsi"/>
        </w:rPr>
      </w:pPr>
    </w:p>
    <w:p w:rsidR="00A40122" w:rsidRDefault="00A40122">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D06BAF" w:rsidRDefault="00D06BAF" w:rsidP="00D06BAF">
      <w:pPr>
        <w:pStyle w:val="hmquestiontitle"/>
      </w:pPr>
      <w:r>
        <w:lastRenderedPageBreak/>
        <w:t>QUESTION</w:t>
      </w:r>
    </w:p>
    <w:p w:rsidR="00D06BAF" w:rsidRDefault="00D06BAF" w:rsidP="00D06BAF">
      <w:pPr>
        <w:pStyle w:val="hmquestiontitle"/>
      </w:pPr>
      <w:r>
        <w:t>TB MC Qu. 16-99 (</w:t>
      </w:r>
      <w:proofErr w:type="spellStart"/>
      <w:r>
        <w:t>Algo</w:t>
      </w:r>
      <w:proofErr w:type="spellEnd"/>
      <w:r>
        <w:t xml:space="preserve">) A </w:t>
      </w:r>
      <w:proofErr w:type="gramStart"/>
      <w:r>
        <w:t>company</w:t>
      </w:r>
      <w:proofErr w:type="gramEnd"/>
      <w:r>
        <w:t xml:space="preserve"> uses the weighted...</w:t>
      </w:r>
    </w:p>
    <w:p w:rsidR="00D06BAF" w:rsidRDefault="00D06BAF" w:rsidP="00D06BAF">
      <w:pPr>
        <w:pStyle w:val="NormalWeb"/>
      </w:pPr>
      <w:r>
        <w:t>A manufacturer used $100,000 of direct materials in its Roasting department. The journal entry to record the use of direct materials consists of a:</w:t>
      </w:r>
    </w:p>
    <w:p w:rsidR="00D06BAF" w:rsidRDefault="00D06BAF" w:rsidP="00D06BAF">
      <w:pPr>
        <w:pStyle w:val="NormalWeb"/>
      </w:pPr>
      <w:r>
        <w:t>Debit Work in Process Inventory—</w:t>
      </w:r>
      <w:proofErr w:type="gramStart"/>
      <w:r>
        <w:t>Roasting</w:t>
      </w:r>
      <w:proofErr w:type="gramEnd"/>
      <w:r>
        <w:t xml:space="preserve"> for $100,000; credit Raw Materials Inventory for $100,000.</w:t>
      </w:r>
    </w:p>
    <w:p w:rsidR="00D06BAF" w:rsidRDefault="00D06BAF" w:rsidP="00D06BAF">
      <w:pPr>
        <w:pStyle w:val="NormalWeb"/>
      </w:pPr>
      <w:r>
        <w:t>Debit Work in Process Inventory—</w:t>
      </w:r>
      <w:proofErr w:type="gramStart"/>
      <w:r>
        <w:t>Roasting</w:t>
      </w:r>
      <w:proofErr w:type="gramEnd"/>
      <w:r>
        <w:t xml:space="preserve"> for $100,000; credit Cash for $100,000.</w:t>
      </w:r>
    </w:p>
    <w:p w:rsidR="00D06BAF" w:rsidRDefault="00D06BAF" w:rsidP="00D06BAF">
      <w:pPr>
        <w:pStyle w:val="NormalWeb"/>
      </w:pPr>
      <w:r>
        <w:t>Debit Raw Materials Inventory for $100,000; credit Work in Process Inventory—</w:t>
      </w:r>
      <w:proofErr w:type="gramStart"/>
      <w:r>
        <w:t>Roasting</w:t>
      </w:r>
      <w:proofErr w:type="gramEnd"/>
      <w:r>
        <w:t xml:space="preserve"> for $100,000.</w:t>
      </w:r>
    </w:p>
    <w:p w:rsidR="00D06BAF" w:rsidRDefault="00D06BAF" w:rsidP="00D06BAF">
      <w:pPr>
        <w:pStyle w:val="NormalWeb"/>
      </w:pPr>
      <w:r>
        <w:t>Debit Work in Process Inventory—</w:t>
      </w:r>
      <w:proofErr w:type="gramStart"/>
      <w:r>
        <w:t>Roasting</w:t>
      </w:r>
      <w:proofErr w:type="gramEnd"/>
      <w:r>
        <w:t xml:space="preserve"> for $100,000; credit Accounts Payable for $100,000.</w:t>
      </w:r>
    </w:p>
    <w:p w:rsidR="00D06BAF" w:rsidRDefault="00D06BAF" w:rsidP="00D06BAF">
      <w:pPr>
        <w:pStyle w:val="NormalWeb"/>
      </w:pPr>
      <w:r>
        <w:t>Debit Raw Materials Inventory for $100,000; credit Accounts Payable for $100,000.</w:t>
      </w:r>
    </w:p>
    <w:p w:rsidR="00D06BAF" w:rsidRDefault="00D06BAF">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D06BAF" w:rsidRDefault="00D06BAF" w:rsidP="00D06BAF">
      <w:pPr>
        <w:pStyle w:val="hmquestiontitle"/>
      </w:pPr>
      <w:r>
        <w:lastRenderedPageBreak/>
        <w:t>SOLUTION</w:t>
      </w:r>
    </w:p>
    <w:p w:rsidR="00D06BAF" w:rsidRDefault="00D06BAF" w:rsidP="00D06BAF">
      <w:pPr>
        <w:pStyle w:val="hmquestiontitle"/>
      </w:pPr>
      <w:r>
        <w:t>TB MC Qu. 16-99 (</w:t>
      </w:r>
      <w:proofErr w:type="spellStart"/>
      <w:r>
        <w:t>Algo</w:t>
      </w:r>
      <w:proofErr w:type="spellEnd"/>
      <w:r>
        <w:t xml:space="preserve">) A </w:t>
      </w:r>
      <w:proofErr w:type="gramStart"/>
      <w:r>
        <w:t>company</w:t>
      </w:r>
      <w:proofErr w:type="gramEnd"/>
      <w:r>
        <w:t xml:space="preserve"> uses the weighted...</w:t>
      </w:r>
    </w:p>
    <w:p w:rsidR="00D06BAF" w:rsidRDefault="00D06BAF" w:rsidP="00D06BAF">
      <w:pPr>
        <w:pStyle w:val="NormalWeb"/>
      </w:pPr>
      <w:r>
        <w:t>A manufacturer used $100,000 of direct materials in its Roasting department. The journal entry to record the use of direct materials consists of a:</w:t>
      </w:r>
    </w:p>
    <w:p w:rsidR="00D06BAF" w:rsidRPr="00D06BAF" w:rsidRDefault="00D06BAF" w:rsidP="00D06BAF">
      <w:pPr>
        <w:pStyle w:val="NormalWeb"/>
        <w:rPr>
          <w:rFonts w:ascii="Arial Black" w:hAnsi="Arial Black"/>
        </w:rPr>
      </w:pPr>
      <w:r w:rsidRPr="00D06BAF">
        <w:rPr>
          <w:rFonts w:ascii="Arial Black" w:hAnsi="Arial Black"/>
        </w:rPr>
        <w:t>Debit Work in Process Inventory—</w:t>
      </w:r>
      <w:proofErr w:type="gramStart"/>
      <w:r w:rsidRPr="00D06BAF">
        <w:rPr>
          <w:rFonts w:ascii="Arial Black" w:hAnsi="Arial Black"/>
        </w:rPr>
        <w:t>Roasting</w:t>
      </w:r>
      <w:proofErr w:type="gramEnd"/>
      <w:r w:rsidRPr="00D06BAF">
        <w:rPr>
          <w:rFonts w:ascii="Arial Black" w:hAnsi="Arial Black"/>
        </w:rPr>
        <w:t xml:space="preserve"> for $100,000; credit Raw Materials Inventory for $100,000.</w:t>
      </w:r>
    </w:p>
    <w:p w:rsidR="00D06BAF" w:rsidRDefault="00D06BAF" w:rsidP="00D06BAF">
      <w:pPr>
        <w:pStyle w:val="NormalWeb"/>
      </w:pPr>
      <w:r>
        <w:t>Debit Work in Process Inventory—</w:t>
      </w:r>
      <w:proofErr w:type="gramStart"/>
      <w:r>
        <w:t>Roasting</w:t>
      </w:r>
      <w:proofErr w:type="gramEnd"/>
      <w:r>
        <w:t xml:space="preserve"> for $100,000; credit Cash for $100,000.</w:t>
      </w:r>
    </w:p>
    <w:p w:rsidR="00D06BAF" w:rsidRDefault="00D06BAF" w:rsidP="00D06BAF">
      <w:pPr>
        <w:pStyle w:val="NormalWeb"/>
      </w:pPr>
      <w:r>
        <w:t>Debit Raw Materials Inventory for $100,000; credit Work in Process Inventory—</w:t>
      </w:r>
      <w:proofErr w:type="gramStart"/>
      <w:r>
        <w:t>Roasting</w:t>
      </w:r>
      <w:proofErr w:type="gramEnd"/>
      <w:r>
        <w:t xml:space="preserve"> for $100,000.</w:t>
      </w:r>
    </w:p>
    <w:p w:rsidR="00D06BAF" w:rsidRDefault="00D06BAF" w:rsidP="00D06BAF">
      <w:pPr>
        <w:pStyle w:val="NormalWeb"/>
      </w:pPr>
      <w:r>
        <w:t>Debit Work in Process Inventory—</w:t>
      </w:r>
      <w:proofErr w:type="gramStart"/>
      <w:r>
        <w:t>Roasting</w:t>
      </w:r>
      <w:proofErr w:type="gramEnd"/>
      <w:r>
        <w:t xml:space="preserve"> for $100,000; credit Accounts Payable for $100,000.</w:t>
      </w:r>
    </w:p>
    <w:p w:rsidR="00D06BAF" w:rsidRDefault="00D06BAF" w:rsidP="00D06BAF">
      <w:pPr>
        <w:pStyle w:val="NormalWeb"/>
      </w:pPr>
      <w:r>
        <w:t>Debit Raw Materials Inventory for $100,000; credit Accounts Payable for $100,000.</w:t>
      </w:r>
    </w:p>
    <w:p w:rsidR="00D06BAF" w:rsidRDefault="00D06BAF">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EE0750" w:rsidRDefault="00EE0750" w:rsidP="00EE0750">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EE0750" w:rsidRPr="00EE0750" w:rsidRDefault="00EE0750" w:rsidP="00EE0750">
      <w:pPr>
        <w:widowControl/>
        <w:autoSpaceDE/>
        <w:autoSpaceDN/>
        <w:adjustRightInd/>
        <w:spacing w:before="100" w:beforeAutospacing="1" w:after="100" w:afterAutospacing="1"/>
        <w:rPr>
          <w:rFonts w:ascii="Times New Roman" w:eastAsia="Times New Roman" w:hAnsi="Times New Roman" w:cs="Times New Roman"/>
        </w:rPr>
      </w:pPr>
      <w:r w:rsidRPr="00EE0750">
        <w:rPr>
          <w:rFonts w:ascii="Times New Roman" w:eastAsia="Times New Roman" w:hAnsi="Times New Roman" w:cs="Times New Roman"/>
        </w:rPr>
        <w:t>TB MC Qu. 16-106 (</w:t>
      </w:r>
      <w:proofErr w:type="spellStart"/>
      <w:r w:rsidRPr="00EE0750">
        <w:rPr>
          <w:rFonts w:ascii="Times New Roman" w:eastAsia="Times New Roman" w:hAnsi="Times New Roman" w:cs="Times New Roman"/>
        </w:rPr>
        <w:t>Algo</w:t>
      </w:r>
      <w:proofErr w:type="spellEnd"/>
      <w:r w:rsidRPr="00EE0750">
        <w:rPr>
          <w:rFonts w:ascii="Times New Roman" w:eastAsia="Times New Roman" w:hAnsi="Times New Roman" w:cs="Times New Roman"/>
        </w:rPr>
        <w:t>) Martin Manufacturing has two...</w:t>
      </w:r>
    </w:p>
    <w:p w:rsidR="00EE0750" w:rsidRPr="00EE0750" w:rsidRDefault="00EE0750" w:rsidP="00EE0750">
      <w:pPr>
        <w:widowControl/>
        <w:autoSpaceDE/>
        <w:autoSpaceDN/>
        <w:adjustRightInd/>
        <w:spacing w:before="100" w:beforeAutospacing="1" w:after="100" w:afterAutospacing="1"/>
        <w:rPr>
          <w:rFonts w:ascii="Times New Roman" w:eastAsia="Times New Roman" w:hAnsi="Times New Roman" w:cs="Times New Roman"/>
        </w:rPr>
      </w:pPr>
      <w:r w:rsidRPr="00EE0750">
        <w:rPr>
          <w:rFonts w:ascii="Times New Roman" w:eastAsia="Times New Roman" w:hAnsi="Times New Roman" w:cs="Times New Roman"/>
        </w:rPr>
        <w:t>Martin Manufacturing has two manufacturing departments, Forming and Painting. The company uses the weighted-average method and it reports the following data. Units completed in the Forming department are transferred to the Painting department.</w:t>
      </w:r>
    </w:p>
    <w:p w:rsidR="00EE0750" w:rsidRPr="00EE0750" w:rsidRDefault="00EE0750" w:rsidP="00EE0750">
      <w:pPr>
        <w:widowControl/>
        <w:autoSpaceDE/>
        <w:autoSpaceDN/>
        <w:adjustRightInd/>
        <w:rPr>
          <w:rFonts w:ascii="Times New Roman" w:eastAsia="Times New Roman" w:hAnsi="Times New Roman" w:cs="Times New Roman"/>
        </w:rPr>
      </w:pPr>
      <w:r w:rsidRPr="00EE0750">
        <w:rPr>
          <w:rFonts w:ascii="Times New Roman" w:eastAsia="Times New Roman" w:hAnsi="Times New Roman" w:cs="Times New Roman"/>
        </w:rPr>
        <w:t xml:space="preserve">  </w:t>
      </w:r>
    </w:p>
    <w:tbl>
      <w:tblPr>
        <w:tblW w:w="0" w:type="auto"/>
        <w:tblCellSpacing w:w="0" w:type="dxa"/>
        <w:tblCellMar>
          <w:left w:w="0" w:type="dxa"/>
          <w:right w:w="0" w:type="dxa"/>
        </w:tblCellMar>
        <w:tblLook w:val="04A0"/>
      </w:tblPr>
      <w:tblGrid>
        <w:gridCol w:w="4092"/>
        <w:gridCol w:w="1422"/>
        <w:gridCol w:w="1911"/>
        <w:gridCol w:w="2123"/>
      </w:tblGrid>
      <w:tr w:rsidR="00EE0750" w:rsidRPr="00EE0750" w:rsidTr="00EE0750">
        <w:trPr>
          <w:tblHeader/>
          <w:tblCellSpacing w:w="0" w:type="dxa"/>
        </w:trPr>
        <w:tc>
          <w:tcPr>
            <w:tcW w:w="0" w:type="auto"/>
            <w:shd w:val="clear" w:color="auto" w:fill="D7DCE6"/>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 </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Courier New" w:eastAsia="Times New Roman" w:hAnsi="Courier New" w:cs="Courier New"/>
                <w:b/>
                <w:bCs/>
              </w:rPr>
            </w:pPr>
            <w:r w:rsidRPr="00EE0750">
              <w:rPr>
                <w:rFonts w:ascii="Courier New" w:eastAsia="Times New Roman" w:hAnsi="Courier New" w:cs="Courier New"/>
                <w:b/>
                <w:bCs/>
              </w:rPr>
              <w:t>Units</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Courier New" w:eastAsia="Times New Roman" w:hAnsi="Courier New" w:cs="Courier New"/>
                <w:b/>
                <w:bCs/>
              </w:rPr>
            </w:pPr>
            <w:r w:rsidRPr="00EE0750">
              <w:rPr>
                <w:rFonts w:ascii="Courier New" w:eastAsia="Times New Roman" w:hAnsi="Courier New" w:cs="Courier New"/>
                <w:b/>
                <w:bCs/>
              </w:rPr>
              <w:t>Direct materials Percent Complete</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Courier New" w:eastAsia="Times New Roman" w:hAnsi="Courier New" w:cs="Courier New"/>
                <w:b/>
                <w:bCs/>
              </w:rPr>
            </w:pPr>
            <w:r w:rsidRPr="00EE0750">
              <w:rPr>
                <w:rFonts w:ascii="Courier New" w:eastAsia="Times New Roman" w:hAnsi="Courier New" w:cs="Courier New"/>
                <w:b/>
                <w:bCs/>
              </w:rPr>
              <w:t>Conversion Percent Complete</w:t>
            </w:r>
          </w:p>
        </w:tc>
      </w:tr>
      <w:tr w:rsidR="00EE0750" w:rsidRPr="00EE0750" w:rsidTr="00EE0750">
        <w:trPr>
          <w:tblCellSpacing w:w="0" w:type="dxa"/>
        </w:trPr>
        <w:tc>
          <w:tcPr>
            <w:tcW w:w="5384" w:type="dxa"/>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Beginning work in process inventory</w:t>
            </w:r>
          </w:p>
        </w:tc>
        <w:tc>
          <w:tcPr>
            <w:tcW w:w="1002" w:type="dxa"/>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104,500</w:t>
            </w:r>
          </w:p>
        </w:tc>
        <w:tc>
          <w:tcPr>
            <w:tcW w:w="2254" w:type="dxa"/>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60%</w:t>
            </w:r>
          </w:p>
        </w:tc>
        <w:tc>
          <w:tcPr>
            <w:tcW w:w="2504" w:type="dxa"/>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40%</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Units started this period</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1,209,000</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 </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 </w:t>
            </w:r>
          </w:p>
        </w:tc>
      </w:tr>
      <w:tr w:rsidR="00EE0750" w:rsidRPr="00EE0750" w:rsidTr="00EE0750">
        <w:trPr>
          <w:tblCellSpacing w:w="0" w:type="dxa"/>
        </w:trPr>
        <w:tc>
          <w:tcPr>
            <w:tcW w:w="0" w:type="auto"/>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Units completed and transferred out</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1,189,000</w:t>
            </w:r>
          </w:p>
        </w:tc>
        <w:tc>
          <w:tcPr>
            <w:tcW w:w="0" w:type="auto"/>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 </w:t>
            </w:r>
          </w:p>
        </w:tc>
        <w:tc>
          <w:tcPr>
            <w:tcW w:w="0" w:type="auto"/>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 </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Ending work in process inventory</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124,500</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80%</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rPr>
            </w:pPr>
            <w:r w:rsidRPr="00EE0750">
              <w:rPr>
                <w:rFonts w:ascii="Courier New" w:eastAsia="Times New Roman" w:hAnsi="Courier New" w:cs="Courier New"/>
              </w:rPr>
              <w:t>30%</w:t>
            </w:r>
          </w:p>
        </w:tc>
      </w:tr>
    </w:tbl>
    <w:p w:rsidR="00EE0750" w:rsidRPr="00EE0750" w:rsidRDefault="00EE0750" w:rsidP="00EE0750">
      <w:pPr>
        <w:widowControl/>
        <w:autoSpaceDE/>
        <w:autoSpaceDN/>
        <w:adjustRightInd/>
        <w:rPr>
          <w:rFonts w:ascii="Times New Roman" w:eastAsia="Times New Roman" w:hAnsi="Times New Roman" w:cs="Times New Roman"/>
        </w:rPr>
      </w:pPr>
      <w:r w:rsidRPr="00EE0750">
        <w:rPr>
          <w:rFonts w:ascii="Times New Roman" w:eastAsia="Times New Roman" w:hAnsi="Times New Roman" w:cs="Times New Roman"/>
        </w:rPr>
        <w:t> </w:t>
      </w:r>
      <w:r w:rsidRPr="00EE0750">
        <w:rPr>
          <w:rFonts w:ascii="Times New Roman" w:eastAsia="Times New Roman" w:hAnsi="Times New Roman" w:cs="Times New Roman"/>
        </w:rPr>
        <w:br/>
        <w:t>Production cost information for the Forming department follows.</w:t>
      </w:r>
      <w:r w:rsidRPr="00EE0750">
        <w:rPr>
          <w:rFonts w:ascii="Times New Roman" w:eastAsia="Times New Roman" w:hAnsi="Times New Roman" w:cs="Times New Roman"/>
        </w:rPr>
        <w:br/>
        <w:t> </w:t>
      </w:r>
      <w:r w:rsidRPr="00EE0750">
        <w:rPr>
          <w:rFonts w:ascii="Times New Roman" w:eastAsia="Times New Roman" w:hAnsi="Times New Roman" w:cs="Times New Roman"/>
        </w:rPr>
        <w:br/>
        <w:t xml:space="preserve">  </w:t>
      </w:r>
    </w:p>
    <w:tbl>
      <w:tblPr>
        <w:tblW w:w="0" w:type="auto"/>
        <w:tblCellSpacing w:w="0" w:type="dxa"/>
        <w:tblCellMar>
          <w:left w:w="0" w:type="dxa"/>
          <w:right w:w="0" w:type="dxa"/>
        </w:tblCellMar>
        <w:tblLook w:val="04A0"/>
      </w:tblPr>
      <w:tblGrid>
        <w:gridCol w:w="3757"/>
        <w:gridCol w:w="1710"/>
        <w:gridCol w:w="1422"/>
      </w:tblGrid>
      <w:tr w:rsidR="00EE0750" w:rsidRPr="00EE0750" w:rsidTr="00EE0750">
        <w:trPr>
          <w:tblCellSpacing w:w="0" w:type="dxa"/>
        </w:trPr>
        <w:tc>
          <w:tcPr>
            <w:tcW w:w="0" w:type="auto"/>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Beginning work in process</w:t>
            </w:r>
          </w:p>
        </w:tc>
        <w:tc>
          <w:tcPr>
            <w:tcW w:w="0" w:type="auto"/>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w:t>
            </w:r>
          </w:p>
        </w:tc>
        <w:tc>
          <w:tcPr>
            <w:tcW w:w="0" w:type="auto"/>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w:t>
            </w:r>
          </w:p>
        </w:tc>
      </w:tr>
      <w:tr w:rsidR="00EE0750" w:rsidRPr="00EE0750" w:rsidTr="00EE0750">
        <w:trPr>
          <w:tblCellSpacing w:w="0" w:type="dxa"/>
        </w:trPr>
        <w:tc>
          <w:tcPr>
            <w:tcW w:w="3757" w:type="dxa"/>
            <w:shd w:val="clear" w:color="auto" w:fill="F7F7F7"/>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Direct materials</w:t>
            </w:r>
          </w:p>
        </w:tc>
        <w:tc>
          <w:tcPr>
            <w:tcW w:w="1377" w:type="dxa"/>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$ 188,200</w:t>
            </w:r>
          </w:p>
        </w:tc>
        <w:tc>
          <w:tcPr>
            <w:tcW w:w="1377" w:type="dxa"/>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w:t>
            </w:r>
          </w:p>
        </w:tc>
      </w:tr>
      <w:tr w:rsidR="00EE0750" w:rsidRPr="00EE0750" w:rsidTr="00EE0750">
        <w:trPr>
          <w:tblCellSpacing w:w="0" w:type="dxa"/>
        </w:trPr>
        <w:tc>
          <w:tcPr>
            <w:tcW w:w="0" w:type="auto"/>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Conversion</w:t>
            </w:r>
          </w:p>
        </w:tc>
        <w:tc>
          <w:tcPr>
            <w:tcW w:w="0" w:type="auto"/>
            <w:tcBorders>
              <w:bottom w:val="single" w:sz="4" w:space="0" w:color="000000"/>
            </w:tcBorders>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70,200</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$ 258,400</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Costs added this period</w:t>
            </w:r>
          </w:p>
        </w:tc>
        <w:tc>
          <w:tcPr>
            <w:tcW w:w="0" w:type="auto"/>
            <w:shd w:val="clear" w:color="auto" w:fill="F7F7F7"/>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w:t>
            </w:r>
          </w:p>
        </w:tc>
      </w:tr>
      <w:tr w:rsidR="00EE0750" w:rsidRPr="00EE0750" w:rsidTr="00EE0750">
        <w:trPr>
          <w:tblCellSpacing w:w="0" w:type="dxa"/>
        </w:trPr>
        <w:tc>
          <w:tcPr>
            <w:tcW w:w="0" w:type="auto"/>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Direct materials</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$ 5,352,780</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 </w:t>
            </w:r>
          </w:p>
        </w:tc>
      </w:tr>
      <w:tr w:rsidR="00EE0750" w:rsidRPr="00EE0750" w:rsidTr="00EE0750">
        <w:trPr>
          <w:tblCellSpacing w:w="0" w:type="dxa"/>
        </w:trPr>
        <w:tc>
          <w:tcPr>
            <w:tcW w:w="0" w:type="auto"/>
            <w:shd w:val="clear" w:color="auto" w:fill="F7F7F7"/>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rPr>
            </w:pPr>
            <w:r w:rsidRPr="00EE0750">
              <w:rPr>
                <w:rFonts w:ascii="Courier New" w:eastAsia="Times New Roman" w:hAnsi="Courier New" w:cs="Courier New"/>
                <w:b/>
                <w:bCs/>
              </w:rPr>
              <w:t>Conversion</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3,976,755</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rPr>
            </w:pPr>
            <w:r w:rsidRPr="00EE0750">
              <w:rPr>
                <w:rFonts w:ascii="Courier New" w:eastAsia="Times New Roman" w:hAnsi="Courier New" w:cs="Courier New"/>
              </w:rPr>
              <w:t>9,329,535</w:t>
            </w:r>
          </w:p>
        </w:tc>
      </w:tr>
    </w:tbl>
    <w:p w:rsidR="00EE0750" w:rsidRPr="00EE0750" w:rsidRDefault="00EE0750" w:rsidP="00EE0750">
      <w:pPr>
        <w:widowControl/>
        <w:autoSpaceDE/>
        <w:autoSpaceDN/>
        <w:adjustRightInd/>
        <w:rPr>
          <w:rFonts w:ascii="Times New Roman" w:eastAsia="Times New Roman" w:hAnsi="Times New Roman" w:cs="Times New Roman"/>
        </w:rPr>
      </w:pPr>
      <w:r w:rsidRPr="00EE0750">
        <w:rPr>
          <w:rFonts w:ascii="Times New Roman" w:eastAsia="Times New Roman" w:hAnsi="Times New Roman" w:cs="Times New Roman"/>
        </w:rPr>
        <w:t> </w:t>
      </w:r>
      <w:r w:rsidRPr="00EE0750">
        <w:rPr>
          <w:rFonts w:ascii="Times New Roman" w:eastAsia="Times New Roman" w:hAnsi="Times New Roman" w:cs="Times New Roman"/>
        </w:rPr>
        <w:br/>
        <w:t>Calculate the costs per equivalent unit of production for both direct materials and conversion for the Forming department.</w:t>
      </w:r>
    </w:p>
    <w:p w:rsidR="00EE0750" w:rsidRPr="00EE0750" w:rsidRDefault="00EE0750" w:rsidP="00EE0750">
      <w:pPr>
        <w:widowControl/>
        <w:autoSpaceDE/>
        <w:autoSpaceDN/>
        <w:adjustRightInd/>
        <w:rPr>
          <w:rFonts w:ascii="Times New Roman" w:eastAsia="Times New Roman" w:hAnsi="Times New Roman" w:cs="Times New Roman"/>
        </w:rPr>
      </w:pPr>
      <w:proofErr w:type="gramStart"/>
      <w:r w:rsidRPr="00EE0750">
        <w:rPr>
          <w:rFonts w:ascii="Times New Roman" w:eastAsia="Times New Roman" w:hAnsi="Times New Roman" w:cs="Times New Roman"/>
        </w:rPr>
        <w:t>$4.30 per EUP direct materials; $3.30 per EUP conversion.</w:t>
      </w:r>
      <w:proofErr w:type="gramEnd"/>
    </w:p>
    <w:p w:rsidR="00EE0750" w:rsidRPr="00EE0750" w:rsidRDefault="00EE0750" w:rsidP="00EE0750">
      <w:pPr>
        <w:widowControl/>
        <w:autoSpaceDE/>
        <w:autoSpaceDN/>
        <w:adjustRightInd/>
        <w:rPr>
          <w:rFonts w:ascii="Times New Roman" w:eastAsia="Times New Roman" w:hAnsi="Times New Roman" w:cs="Times New Roman"/>
        </w:rPr>
      </w:pPr>
      <w:proofErr w:type="gramStart"/>
      <w:r w:rsidRPr="00EE0750">
        <w:rPr>
          <w:rFonts w:ascii="Times New Roman" w:eastAsia="Times New Roman" w:hAnsi="Times New Roman" w:cs="Times New Roman"/>
        </w:rPr>
        <w:t>$4.22 per EUP direct materials; $3.09 per EUP conversion.</w:t>
      </w:r>
      <w:proofErr w:type="gramEnd"/>
    </w:p>
    <w:p w:rsidR="00EE0750" w:rsidRPr="00EE0750" w:rsidRDefault="00EE0750" w:rsidP="00EE0750">
      <w:pPr>
        <w:widowControl/>
        <w:autoSpaceDE/>
        <w:autoSpaceDN/>
        <w:adjustRightInd/>
        <w:rPr>
          <w:rFonts w:ascii="Times New Roman" w:eastAsia="Times New Roman" w:hAnsi="Times New Roman" w:cs="Times New Roman"/>
        </w:rPr>
      </w:pPr>
      <w:proofErr w:type="gramStart"/>
      <w:r w:rsidRPr="00EE0750">
        <w:rPr>
          <w:rFonts w:ascii="Times New Roman" w:eastAsia="Times New Roman" w:hAnsi="Times New Roman" w:cs="Times New Roman"/>
        </w:rPr>
        <w:t>$4.15 per EUP direct materials; $3.24 per EUP conversion.</w:t>
      </w:r>
      <w:proofErr w:type="gramEnd"/>
    </w:p>
    <w:p w:rsidR="00EE0750" w:rsidRPr="00EE0750" w:rsidRDefault="00EE0750" w:rsidP="00EE0750">
      <w:pPr>
        <w:widowControl/>
        <w:autoSpaceDE/>
        <w:autoSpaceDN/>
        <w:adjustRightInd/>
        <w:rPr>
          <w:rFonts w:ascii="Times New Roman" w:eastAsia="Times New Roman" w:hAnsi="Times New Roman" w:cs="Times New Roman"/>
        </w:rPr>
      </w:pPr>
      <w:proofErr w:type="gramStart"/>
      <w:r w:rsidRPr="00EE0750">
        <w:rPr>
          <w:rFonts w:ascii="Times New Roman" w:eastAsia="Times New Roman" w:hAnsi="Times New Roman" w:cs="Times New Roman"/>
        </w:rPr>
        <w:t>$4.00 per EUP direct materials; $3.17 per EUP conversion.</w:t>
      </w:r>
      <w:proofErr w:type="gramEnd"/>
    </w:p>
    <w:p w:rsidR="00EE0750" w:rsidRDefault="00EE0750" w:rsidP="00EE0750">
      <w:pPr>
        <w:widowControl/>
        <w:autoSpaceDE/>
        <w:autoSpaceDN/>
        <w:adjustRightInd/>
        <w:rPr>
          <w:rFonts w:ascii="Times New Roman" w:eastAsia="Times New Roman" w:hAnsi="Times New Roman" w:cs="Times New Roman"/>
        </w:rPr>
      </w:pPr>
      <w:proofErr w:type="gramStart"/>
      <w:r w:rsidRPr="00EE0750">
        <w:rPr>
          <w:rFonts w:ascii="Times New Roman" w:eastAsia="Times New Roman" w:hAnsi="Times New Roman" w:cs="Times New Roman"/>
        </w:rPr>
        <w:t>$4.66 per EUP direct materials; $3.40 per EUP conversion.</w:t>
      </w:r>
      <w:proofErr w:type="gramEnd"/>
    </w:p>
    <w:p w:rsidR="00EE0750" w:rsidRPr="00EE0750" w:rsidRDefault="00EE0750" w:rsidP="00EE0750">
      <w:pPr>
        <w:widowControl/>
        <w:autoSpaceDE/>
        <w:autoSpaceDN/>
        <w:adjustRightInd/>
        <w:rPr>
          <w:rFonts w:ascii="Times New Roman" w:eastAsia="Times New Roman" w:hAnsi="Times New Roman" w:cs="Times New Roman"/>
        </w:rPr>
      </w:pPr>
    </w:p>
    <w:p w:rsidR="00EE0750" w:rsidRPr="00EE0750" w:rsidRDefault="00EE0750" w:rsidP="00EE0750">
      <w:pPr>
        <w:widowControl/>
        <w:autoSpaceDE/>
        <w:autoSpaceDN/>
        <w:adjustRightInd/>
        <w:spacing w:before="100" w:beforeAutospacing="1" w:after="100" w:afterAutospacing="1"/>
        <w:rPr>
          <w:rFonts w:ascii="Times New Roman" w:eastAsia="Times New Roman" w:hAnsi="Times New Roman" w:cs="Times New Roman"/>
        </w:rPr>
      </w:pPr>
      <w:r w:rsidRPr="00EE0750">
        <w:rPr>
          <w:rFonts w:ascii="Times New Roman" w:eastAsia="Times New Roman" w:hAnsi="Times New Roman" w:cs="Times New Roman"/>
        </w:rPr>
        <w:t> </w:t>
      </w:r>
    </w:p>
    <w:p w:rsidR="00EE0750" w:rsidRDefault="00EE0750">
      <w:pPr>
        <w:rPr>
          <w:rFonts w:ascii="Arial Black" w:hAnsi="Arial Black" w:cstheme="minorHAnsi"/>
        </w:rPr>
      </w:pPr>
    </w:p>
    <w:p w:rsidR="00EE0750" w:rsidRDefault="00EE0750">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EE0750" w:rsidRPr="00EE0750" w:rsidRDefault="00EE0750" w:rsidP="00EE0750">
      <w:pPr>
        <w:widowControl/>
        <w:autoSpaceDE/>
        <w:autoSpaceDN/>
        <w:adjustRightInd/>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lastRenderedPageBreak/>
        <w:t xml:space="preserve">SOLUTION  </w:t>
      </w:r>
      <w:r w:rsidRPr="00EE0750">
        <w:rPr>
          <w:rFonts w:ascii="Times New Roman" w:eastAsia="Times New Roman" w:hAnsi="Times New Roman" w:cs="Times New Roman"/>
        </w:rPr>
        <w:t>TB</w:t>
      </w:r>
      <w:proofErr w:type="gramEnd"/>
      <w:r w:rsidRPr="00EE0750">
        <w:rPr>
          <w:rFonts w:ascii="Times New Roman" w:eastAsia="Times New Roman" w:hAnsi="Times New Roman" w:cs="Times New Roman"/>
        </w:rPr>
        <w:t xml:space="preserve"> MC Qu. 16-106 (</w:t>
      </w:r>
      <w:proofErr w:type="spellStart"/>
      <w:r w:rsidRPr="00EE0750">
        <w:rPr>
          <w:rFonts w:ascii="Times New Roman" w:eastAsia="Times New Roman" w:hAnsi="Times New Roman" w:cs="Times New Roman"/>
        </w:rPr>
        <w:t>Algo</w:t>
      </w:r>
      <w:proofErr w:type="spellEnd"/>
      <w:r w:rsidRPr="00EE0750">
        <w:rPr>
          <w:rFonts w:ascii="Times New Roman" w:eastAsia="Times New Roman" w:hAnsi="Times New Roman" w:cs="Times New Roman"/>
        </w:rPr>
        <w:t>) Martin Manufacturing has two...</w:t>
      </w:r>
    </w:p>
    <w:p w:rsidR="00EE0750" w:rsidRPr="00EE0750" w:rsidRDefault="00EE0750" w:rsidP="00EE0750">
      <w:pPr>
        <w:widowControl/>
        <w:autoSpaceDE/>
        <w:autoSpaceDN/>
        <w:adjustRightInd/>
        <w:spacing w:before="100" w:beforeAutospacing="1" w:after="100" w:afterAutospacing="1"/>
        <w:rPr>
          <w:rFonts w:ascii="Times New Roman" w:eastAsia="Times New Roman" w:hAnsi="Times New Roman" w:cs="Times New Roman"/>
          <w:sz w:val="22"/>
        </w:rPr>
      </w:pPr>
      <w:r w:rsidRPr="00EE0750">
        <w:rPr>
          <w:rFonts w:ascii="Times New Roman" w:eastAsia="Times New Roman" w:hAnsi="Times New Roman" w:cs="Times New Roman"/>
          <w:sz w:val="22"/>
        </w:rPr>
        <w:t>Martin Manufacturing has two manufacturing departments, Forming and Painting. The company uses the weighted-average method and it reports the following data. Units completed in the Forming department are transfe</w:t>
      </w:r>
      <w:r>
        <w:rPr>
          <w:rFonts w:ascii="Times New Roman" w:eastAsia="Times New Roman" w:hAnsi="Times New Roman" w:cs="Times New Roman"/>
          <w:sz w:val="22"/>
        </w:rPr>
        <w:t>rred to the Painting department</w:t>
      </w:r>
    </w:p>
    <w:tbl>
      <w:tblPr>
        <w:tblW w:w="0" w:type="auto"/>
        <w:tblCellSpacing w:w="0" w:type="dxa"/>
        <w:tblCellMar>
          <w:left w:w="0" w:type="dxa"/>
          <w:right w:w="0" w:type="dxa"/>
        </w:tblCellMar>
        <w:tblLook w:val="04A0"/>
      </w:tblPr>
      <w:tblGrid>
        <w:gridCol w:w="4236"/>
        <w:gridCol w:w="1314"/>
        <w:gridCol w:w="1894"/>
        <w:gridCol w:w="2104"/>
      </w:tblGrid>
      <w:tr w:rsidR="00EE0750" w:rsidRPr="00EE0750" w:rsidTr="00EE0750">
        <w:trPr>
          <w:tblHeader/>
          <w:tblCellSpacing w:w="0" w:type="dxa"/>
        </w:trPr>
        <w:tc>
          <w:tcPr>
            <w:tcW w:w="0" w:type="auto"/>
            <w:shd w:val="clear" w:color="auto" w:fill="D7DCE6"/>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0"/>
              </w:rPr>
            </w:pPr>
            <w:r w:rsidRPr="00EE0750">
              <w:rPr>
                <w:rFonts w:ascii="Courier New" w:eastAsia="Times New Roman" w:hAnsi="Courier New" w:cs="Courier New"/>
                <w:b/>
                <w:bCs/>
                <w:sz w:val="20"/>
              </w:rPr>
              <w:t> </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Courier New" w:eastAsia="Times New Roman" w:hAnsi="Courier New" w:cs="Courier New"/>
                <w:b/>
                <w:bCs/>
                <w:sz w:val="20"/>
              </w:rPr>
            </w:pPr>
            <w:r w:rsidRPr="00EE0750">
              <w:rPr>
                <w:rFonts w:ascii="Courier New" w:eastAsia="Times New Roman" w:hAnsi="Courier New" w:cs="Courier New"/>
                <w:b/>
                <w:bCs/>
                <w:sz w:val="20"/>
              </w:rPr>
              <w:t>Units</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Courier New" w:eastAsia="Times New Roman" w:hAnsi="Courier New" w:cs="Courier New"/>
                <w:b/>
                <w:bCs/>
                <w:sz w:val="20"/>
              </w:rPr>
            </w:pPr>
            <w:r w:rsidRPr="00EE0750">
              <w:rPr>
                <w:rFonts w:ascii="Courier New" w:eastAsia="Times New Roman" w:hAnsi="Courier New" w:cs="Courier New"/>
                <w:b/>
                <w:bCs/>
                <w:sz w:val="20"/>
              </w:rPr>
              <w:t>Direct materials Percent Complete</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Courier New" w:eastAsia="Times New Roman" w:hAnsi="Courier New" w:cs="Courier New"/>
                <w:b/>
                <w:bCs/>
                <w:sz w:val="20"/>
              </w:rPr>
            </w:pPr>
            <w:r w:rsidRPr="00EE0750">
              <w:rPr>
                <w:rFonts w:ascii="Courier New" w:eastAsia="Times New Roman" w:hAnsi="Courier New" w:cs="Courier New"/>
                <w:b/>
                <w:bCs/>
                <w:sz w:val="20"/>
              </w:rPr>
              <w:t>Conversion Percent Complete</w:t>
            </w:r>
          </w:p>
        </w:tc>
      </w:tr>
      <w:tr w:rsidR="00EE0750" w:rsidRPr="00EE0750" w:rsidTr="00EE0750">
        <w:trPr>
          <w:tblCellSpacing w:w="0" w:type="dxa"/>
        </w:trPr>
        <w:tc>
          <w:tcPr>
            <w:tcW w:w="5384" w:type="dxa"/>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Beginning work in process inventory</w:t>
            </w:r>
          </w:p>
        </w:tc>
        <w:tc>
          <w:tcPr>
            <w:tcW w:w="1002" w:type="dxa"/>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104,500</w:t>
            </w:r>
          </w:p>
        </w:tc>
        <w:tc>
          <w:tcPr>
            <w:tcW w:w="2254" w:type="dxa"/>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60%</w:t>
            </w:r>
          </w:p>
        </w:tc>
        <w:tc>
          <w:tcPr>
            <w:tcW w:w="2504" w:type="dxa"/>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40%</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Units started this period</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1,209,000</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 </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 </w:t>
            </w:r>
          </w:p>
        </w:tc>
      </w:tr>
      <w:tr w:rsidR="00EE0750" w:rsidRPr="00EE0750" w:rsidTr="00EE0750">
        <w:trPr>
          <w:tblCellSpacing w:w="0" w:type="dxa"/>
        </w:trPr>
        <w:tc>
          <w:tcPr>
            <w:tcW w:w="0" w:type="auto"/>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Units completed and transferred out</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1,189,000</w:t>
            </w:r>
          </w:p>
        </w:tc>
        <w:tc>
          <w:tcPr>
            <w:tcW w:w="0" w:type="auto"/>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 </w:t>
            </w:r>
          </w:p>
        </w:tc>
        <w:tc>
          <w:tcPr>
            <w:tcW w:w="0" w:type="auto"/>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 </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Ending work in process inventory</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124,500</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80%</w:t>
            </w:r>
          </w:p>
        </w:tc>
        <w:tc>
          <w:tcPr>
            <w:tcW w:w="0" w:type="auto"/>
            <w:shd w:val="clear" w:color="auto" w:fill="F7F7F7"/>
            <w:vAlign w:val="center"/>
            <w:hideMark/>
          </w:tcPr>
          <w:p w:rsidR="00EE0750" w:rsidRPr="00EE0750" w:rsidRDefault="00EE0750" w:rsidP="00EE0750">
            <w:pPr>
              <w:widowControl/>
              <w:autoSpaceDE/>
              <w:autoSpaceDN/>
              <w:adjustRightInd/>
              <w:jc w:val="center"/>
              <w:rPr>
                <w:rFonts w:ascii="Courier New" w:eastAsia="Times New Roman" w:hAnsi="Courier New" w:cs="Courier New"/>
                <w:sz w:val="22"/>
              </w:rPr>
            </w:pPr>
            <w:r w:rsidRPr="00EE0750">
              <w:rPr>
                <w:rFonts w:ascii="Courier New" w:eastAsia="Times New Roman" w:hAnsi="Courier New" w:cs="Courier New"/>
                <w:sz w:val="22"/>
              </w:rPr>
              <w:t>30%</w:t>
            </w:r>
          </w:p>
        </w:tc>
      </w:tr>
    </w:tbl>
    <w:p w:rsidR="00EE0750" w:rsidRPr="00EE0750" w:rsidRDefault="00EE0750" w:rsidP="00EE0750">
      <w:pPr>
        <w:widowControl/>
        <w:autoSpaceDE/>
        <w:autoSpaceDN/>
        <w:adjustRightInd/>
        <w:rPr>
          <w:rFonts w:ascii="Times New Roman" w:eastAsia="Times New Roman" w:hAnsi="Times New Roman" w:cs="Times New Roman"/>
          <w:sz w:val="22"/>
        </w:rPr>
      </w:pPr>
      <w:r w:rsidRPr="00EE0750">
        <w:rPr>
          <w:rFonts w:ascii="Times New Roman" w:eastAsia="Times New Roman" w:hAnsi="Times New Roman" w:cs="Times New Roman"/>
          <w:sz w:val="22"/>
        </w:rPr>
        <w:t> </w:t>
      </w:r>
      <w:r w:rsidRPr="00EE0750">
        <w:rPr>
          <w:rFonts w:ascii="Times New Roman" w:eastAsia="Times New Roman" w:hAnsi="Times New Roman" w:cs="Times New Roman"/>
          <w:sz w:val="22"/>
        </w:rPr>
        <w:br/>
        <w:t>Production cost information for the Forming department follows.</w:t>
      </w:r>
      <w:r w:rsidRPr="00EE0750">
        <w:rPr>
          <w:rFonts w:ascii="Times New Roman" w:eastAsia="Times New Roman" w:hAnsi="Times New Roman" w:cs="Times New Roman"/>
          <w:sz w:val="22"/>
        </w:rPr>
        <w:br/>
        <w:t xml:space="preserve">   </w:t>
      </w:r>
    </w:p>
    <w:tbl>
      <w:tblPr>
        <w:tblW w:w="0" w:type="auto"/>
        <w:tblCellSpacing w:w="0" w:type="dxa"/>
        <w:tblCellMar>
          <w:left w:w="0" w:type="dxa"/>
          <w:right w:w="0" w:type="dxa"/>
        </w:tblCellMar>
        <w:tblLook w:val="04A0"/>
      </w:tblPr>
      <w:tblGrid>
        <w:gridCol w:w="3757"/>
        <w:gridCol w:w="1578"/>
        <w:gridCol w:w="1377"/>
      </w:tblGrid>
      <w:tr w:rsidR="00EE0750" w:rsidRPr="00EE0750" w:rsidTr="00EE0750">
        <w:trPr>
          <w:tblCellSpacing w:w="0" w:type="dxa"/>
        </w:trPr>
        <w:tc>
          <w:tcPr>
            <w:tcW w:w="0" w:type="auto"/>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Beginning work in process</w:t>
            </w:r>
          </w:p>
        </w:tc>
        <w:tc>
          <w:tcPr>
            <w:tcW w:w="0" w:type="auto"/>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w:t>
            </w:r>
          </w:p>
        </w:tc>
        <w:tc>
          <w:tcPr>
            <w:tcW w:w="0" w:type="auto"/>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w:t>
            </w:r>
          </w:p>
        </w:tc>
      </w:tr>
      <w:tr w:rsidR="00EE0750" w:rsidRPr="00EE0750" w:rsidTr="00EE0750">
        <w:trPr>
          <w:tblCellSpacing w:w="0" w:type="dxa"/>
        </w:trPr>
        <w:tc>
          <w:tcPr>
            <w:tcW w:w="3757" w:type="dxa"/>
            <w:shd w:val="clear" w:color="auto" w:fill="F7F7F7"/>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Direct materials</w:t>
            </w:r>
          </w:p>
        </w:tc>
        <w:tc>
          <w:tcPr>
            <w:tcW w:w="1377" w:type="dxa"/>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$ 188,200</w:t>
            </w:r>
          </w:p>
        </w:tc>
        <w:tc>
          <w:tcPr>
            <w:tcW w:w="1377" w:type="dxa"/>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w:t>
            </w:r>
          </w:p>
        </w:tc>
      </w:tr>
      <w:tr w:rsidR="00EE0750" w:rsidRPr="00EE0750" w:rsidTr="00EE0750">
        <w:trPr>
          <w:tblCellSpacing w:w="0" w:type="dxa"/>
        </w:trPr>
        <w:tc>
          <w:tcPr>
            <w:tcW w:w="0" w:type="auto"/>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Conversion</w:t>
            </w:r>
          </w:p>
        </w:tc>
        <w:tc>
          <w:tcPr>
            <w:tcW w:w="0" w:type="auto"/>
            <w:tcBorders>
              <w:bottom w:val="single" w:sz="4" w:space="0" w:color="000000"/>
            </w:tcBorders>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70,200</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$ 258,400</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Costs added this period</w:t>
            </w:r>
          </w:p>
        </w:tc>
        <w:tc>
          <w:tcPr>
            <w:tcW w:w="0" w:type="auto"/>
            <w:shd w:val="clear" w:color="auto" w:fill="F7F7F7"/>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w:t>
            </w:r>
          </w:p>
        </w:tc>
      </w:tr>
      <w:tr w:rsidR="00EE0750" w:rsidRPr="00EE0750" w:rsidTr="00EE0750">
        <w:trPr>
          <w:tblCellSpacing w:w="0" w:type="dxa"/>
        </w:trPr>
        <w:tc>
          <w:tcPr>
            <w:tcW w:w="0" w:type="auto"/>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Direct materials</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$ 5,352,780</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 </w:t>
            </w:r>
          </w:p>
        </w:tc>
      </w:tr>
      <w:tr w:rsidR="00EE0750" w:rsidRPr="00EE0750" w:rsidTr="00EE0750">
        <w:trPr>
          <w:tblCellSpacing w:w="0" w:type="dxa"/>
        </w:trPr>
        <w:tc>
          <w:tcPr>
            <w:tcW w:w="0" w:type="auto"/>
            <w:shd w:val="clear" w:color="auto" w:fill="F7F7F7"/>
            <w:tcMar>
              <w:top w:w="0" w:type="dxa"/>
              <w:left w:w="376" w:type="dxa"/>
              <w:bottom w:w="0" w:type="dxa"/>
              <w:right w:w="0" w:type="dxa"/>
            </w:tcMar>
            <w:vAlign w:val="center"/>
            <w:hideMark/>
          </w:tcPr>
          <w:p w:rsidR="00EE0750" w:rsidRPr="00EE0750" w:rsidRDefault="00EE0750" w:rsidP="00EE0750">
            <w:pPr>
              <w:widowControl/>
              <w:autoSpaceDE/>
              <w:autoSpaceDN/>
              <w:adjustRightInd/>
              <w:rPr>
                <w:rFonts w:ascii="Courier New" w:eastAsia="Times New Roman" w:hAnsi="Courier New" w:cs="Courier New"/>
                <w:b/>
                <w:bCs/>
                <w:sz w:val="22"/>
              </w:rPr>
            </w:pPr>
            <w:r w:rsidRPr="00EE0750">
              <w:rPr>
                <w:rFonts w:ascii="Courier New" w:eastAsia="Times New Roman" w:hAnsi="Courier New" w:cs="Courier New"/>
                <w:b/>
                <w:bCs/>
                <w:sz w:val="22"/>
              </w:rPr>
              <w:t>Conversion</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3,976,755</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Courier New" w:eastAsia="Times New Roman" w:hAnsi="Courier New" w:cs="Courier New"/>
                <w:sz w:val="22"/>
              </w:rPr>
            </w:pPr>
            <w:r w:rsidRPr="00EE0750">
              <w:rPr>
                <w:rFonts w:ascii="Courier New" w:eastAsia="Times New Roman" w:hAnsi="Courier New" w:cs="Courier New"/>
                <w:sz w:val="22"/>
              </w:rPr>
              <w:t>9,329,535</w:t>
            </w:r>
          </w:p>
        </w:tc>
      </w:tr>
    </w:tbl>
    <w:p w:rsidR="00EE0750" w:rsidRPr="00EE0750" w:rsidRDefault="00EE0750" w:rsidP="00EE0750">
      <w:pPr>
        <w:widowControl/>
        <w:autoSpaceDE/>
        <w:autoSpaceDN/>
        <w:adjustRightInd/>
        <w:rPr>
          <w:rFonts w:ascii="Times New Roman" w:eastAsia="Times New Roman" w:hAnsi="Times New Roman" w:cs="Times New Roman"/>
          <w:sz w:val="20"/>
        </w:rPr>
      </w:pPr>
      <w:r w:rsidRPr="00EE0750">
        <w:rPr>
          <w:rFonts w:ascii="Times New Roman" w:eastAsia="Times New Roman" w:hAnsi="Times New Roman" w:cs="Times New Roman"/>
        </w:rPr>
        <w:t> </w:t>
      </w:r>
      <w:r w:rsidRPr="00EE0750">
        <w:rPr>
          <w:rFonts w:ascii="Times New Roman" w:eastAsia="Times New Roman" w:hAnsi="Times New Roman" w:cs="Times New Roman"/>
        </w:rPr>
        <w:br/>
      </w:r>
      <w:r w:rsidRPr="00EE0750">
        <w:rPr>
          <w:rFonts w:ascii="Times New Roman" w:eastAsia="Times New Roman" w:hAnsi="Times New Roman" w:cs="Times New Roman"/>
          <w:sz w:val="20"/>
        </w:rPr>
        <w:t>Calculate the costs per equivalent unit of production for both direct materials and conversion for the Forming department.</w:t>
      </w:r>
    </w:p>
    <w:p w:rsidR="00EE0750" w:rsidRPr="00EE0750" w:rsidRDefault="00EE0750" w:rsidP="00EE0750">
      <w:pPr>
        <w:widowControl/>
        <w:autoSpaceDE/>
        <w:autoSpaceDN/>
        <w:adjustRightInd/>
        <w:rPr>
          <w:rFonts w:ascii="Times New Roman" w:eastAsia="Times New Roman" w:hAnsi="Times New Roman" w:cs="Times New Roman"/>
        </w:rPr>
      </w:pPr>
      <w:proofErr w:type="gramStart"/>
      <w:r w:rsidRPr="00EE0750">
        <w:rPr>
          <w:rFonts w:ascii="Times New Roman" w:eastAsia="Times New Roman" w:hAnsi="Times New Roman" w:cs="Times New Roman"/>
          <w:b/>
        </w:rPr>
        <w:t>$4.30 per EUP direct materials; $3.30 per EUP conversion</w:t>
      </w:r>
      <w:r w:rsidRPr="00EE0750">
        <w:rPr>
          <w:rFonts w:ascii="Times New Roman" w:eastAsia="Times New Roman" w:hAnsi="Times New Roman" w:cs="Times New Roman"/>
        </w:rPr>
        <w:t>.</w:t>
      </w:r>
      <w:proofErr w:type="gramEnd"/>
    </w:p>
    <w:p w:rsidR="00EE0750" w:rsidRPr="00EE0750" w:rsidRDefault="00EE0750" w:rsidP="00EE0750">
      <w:pPr>
        <w:widowControl/>
        <w:autoSpaceDE/>
        <w:autoSpaceDN/>
        <w:adjustRightInd/>
        <w:rPr>
          <w:rFonts w:ascii="Times New Roman" w:eastAsia="Times New Roman" w:hAnsi="Times New Roman" w:cs="Times New Roman"/>
        </w:rPr>
      </w:pPr>
    </w:p>
    <w:tbl>
      <w:tblPr>
        <w:tblW w:w="0" w:type="auto"/>
        <w:tblCellSpacing w:w="0" w:type="dxa"/>
        <w:tblCellMar>
          <w:left w:w="0" w:type="dxa"/>
          <w:right w:w="0" w:type="dxa"/>
        </w:tblCellMar>
        <w:tblLook w:val="04A0"/>
      </w:tblPr>
      <w:tblGrid>
        <w:gridCol w:w="2939"/>
        <w:gridCol w:w="1193"/>
        <w:gridCol w:w="1489"/>
        <w:gridCol w:w="1219"/>
        <w:gridCol w:w="1489"/>
        <w:gridCol w:w="1219"/>
      </w:tblGrid>
      <w:tr w:rsidR="00EE0750" w:rsidRPr="00EE0750" w:rsidTr="00EE0750">
        <w:trPr>
          <w:tblHeader/>
          <w:tblCellSpacing w:w="0" w:type="dxa"/>
        </w:trPr>
        <w:tc>
          <w:tcPr>
            <w:tcW w:w="0" w:type="auto"/>
            <w:vMerge w:val="restart"/>
            <w:shd w:val="clear" w:color="auto" w:fill="D7DCE6"/>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 </w:t>
            </w:r>
          </w:p>
        </w:tc>
        <w:tc>
          <w:tcPr>
            <w:tcW w:w="0" w:type="auto"/>
            <w:vMerge w:val="restart"/>
            <w:shd w:val="clear" w:color="auto" w:fill="D7DCE6"/>
            <w:vAlign w:val="bottom"/>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Units</w:t>
            </w:r>
          </w:p>
        </w:tc>
        <w:tc>
          <w:tcPr>
            <w:tcW w:w="0" w:type="auto"/>
            <w:gridSpan w:val="2"/>
            <w:tcBorders>
              <w:bottom w:val="single" w:sz="4" w:space="0" w:color="000000"/>
            </w:tcBorders>
            <w:shd w:val="clear" w:color="auto" w:fill="D7DCE6"/>
            <w:vAlign w:val="bottom"/>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Direct Materials</w:t>
            </w:r>
          </w:p>
        </w:tc>
        <w:tc>
          <w:tcPr>
            <w:tcW w:w="0" w:type="auto"/>
            <w:gridSpan w:val="2"/>
            <w:tcBorders>
              <w:bottom w:val="single" w:sz="4" w:space="0" w:color="000000"/>
            </w:tcBorders>
            <w:shd w:val="clear" w:color="auto" w:fill="D7DCE6"/>
            <w:vAlign w:val="bottom"/>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Conversion</w:t>
            </w:r>
          </w:p>
        </w:tc>
      </w:tr>
      <w:tr w:rsidR="00EE0750" w:rsidRPr="00EE0750" w:rsidTr="00EE0750">
        <w:trPr>
          <w:tblHeader/>
          <w:tblCellSpacing w:w="0" w:type="dxa"/>
        </w:trPr>
        <w:tc>
          <w:tcPr>
            <w:tcW w:w="0" w:type="auto"/>
            <w:vMerge/>
            <w:shd w:val="clear" w:color="auto" w:fill="D7DCE6"/>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p>
        </w:tc>
        <w:tc>
          <w:tcPr>
            <w:tcW w:w="0" w:type="auto"/>
            <w:vMerge/>
            <w:shd w:val="clear" w:color="auto" w:fill="D7DCE6"/>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p>
        </w:tc>
        <w:tc>
          <w:tcPr>
            <w:tcW w:w="0" w:type="auto"/>
            <w:shd w:val="clear" w:color="auto" w:fill="D7DCE6"/>
            <w:vAlign w:val="bottom"/>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Percent Complete</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EUP</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Percent Complete</w:t>
            </w:r>
          </w:p>
        </w:tc>
        <w:tc>
          <w:tcPr>
            <w:tcW w:w="0" w:type="auto"/>
            <w:shd w:val="clear" w:color="auto" w:fill="D7DCE6"/>
            <w:vAlign w:val="bottom"/>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EUP</w:t>
            </w:r>
          </w:p>
        </w:tc>
      </w:tr>
      <w:tr w:rsidR="00EE0750" w:rsidRPr="00EE0750" w:rsidTr="00EE0750">
        <w:trPr>
          <w:tblCellSpacing w:w="0" w:type="dxa"/>
        </w:trPr>
        <w:tc>
          <w:tcPr>
            <w:tcW w:w="4758" w:type="dxa"/>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Completed and transferred out</w:t>
            </w:r>
          </w:p>
        </w:tc>
        <w:tc>
          <w:tcPr>
            <w:tcW w:w="1002" w:type="dxa"/>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1,189,000</w:t>
            </w:r>
          </w:p>
        </w:tc>
        <w:tc>
          <w:tcPr>
            <w:tcW w:w="1503" w:type="dxa"/>
            <w:tcMar>
              <w:top w:w="0" w:type="dxa"/>
              <w:left w:w="0" w:type="dxa"/>
              <w:bottom w:w="0" w:type="dxa"/>
              <w:right w:w="877"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100%</w:t>
            </w:r>
          </w:p>
        </w:tc>
        <w:tc>
          <w:tcPr>
            <w:tcW w:w="1252" w:type="dxa"/>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1,189,000</w:t>
            </w:r>
          </w:p>
        </w:tc>
        <w:tc>
          <w:tcPr>
            <w:tcW w:w="1503" w:type="dxa"/>
            <w:tcMar>
              <w:top w:w="0" w:type="dxa"/>
              <w:left w:w="0" w:type="dxa"/>
              <w:bottom w:w="0" w:type="dxa"/>
              <w:right w:w="877"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100%</w:t>
            </w:r>
          </w:p>
        </w:tc>
        <w:tc>
          <w:tcPr>
            <w:tcW w:w="1252" w:type="dxa"/>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1,189,000</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Ending work in process</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124,500</w:t>
            </w:r>
          </w:p>
        </w:tc>
        <w:tc>
          <w:tcPr>
            <w:tcW w:w="0" w:type="auto"/>
            <w:shd w:val="clear" w:color="auto" w:fill="F7F7F7"/>
            <w:tcMar>
              <w:top w:w="0" w:type="dxa"/>
              <w:left w:w="0" w:type="dxa"/>
              <w:bottom w:w="0" w:type="dxa"/>
              <w:right w:w="877"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80%</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99,600</w:t>
            </w:r>
          </w:p>
        </w:tc>
        <w:tc>
          <w:tcPr>
            <w:tcW w:w="0" w:type="auto"/>
            <w:shd w:val="clear" w:color="auto" w:fill="F7F7F7"/>
            <w:tcMar>
              <w:top w:w="0" w:type="dxa"/>
              <w:left w:w="0" w:type="dxa"/>
              <w:bottom w:w="0" w:type="dxa"/>
              <w:right w:w="877"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30%</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37,350</w:t>
            </w:r>
          </w:p>
        </w:tc>
      </w:tr>
      <w:tr w:rsidR="00EE0750" w:rsidRPr="00EE0750" w:rsidTr="00EE0750">
        <w:trPr>
          <w:tblCellSpacing w:w="0" w:type="dxa"/>
        </w:trPr>
        <w:tc>
          <w:tcPr>
            <w:tcW w:w="0" w:type="auto"/>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c>
          <w:tcPr>
            <w:tcW w:w="0" w:type="auto"/>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w:t>
            </w:r>
          </w:p>
        </w:tc>
        <w:tc>
          <w:tcPr>
            <w:tcW w:w="0" w:type="auto"/>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w:t>
            </w:r>
          </w:p>
        </w:tc>
        <w:tc>
          <w:tcPr>
            <w:tcW w:w="0" w:type="auto"/>
            <w:tcBorders>
              <w:bottom w:val="double" w:sz="6" w:space="0" w:color="auto"/>
            </w:tcBorders>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1,288,600</w:t>
            </w:r>
          </w:p>
        </w:tc>
        <w:tc>
          <w:tcPr>
            <w:tcW w:w="0" w:type="auto"/>
            <w:tcMar>
              <w:top w:w="0" w:type="dxa"/>
              <w:left w:w="0" w:type="dxa"/>
              <w:bottom w:w="0" w:type="dxa"/>
              <w:right w:w="877"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w:t>
            </w:r>
          </w:p>
        </w:tc>
        <w:tc>
          <w:tcPr>
            <w:tcW w:w="0" w:type="auto"/>
            <w:tcBorders>
              <w:bottom w:val="double" w:sz="6" w:space="0" w:color="auto"/>
            </w:tcBorders>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1,226,350</w:t>
            </w:r>
          </w:p>
        </w:tc>
      </w:tr>
    </w:tbl>
    <w:p w:rsidR="00EE0750" w:rsidRPr="00EE0750" w:rsidRDefault="00EE0750" w:rsidP="00EE0750">
      <w:pPr>
        <w:widowControl/>
        <w:autoSpaceDE/>
        <w:autoSpaceDN/>
        <w:adjustRightInd/>
        <w:spacing w:before="100" w:beforeAutospacing="1" w:after="100" w:afterAutospacing="1"/>
        <w:rPr>
          <w:rFonts w:ascii="Arial Black" w:eastAsia="Times New Roman" w:hAnsi="Arial Black" w:cs="Times New Roman"/>
        </w:rPr>
      </w:pPr>
      <w:r w:rsidRPr="00EE0750">
        <w:rPr>
          <w:rFonts w:ascii="Arial Black" w:eastAsia="Times New Roman" w:hAnsi="Arial Black" w:cs="Times New Roman"/>
        </w:rPr>
        <w:t> </w:t>
      </w:r>
    </w:p>
    <w:tbl>
      <w:tblPr>
        <w:tblW w:w="0" w:type="auto"/>
        <w:tblCellSpacing w:w="0" w:type="dxa"/>
        <w:tblCellMar>
          <w:left w:w="0" w:type="dxa"/>
          <w:right w:w="0" w:type="dxa"/>
        </w:tblCellMar>
        <w:tblLook w:val="04A0"/>
      </w:tblPr>
      <w:tblGrid>
        <w:gridCol w:w="4257"/>
        <w:gridCol w:w="1393"/>
        <w:gridCol w:w="1127"/>
        <w:gridCol w:w="1393"/>
        <w:gridCol w:w="1002"/>
      </w:tblGrid>
      <w:tr w:rsidR="00EE0750" w:rsidRPr="00EE0750" w:rsidTr="00EE0750">
        <w:trPr>
          <w:tblHeader/>
          <w:tblCellSpacing w:w="0" w:type="dxa"/>
        </w:trPr>
        <w:tc>
          <w:tcPr>
            <w:tcW w:w="0" w:type="auto"/>
            <w:shd w:val="clear" w:color="auto" w:fill="D7DCE6"/>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 </w:t>
            </w:r>
          </w:p>
        </w:tc>
        <w:tc>
          <w:tcPr>
            <w:tcW w:w="0" w:type="auto"/>
            <w:gridSpan w:val="2"/>
            <w:shd w:val="clear" w:color="auto" w:fill="D7DCE6"/>
            <w:vAlign w:val="center"/>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Direct Materials</w:t>
            </w:r>
          </w:p>
        </w:tc>
        <w:tc>
          <w:tcPr>
            <w:tcW w:w="0" w:type="auto"/>
            <w:gridSpan w:val="2"/>
            <w:shd w:val="clear" w:color="auto" w:fill="D7DCE6"/>
            <w:vAlign w:val="center"/>
            <w:hideMark/>
          </w:tcPr>
          <w:p w:rsidR="00EE0750" w:rsidRPr="00EE0750" w:rsidRDefault="00EE0750" w:rsidP="00EE0750">
            <w:pPr>
              <w:widowControl/>
              <w:autoSpaceDE/>
              <w:autoSpaceDN/>
              <w:adjustRightInd/>
              <w:jc w:val="center"/>
              <w:rPr>
                <w:rFonts w:ascii="Arial Black" w:eastAsia="Times New Roman" w:hAnsi="Arial Black" w:cs="Courier New"/>
                <w:b/>
                <w:bCs/>
                <w:sz w:val="20"/>
              </w:rPr>
            </w:pPr>
            <w:r w:rsidRPr="00EE0750">
              <w:rPr>
                <w:rFonts w:ascii="Arial Black" w:eastAsia="Times New Roman" w:hAnsi="Arial Black" w:cs="Courier New"/>
                <w:b/>
                <w:bCs/>
                <w:sz w:val="20"/>
              </w:rPr>
              <w:t>Conversion</w:t>
            </w:r>
          </w:p>
        </w:tc>
      </w:tr>
      <w:tr w:rsidR="00EE0750" w:rsidRPr="00EE0750" w:rsidTr="00EE0750">
        <w:trPr>
          <w:tblCellSpacing w:w="0" w:type="dxa"/>
        </w:trPr>
        <w:tc>
          <w:tcPr>
            <w:tcW w:w="4257" w:type="dxa"/>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Cost of beginning work in process</w:t>
            </w:r>
          </w:p>
        </w:tc>
        <w:tc>
          <w:tcPr>
            <w:tcW w:w="1252" w:type="dxa"/>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$ 188,200</w:t>
            </w:r>
          </w:p>
        </w:tc>
        <w:tc>
          <w:tcPr>
            <w:tcW w:w="1127" w:type="dxa"/>
            <w:tcMar>
              <w:top w:w="0" w:type="dxa"/>
              <w:left w:w="0" w:type="dxa"/>
              <w:bottom w:w="0" w:type="dxa"/>
              <w:right w:w="125" w:type="dxa"/>
            </w:tcMar>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c>
          <w:tcPr>
            <w:tcW w:w="1377" w:type="dxa"/>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$ 70,200</w:t>
            </w:r>
          </w:p>
        </w:tc>
        <w:tc>
          <w:tcPr>
            <w:tcW w:w="1002" w:type="dxa"/>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Costs added this period</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5,352,780</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c>
          <w:tcPr>
            <w:tcW w:w="0" w:type="auto"/>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3,976,755</w:t>
            </w:r>
          </w:p>
        </w:tc>
        <w:tc>
          <w:tcPr>
            <w:tcW w:w="0" w:type="auto"/>
            <w:shd w:val="clear" w:color="auto" w:fill="F7F7F7"/>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r>
      <w:tr w:rsidR="00EE0750" w:rsidRPr="00EE0750" w:rsidTr="00EE0750">
        <w:trPr>
          <w:tblCellSpacing w:w="0" w:type="dxa"/>
        </w:trPr>
        <w:tc>
          <w:tcPr>
            <w:tcW w:w="0" w:type="auto"/>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Total costs</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$ 5,540,980</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c>
          <w:tcPr>
            <w:tcW w:w="0" w:type="auto"/>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$ 4,046,955</w:t>
            </w:r>
          </w:p>
        </w:tc>
        <w:tc>
          <w:tcPr>
            <w:tcW w:w="0" w:type="auto"/>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r>
      <w:tr w:rsidR="00EE0750" w:rsidRPr="00EE0750" w:rsidTr="00EE0750">
        <w:trPr>
          <w:tblCellSpacing w:w="0" w:type="dxa"/>
        </w:trPr>
        <w:tc>
          <w:tcPr>
            <w:tcW w:w="0" w:type="auto"/>
            <w:shd w:val="clear" w:color="auto" w:fill="F7F7F7"/>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 EUP from part (a)</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1,288,600</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1,226,350</w:t>
            </w:r>
          </w:p>
        </w:tc>
        <w:tc>
          <w:tcPr>
            <w:tcW w:w="0" w:type="auto"/>
            <w:tcBorders>
              <w:bottom w:val="single" w:sz="4" w:space="0" w:color="000000"/>
            </w:tcBorders>
            <w:shd w:val="clear" w:color="auto" w:fill="F7F7F7"/>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 </w:t>
            </w:r>
          </w:p>
        </w:tc>
      </w:tr>
      <w:tr w:rsidR="00EE0750" w:rsidRPr="00EE0750" w:rsidTr="00EE0750">
        <w:trPr>
          <w:tblCellSpacing w:w="0" w:type="dxa"/>
        </w:trPr>
        <w:tc>
          <w:tcPr>
            <w:tcW w:w="0" w:type="auto"/>
            <w:tcMar>
              <w:top w:w="0" w:type="dxa"/>
              <w:left w:w="188" w:type="dxa"/>
              <w:bottom w:w="0" w:type="dxa"/>
              <w:right w:w="0" w:type="dxa"/>
            </w:tcMar>
            <w:vAlign w:val="center"/>
            <w:hideMark/>
          </w:tcPr>
          <w:p w:rsidR="00EE0750" w:rsidRPr="00EE0750" w:rsidRDefault="00EE0750" w:rsidP="00EE0750">
            <w:pPr>
              <w:widowControl/>
              <w:autoSpaceDE/>
              <w:autoSpaceDN/>
              <w:adjustRightInd/>
              <w:rPr>
                <w:rFonts w:ascii="Arial Black" w:eastAsia="Times New Roman" w:hAnsi="Arial Black" w:cs="Courier New"/>
                <w:b/>
                <w:bCs/>
                <w:sz w:val="20"/>
              </w:rPr>
            </w:pPr>
            <w:r w:rsidRPr="00EE0750">
              <w:rPr>
                <w:rFonts w:ascii="Arial Black" w:eastAsia="Times New Roman" w:hAnsi="Arial Black" w:cs="Courier New"/>
                <w:b/>
                <w:bCs/>
                <w:sz w:val="20"/>
              </w:rPr>
              <w:t>= Cost per EUP</w:t>
            </w:r>
          </w:p>
        </w:tc>
        <w:tc>
          <w:tcPr>
            <w:tcW w:w="0" w:type="auto"/>
            <w:tcBorders>
              <w:bottom w:val="double" w:sz="6" w:space="0" w:color="auto"/>
            </w:tcBorders>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$ 4.30</w:t>
            </w:r>
          </w:p>
        </w:tc>
        <w:tc>
          <w:tcPr>
            <w:tcW w:w="0" w:type="auto"/>
            <w:tcBorders>
              <w:bottom w:val="double" w:sz="6" w:space="0" w:color="auto"/>
            </w:tcBorders>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per EUP</w:t>
            </w:r>
          </w:p>
        </w:tc>
        <w:tc>
          <w:tcPr>
            <w:tcW w:w="0" w:type="auto"/>
            <w:tcBorders>
              <w:bottom w:val="double" w:sz="6" w:space="0" w:color="auto"/>
            </w:tcBorders>
            <w:tcMar>
              <w:top w:w="0" w:type="dxa"/>
              <w:left w:w="0" w:type="dxa"/>
              <w:bottom w:w="0" w:type="dxa"/>
              <w:right w:w="125" w:type="dxa"/>
            </w:tcMar>
            <w:vAlign w:val="center"/>
            <w:hideMark/>
          </w:tcPr>
          <w:p w:rsidR="00EE0750" w:rsidRPr="00EE0750" w:rsidRDefault="00EE0750" w:rsidP="00EE0750">
            <w:pPr>
              <w:widowControl/>
              <w:autoSpaceDE/>
              <w:autoSpaceDN/>
              <w:adjustRightInd/>
              <w:jc w:val="right"/>
              <w:rPr>
                <w:rFonts w:ascii="Arial Black" w:eastAsia="Times New Roman" w:hAnsi="Arial Black" w:cs="Courier New"/>
                <w:sz w:val="20"/>
              </w:rPr>
            </w:pPr>
            <w:r w:rsidRPr="00EE0750">
              <w:rPr>
                <w:rFonts w:ascii="Arial Black" w:eastAsia="Times New Roman" w:hAnsi="Arial Black" w:cs="Courier New"/>
                <w:sz w:val="20"/>
              </w:rPr>
              <w:t>$ 3.30</w:t>
            </w:r>
          </w:p>
        </w:tc>
        <w:tc>
          <w:tcPr>
            <w:tcW w:w="0" w:type="auto"/>
            <w:tcBorders>
              <w:bottom w:val="double" w:sz="6" w:space="0" w:color="auto"/>
            </w:tcBorders>
            <w:vAlign w:val="center"/>
            <w:hideMark/>
          </w:tcPr>
          <w:p w:rsidR="00EE0750" w:rsidRPr="00EE0750" w:rsidRDefault="00EE0750" w:rsidP="00EE0750">
            <w:pPr>
              <w:widowControl/>
              <w:autoSpaceDE/>
              <w:autoSpaceDN/>
              <w:adjustRightInd/>
              <w:rPr>
                <w:rFonts w:ascii="Arial Black" w:eastAsia="Times New Roman" w:hAnsi="Arial Black" w:cs="Courier New"/>
                <w:sz w:val="20"/>
              </w:rPr>
            </w:pPr>
            <w:r w:rsidRPr="00EE0750">
              <w:rPr>
                <w:rFonts w:ascii="Arial Black" w:eastAsia="Times New Roman" w:hAnsi="Arial Black" w:cs="Courier New"/>
                <w:sz w:val="20"/>
              </w:rPr>
              <w:t>per EUP</w:t>
            </w:r>
          </w:p>
        </w:tc>
      </w:tr>
    </w:tbl>
    <w:p w:rsidR="00A40122" w:rsidRDefault="00A40122">
      <w:pPr>
        <w:rPr>
          <w:rFonts w:ascii="Arial Black" w:hAnsi="Arial Black" w:cstheme="minorHAnsi"/>
        </w:rPr>
      </w:pPr>
    </w:p>
    <w:p w:rsid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A047DD" w:rsidRPr="00A047DD" w:rsidRDefault="00A047DD" w:rsidP="00A047DD">
      <w:pPr>
        <w:widowControl/>
        <w:autoSpaceDE/>
        <w:autoSpaceDN/>
        <w:adjustRightInd/>
        <w:spacing w:before="100" w:beforeAutospacing="1" w:after="100" w:afterAutospacing="1"/>
        <w:rPr>
          <w:rFonts w:ascii="Arial Black" w:eastAsia="Times New Roman" w:hAnsi="Arial Black" w:cs="Times New Roman"/>
        </w:rPr>
      </w:pPr>
      <w:r w:rsidRPr="00A047DD">
        <w:rPr>
          <w:rFonts w:ascii="Times New Roman" w:eastAsia="Times New Roman" w:hAnsi="Times New Roman" w:cs="Times New Roman"/>
        </w:rPr>
        <w:t>TB MC Qu. 16-117 (</w:t>
      </w:r>
      <w:proofErr w:type="spellStart"/>
      <w:r w:rsidRPr="00A047DD">
        <w:rPr>
          <w:rFonts w:ascii="Times New Roman" w:eastAsia="Times New Roman" w:hAnsi="Times New Roman" w:cs="Times New Roman"/>
        </w:rPr>
        <w:t>Algo</w:t>
      </w:r>
      <w:proofErr w:type="spellEnd"/>
      <w:r w:rsidRPr="00A047DD">
        <w:rPr>
          <w:rFonts w:ascii="Times New Roman" w:eastAsia="Times New Roman" w:hAnsi="Times New Roman" w:cs="Times New Roman"/>
        </w:rPr>
        <w:t>) Pitt Enterprises manufactures</w:t>
      </w:r>
      <w:r w:rsidRPr="00A047DD">
        <w:rPr>
          <w:rFonts w:ascii="Times New Roman" w:eastAsia="Times New Roman" w:hAnsi="Times New Roman" w:cs="Times New Roman"/>
          <w:sz w:val="28"/>
        </w:rPr>
        <w:t xml:space="preserve">...     </w:t>
      </w:r>
      <w:r w:rsidRPr="00A047DD">
        <w:rPr>
          <w:rFonts w:ascii="Arial Black" w:eastAsia="Times New Roman" w:hAnsi="Arial Black" w:cs="Times New Roman"/>
          <w:sz w:val="28"/>
        </w:rPr>
        <w:t>FIFO</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Pitt Enterprises manufactures jeans. All materials are introduced at the beginning of the manufacturing process in the Cutting department. Conversion costs are incurred uniformly throughout the manufacturing process. As the cutting of material is completed, the pieces are immediately transferred to the Sewing department. Information for the Cutting department for the month of May follows. </w:t>
      </w:r>
    </w:p>
    <w:tbl>
      <w:tblPr>
        <w:tblW w:w="0" w:type="auto"/>
        <w:tblCellSpacing w:w="0" w:type="dxa"/>
        <w:tblCellMar>
          <w:left w:w="0" w:type="dxa"/>
          <w:right w:w="0" w:type="dxa"/>
        </w:tblCellMar>
        <w:tblLook w:val="04A0"/>
      </w:tblPr>
      <w:tblGrid>
        <w:gridCol w:w="4276"/>
        <w:gridCol w:w="1134"/>
        <w:gridCol w:w="1960"/>
        <w:gridCol w:w="2178"/>
      </w:tblGrid>
      <w:tr w:rsidR="00A047DD" w:rsidRPr="00A047DD" w:rsidTr="00A047DD">
        <w:trPr>
          <w:tblHeader/>
          <w:tblCellSpacing w:w="0" w:type="dxa"/>
        </w:trPr>
        <w:tc>
          <w:tcPr>
            <w:tcW w:w="0" w:type="auto"/>
            <w:shd w:val="clear" w:color="auto" w:fill="D7DCE6"/>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 </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Units</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Direct materials Percent Complete</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Conversion Percent Complete</w:t>
            </w:r>
          </w:p>
        </w:tc>
      </w:tr>
      <w:tr w:rsidR="00A047DD" w:rsidRPr="00A047DD" w:rsidTr="00A047DD">
        <w:trPr>
          <w:tblCellSpacing w:w="0" w:type="dxa"/>
        </w:trPr>
        <w:tc>
          <w:tcPr>
            <w:tcW w:w="5384" w:type="dxa"/>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Beginning work in process inventory</w:t>
            </w:r>
          </w:p>
        </w:tc>
        <w:tc>
          <w:tcPr>
            <w:tcW w:w="1002"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54,000</w:t>
            </w:r>
          </w:p>
        </w:tc>
        <w:tc>
          <w:tcPr>
            <w:tcW w:w="2254" w:type="dxa"/>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100%</w:t>
            </w:r>
          </w:p>
        </w:tc>
        <w:tc>
          <w:tcPr>
            <w:tcW w:w="2504" w:type="dxa"/>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60%</w:t>
            </w:r>
          </w:p>
        </w:tc>
      </w:tr>
      <w:tr w:rsidR="00A047DD" w:rsidRPr="00A047DD" w:rsidTr="00A047DD">
        <w:trPr>
          <w:tblCellSpacing w:w="0" w:type="dxa"/>
        </w:trPr>
        <w:tc>
          <w:tcPr>
            <w:tcW w:w="0" w:type="auto"/>
            <w:shd w:val="clear" w:color="auto" w:fill="F7F7F7"/>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Units started this period</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140,000</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 </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 </w:t>
            </w:r>
          </w:p>
        </w:tc>
      </w:tr>
      <w:tr w:rsidR="00A047DD" w:rsidRPr="00A047DD" w:rsidTr="00A047DD">
        <w:trPr>
          <w:tblCellSpacing w:w="0" w:type="dxa"/>
        </w:trPr>
        <w:tc>
          <w:tcPr>
            <w:tcW w:w="0" w:type="auto"/>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Units completed and transferred out</w:t>
            </w:r>
          </w:p>
        </w:tc>
        <w:tc>
          <w:tcPr>
            <w:tcW w:w="0" w:type="auto"/>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152,000</w:t>
            </w:r>
          </w:p>
        </w:tc>
        <w:tc>
          <w:tcPr>
            <w:tcW w:w="0" w:type="auto"/>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 </w:t>
            </w:r>
          </w:p>
        </w:tc>
        <w:tc>
          <w:tcPr>
            <w:tcW w:w="0" w:type="auto"/>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 </w:t>
            </w:r>
          </w:p>
        </w:tc>
      </w:tr>
      <w:tr w:rsidR="00A047DD" w:rsidRPr="00A047DD" w:rsidTr="00A047DD">
        <w:trPr>
          <w:tblCellSpacing w:w="0" w:type="dxa"/>
        </w:trPr>
        <w:tc>
          <w:tcPr>
            <w:tcW w:w="0" w:type="auto"/>
            <w:shd w:val="clear" w:color="auto" w:fill="F7F7F7"/>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Ending work in process inventory</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42,000</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100%</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rPr>
            </w:pPr>
            <w:r w:rsidRPr="00A047DD">
              <w:rPr>
                <w:rFonts w:ascii="Courier New" w:eastAsia="Times New Roman" w:hAnsi="Courier New" w:cs="Courier New"/>
              </w:rPr>
              <w:t>60%</w:t>
            </w:r>
          </w:p>
        </w:tc>
      </w:tr>
    </w:tbl>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Production cost information for the Cutting department follows:</w:t>
      </w:r>
    </w:p>
    <w:p w:rsidR="00A047DD" w:rsidRPr="00A047DD" w:rsidRDefault="00A047DD" w:rsidP="00A047DD">
      <w:pPr>
        <w:widowControl/>
        <w:autoSpaceDE/>
        <w:autoSpaceDN/>
        <w:adjustRightInd/>
        <w:rPr>
          <w:rFonts w:ascii="Times New Roman" w:eastAsia="Times New Roman" w:hAnsi="Times New Roman" w:cs="Times New Roman"/>
        </w:rPr>
      </w:pPr>
      <w:r w:rsidRPr="00A047DD">
        <w:rPr>
          <w:rFonts w:ascii="Times New Roman" w:eastAsia="Times New Roman" w:hAnsi="Times New Roman" w:cs="Times New Roman"/>
        </w:rPr>
        <w:t xml:space="preserve">  </w:t>
      </w:r>
    </w:p>
    <w:tbl>
      <w:tblPr>
        <w:tblW w:w="0" w:type="auto"/>
        <w:tblCellSpacing w:w="0" w:type="dxa"/>
        <w:tblCellMar>
          <w:left w:w="0" w:type="dxa"/>
          <w:right w:w="0" w:type="dxa"/>
        </w:tblCellMar>
        <w:tblLook w:val="04A0"/>
      </w:tblPr>
      <w:tblGrid>
        <w:gridCol w:w="3757"/>
        <w:gridCol w:w="1422"/>
        <w:gridCol w:w="1422"/>
      </w:tblGrid>
      <w:tr w:rsidR="00A047DD" w:rsidRPr="00A047DD" w:rsidTr="00A047DD">
        <w:trPr>
          <w:tblCellSpacing w:w="0" w:type="dxa"/>
        </w:trPr>
        <w:tc>
          <w:tcPr>
            <w:tcW w:w="0" w:type="auto"/>
            <w:shd w:val="clear" w:color="auto" w:fill="D7DCE6"/>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Beginning work in process</w:t>
            </w:r>
          </w:p>
        </w:tc>
        <w:tc>
          <w:tcPr>
            <w:tcW w:w="0" w:type="auto"/>
            <w:shd w:val="clear" w:color="auto" w:fill="D7DCE6"/>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c>
          <w:tcPr>
            <w:tcW w:w="0" w:type="auto"/>
            <w:shd w:val="clear" w:color="auto" w:fill="D7DCE6"/>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r>
      <w:tr w:rsidR="00A047DD" w:rsidRPr="00A047DD" w:rsidTr="00A047DD">
        <w:trPr>
          <w:tblCellSpacing w:w="0" w:type="dxa"/>
        </w:trPr>
        <w:tc>
          <w:tcPr>
            <w:tcW w:w="3757" w:type="dxa"/>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Direct materials</w:t>
            </w:r>
          </w:p>
        </w:tc>
        <w:tc>
          <w:tcPr>
            <w:tcW w:w="1377"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$ 71,300</w:t>
            </w:r>
          </w:p>
        </w:tc>
        <w:tc>
          <w:tcPr>
            <w:tcW w:w="1377"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r>
      <w:tr w:rsidR="00A047DD" w:rsidRPr="00A047DD" w:rsidTr="00A047DD">
        <w:trPr>
          <w:tblCellSpacing w:w="0" w:type="dxa"/>
        </w:trPr>
        <w:tc>
          <w:tcPr>
            <w:tcW w:w="0" w:type="auto"/>
            <w:shd w:val="clear" w:color="auto" w:fill="F7F7F7"/>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Conversion</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34,420</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$ 105,720</w:t>
            </w:r>
          </w:p>
        </w:tc>
      </w:tr>
      <w:tr w:rsidR="00A047DD" w:rsidRPr="00A047DD" w:rsidTr="00A047DD">
        <w:trPr>
          <w:tblCellSpacing w:w="0" w:type="dxa"/>
        </w:trPr>
        <w:tc>
          <w:tcPr>
            <w:tcW w:w="0" w:type="auto"/>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Costs added this period</w:t>
            </w:r>
          </w:p>
        </w:tc>
        <w:tc>
          <w:tcPr>
            <w:tcW w:w="0" w:type="auto"/>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c>
          <w:tcPr>
            <w:tcW w:w="0" w:type="auto"/>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r>
      <w:tr w:rsidR="00A047DD" w:rsidRPr="00A047DD" w:rsidTr="00A047DD">
        <w:trPr>
          <w:tblCellSpacing w:w="0" w:type="dxa"/>
        </w:trPr>
        <w:tc>
          <w:tcPr>
            <w:tcW w:w="0" w:type="auto"/>
            <w:shd w:val="clear" w:color="auto" w:fill="F7F7F7"/>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Direct materials</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$ 342,800</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r>
      <w:tr w:rsidR="00A047DD" w:rsidRPr="00A047DD" w:rsidTr="00A047DD">
        <w:trPr>
          <w:tblCellSpacing w:w="0" w:type="dxa"/>
        </w:trPr>
        <w:tc>
          <w:tcPr>
            <w:tcW w:w="0" w:type="auto"/>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Conversion</w:t>
            </w:r>
          </w:p>
        </w:tc>
        <w:tc>
          <w:tcPr>
            <w:tcW w:w="0" w:type="auto"/>
            <w:tcBorders>
              <w:bottom w:val="single" w:sz="4" w:space="0" w:color="000000"/>
            </w:tcBorders>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353,750</w:t>
            </w:r>
          </w:p>
        </w:tc>
        <w:tc>
          <w:tcPr>
            <w:tcW w:w="0" w:type="auto"/>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$ 696,550</w:t>
            </w:r>
          </w:p>
        </w:tc>
      </w:tr>
    </w:tbl>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 If Pitt Enterprises uses the </w:t>
      </w:r>
      <w:r w:rsidRPr="00A047DD">
        <w:rPr>
          <w:rFonts w:ascii="Times New Roman" w:eastAsia="Times New Roman" w:hAnsi="Times New Roman" w:cs="Times New Roman"/>
          <w:b/>
        </w:rPr>
        <w:t>FIFO method</w:t>
      </w:r>
      <w:r w:rsidRPr="00A047DD">
        <w:rPr>
          <w:rFonts w:ascii="Times New Roman" w:eastAsia="Times New Roman" w:hAnsi="Times New Roman" w:cs="Times New Roman"/>
        </w:rPr>
        <w:t xml:space="preserve"> of process costing, compute the equivalent units for direct materials and conversion respectively for May.</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140,000 direct materials; 144,800 </w:t>
      </w:r>
      <w:proofErr w:type="gramStart"/>
      <w:r w:rsidRPr="00A047DD">
        <w:rPr>
          <w:rFonts w:ascii="Times New Roman" w:eastAsia="Times New Roman" w:hAnsi="Times New Roman" w:cs="Times New Roman"/>
        </w:rPr>
        <w:t>conversion</w:t>
      </w:r>
      <w:proofErr w:type="gramEnd"/>
      <w:r w:rsidRPr="00A047DD">
        <w:rPr>
          <w:rFonts w:ascii="Times New Roman" w:eastAsia="Times New Roman" w:hAnsi="Times New Roman" w:cs="Times New Roman"/>
        </w:rPr>
        <w:t>.</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194,000 direct materials; 177,200 </w:t>
      </w:r>
      <w:proofErr w:type="gramStart"/>
      <w:r w:rsidRPr="00A047DD">
        <w:rPr>
          <w:rFonts w:ascii="Times New Roman" w:eastAsia="Times New Roman" w:hAnsi="Times New Roman" w:cs="Times New Roman"/>
        </w:rPr>
        <w:t>conversion</w:t>
      </w:r>
      <w:proofErr w:type="gramEnd"/>
      <w:r w:rsidRPr="00A047DD">
        <w:rPr>
          <w:rFonts w:ascii="Times New Roman" w:eastAsia="Times New Roman" w:hAnsi="Times New Roman" w:cs="Times New Roman"/>
        </w:rPr>
        <w:t>.</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98,000 direct materials; 98,000 </w:t>
      </w:r>
      <w:proofErr w:type="gramStart"/>
      <w:r w:rsidRPr="00A047DD">
        <w:rPr>
          <w:rFonts w:ascii="Times New Roman" w:eastAsia="Times New Roman" w:hAnsi="Times New Roman" w:cs="Times New Roman"/>
        </w:rPr>
        <w:t>conversion</w:t>
      </w:r>
      <w:proofErr w:type="gramEnd"/>
      <w:r w:rsidRPr="00A047DD">
        <w:rPr>
          <w:rFonts w:ascii="Times New Roman" w:eastAsia="Times New Roman" w:hAnsi="Times New Roman" w:cs="Times New Roman"/>
        </w:rPr>
        <w:t>.</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144,800 direct materials; 140,000 </w:t>
      </w:r>
      <w:proofErr w:type="gramStart"/>
      <w:r w:rsidRPr="00A047DD">
        <w:rPr>
          <w:rFonts w:ascii="Times New Roman" w:eastAsia="Times New Roman" w:hAnsi="Times New Roman" w:cs="Times New Roman"/>
        </w:rPr>
        <w:t>conversion</w:t>
      </w:r>
      <w:proofErr w:type="gramEnd"/>
      <w:r w:rsidRPr="00A047DD">
        <w:rPr>
          <w:rFonts w:ascii="Times New Roman" w:eastAsia="Times New Roman" w:hAnsi="Times New Roman" w:cs="Times New Roman"/>
        </w:rPr>
        <w:t>.</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144,800 direct materials; 144,800 </w:t>
      </w:r>
      <w:proofErr w:type="gramStart"/>
      <w:r w:rsidRPr="00A047DD">
        <w:rPr>
          <w:rFonts w:ascii="Times New Roman" w:eastAsia="Times New Roman" w:hAnsi="Times New Roman" w:cs="Times New Roman"/>
        </w:rPr>
        <w:t>conversion</w:t>
      </w:r>
      <w:proofErr w:type="gramEnd"/>
      <w:r w:rsidRPr="00A047DD">
        <w:rPr>
          <w:rFonts w:ascii="Times New Roman" w:eastAsia="Times New Roman" w:hAnsi="Times New Roman" w:cs="Times New Roman"/>
        </w:rPr>
        <w:t>.</w:t>
      </w:r>
    </w:p>
    <w:p w:rsid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TB MC Qu. 16-117 (</w:t>
      </w:r>
      <w:proofErr w:type="spellStart"/>
      <w:r w:rsidRPr="00A047DD">
        <w:rPr>
          <w:rFonts w:ascii="Times New Roman" w:eastAsia="Times New Roman" w:hAnsi="Times New Roman" w:cs="Times New Roman"/>
        </w:rPr>
        <w:t>Algo</w:t>
      </w:r>
      <w:proofErr w:type="spellEnd"/>
      <w:r w:rsidRPr="00A047DD">
        <w:rPr>
          <w:rFonts w:ascii="Times New Roman" w:eastAsia="Times New Roman" w:hAnsi="Times New Roman" w:cs="Times New Roman"/>
        </w:rPr>
        <w:t>) Pitt Enterprises manufactures...</w:t>
      </w:r>
    </w:p>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Pitt Enterprises manufactures jeans. All materials are introduced at the beginning of the manufacturing process in the Cutting department. Conversion costs are incurred uniformly throughout the manufacturing process. As the cutting of material is completed, the pieces are immediately transferred to the Sewing department. Information for the Cutting department for the month of May follows. </w:t>
      </w:r>
    </w:p>
    <w:tbl>
      <w:tblPr>
        <w:tblW w:w="0" w:type="auto"/>
        <w:tblCellSpacing w:w="0" w:type="dxa"/>
        <w:tblCellMar>
          <w:left w:w="0" w:type="dxa"/>
          <w:right w:w="0" w:type="dxa"/>
        </w:tblCellMar>
        <w:tblLook w:val="04A0"/>
      </w:tblPr>
      <w:tblGrid>
        <w:gridCol w:w="4416"/>
        <w:gridCol w:w="993"/>
        <w:gridCol w:w="1961"/>
        <w:gridCol w:w="2178"/>
      </w:tblGrid>
      <w:tr w:rsidR="00A047DD" w:rsidRPr="00A047DD" w:rsidTr="00A047DD">
        <w:trPr>
          <w:tblHeader/>
          <w:tblCellSpacing w:w="0" w:type="dxa"/>
        </w:trPr>
        <w:tc>
          <w:tcPr>
            <w:tcW w:w="0" w:type="auto"/>
            <w:shd w:val="clear" w:color="auto" w:fill="D7DCE6"/>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0"/>
              </w:rPr>
            </w:pPr>
            <w:r w:rsidRPr="00A047DD">
              <w:rPr>
                <w:rFonts w:ascii="Courier New" w:eastAsia="Times New Roman" w:hAnsi="Courier New" w:cs="Courier New"/>
                <w:b/>
                <w:bCs/>
                <w:sz w:val="20"/>
              </w:rPr>
              <w:t> </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sz w:val="20"/>
              </w:rPr>
            </w:pPr>
            <w:r w:rsidRPr="00A047DD">
              <w:rPr>
                <w:rFonts w:ascii="Courier New" w:eastAsia="Times New Roman" w:hAnsi="Courier New" w:cs="Courier New"/>
                <w:b/>
                <w:bCs/>
                <w:sz w:val="20"/>
              </w:rPr>
              <w:t>Units</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sz w:val="20"/>
              </w:rPr>
            </w:pPr>
            <w:r w:rsidRPr="00A047DD">
              <w:rPr>
                <w:rFonts w:ascii="Courier New" w:eastAsia="Times New Roman" w:hAnsi="Courier New" w:cs="Courier New"/>
                <w:b/>
                <w:bCs/>
                <w:sz w:val="20"/>
              </w:rPr>
              <w:t>Direct materials Percent Complete</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sz w:val="20"/>
              </w:rPr>
            </w:pPr>
            <w:r w:rsidRPr="00A047DD">
              <w:rPr>
                <w:rFonts w:ascii="Courier New" w:eastAsia="Times New Roman" w:hAnsi="Courier New" w:cs="Courier New"/>
                <w:b/>
                <w:bCs/>
                <w:sz w:val="20"/>
              </w:rPr>
              <w:t>Conversion Percent Complete</w:t>
            </w:r>
          </w:p>
        </w:tc>
      </w:tr>
      <w:tr w:rsidR="00A047DD" w:rsidRPr="00A047DD" w:rsidTr="00A047DD">
        <w:trPr>
          <w:tblCellSpacing w:w="0" w:type="dxa"/>
        </w:trPr>
        <w:tc>
          <w:tcPr>
            <w:tcW w:w="5384" w:type="dxa"/>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0"/>
              </w:rPr>
            </w:pPr>
            <w:r w:rsidRPr="00A047DD">
              <w:rPr>
                <w:rFonts w:ascii="Courier New" w:eastAsia="Times New Roman" w:hAnsi="Courier New" w:cs="Courier New"/>
                <w:b/>
                <w:bCs/>
                <w:sz w:val="20"/>
              </w:rPr>
              <w:t>Beginning work in process inventory</w:t>
            </w:r>
          </w:p>
        </w:tc>
        <w:tc>
          <w:tcPr>
            <w:tcW w:w="1002"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0"/>
              </w:rPr>
            </w:pPr>
            <w:r w:rsidRPr="00A047DD">
              <w:rPr>
                <w:rFonts w:ascii="Courier New" w:eastAsia="Times New Roman" w:hAnsi="Courier New" w:cs="Courier New"/>
                <w:sz w:val="20"/>
              </w:rPr>
              <w:t>54,000</w:t>
            </w:r>
          </w:p>
        </w:tc>
        <w:tc>
          <w:tcPr>
            <w:tcW w:w="2254" w:type="dxa"/>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100%</w:t>
            </w:r>
          </w:p>
        </w:tc>
        <w:tc>
          <w:tcPr>
            <w:tcW w:w="2504" w:type="dxa"/>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60%</w:t>
            </w:r>
          </w:p>
        </w:tc>
      </w:tr>
      <w:tr w:rsidR="00A047DD" w:rsidRPr="00A047DD" w:rsidTr="00A047DD">
        <w:trPr>
          <w:tblCellSpacing w:w="0" w:type="dxa"/>
        </w:trPr>
        <w:tc>
          <w:tcPr>
            <w:tcW w:w="0" w:type="auto"/>
            <w:shd w:val="clear" w:color="auto" w:fill="F7F7F7"/>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0"/>
              </w:rPr>
            </w:pPr>
            <w:r w:rsidRPr="00A047DD">
              <w:rPr>
                <w:rFonts w:ascii="Courier New" w:eastAsia="Times New Roman" w:hAnsi="Courier New" w:cs="Courier New"/>
                <w:b/>
                <w:bCs/>
                <w:sz w:val="20"/>
              </w:rPr>
              <w:t>Units started this period</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0"/>
              </w:rPr>
            </w:pPr>
            <w:r w:rsidRPr="00A047DD">
              <w:rPr>
                <w:rFonts w:ascii="Courier New" w:eastAsia="Times New Roman" w:hAnsi="Courier New" w:cs="Courier New"/>
                <w:sz w:val="20"/>
              </w:rPr>
              <w:t>140,000</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 </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 </w:t>
            </w:r>
          </w:p>
        </w:tc>
      </w:tr>
      <w:tr w:rsidR="00A047DD" w:rsidRPr="00A047DD" w:rsidTr="00A047DD">
        <w:trPr>
          <w:tblCellSpacing w:w="0" w:type="dxa"/>
        </w:trPr>
        <w:tc>
          <w:tcPr>
            <w:tcW w:w="0" w:type="auto"/>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0"/>
              </w:rPr>
            </w:pPr>
            <w:r w:rsidRPr="00A047DD">
              <w:rPr>
                <w:rFonts w:ascii="Courier New" w:eastAsia="Times New Roman" w:hAnsi="Courier New" w:cs="Courier New"/>
                <w:b/>
                <w:bCs/>
                <w:sz w:val="20"/>
              </w:rPr>
              <w:t>Units completed and transferred out</w:t>
            </w:r>
          </w:p>
        </w:tc>
        <w:tc>
          <w:tcPr>
            <w:tcW w:w="0" w:type="auto"/>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0"/>
              </w:rPr>
            </w:pPr>
            <w:r w:rsidRPr="00A047DD">
              <w:rPr>
                <w:rFonts w:ascii="Courier New" w:eastAsia="Times New Roman" w:hAnsi="Courier New" w:cs="Courier New"/>
                <w:sz w:val="20"/>
              </w:rPr>
              <w:t>152,000</w:t>
            </w:r>
          </w:p>
        </w:tc>
        <w:tc>
          <w:tcPr>
            <w:tcW w:w="0" w:type="auto"/>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 </w:t>
            </w:r>
          </w:p>
        </w:tc>
        <w:tc>
          <w:tcPr>
            <w:tcW w:w="0" w:type="auto"/>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 </w:t>
            </w:r>
          </w:p>
        </w:tc>
      </w:tr>
      <w:tr w:rsidR="00A047DD" w:rsidRPr="00A047DD" w:rsidTr="00A047DD">
        <w:trPr>
          <w:tblCellSpacing w:w="0" w:type="dxa"/>
        </w:trPr>
        <w:tc>
          <w:tcPr>
            <w:tcW w:w="0" w:type="auto"/>
            <w:shd w:val="clear" w:color="auto" w:fill="F7F7F7"/>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0"/>
              </w:rPr>
            </w:pPr>
            <w:r w:rsidRPr="00A047DD">
              <w:rPr>
                <w:rFonts w:ascii="Courier New" w:eastAsia="Times New Roman" w:hAnsi="Courier New" w:cs="Courier New"/>
                <w:b/>
                <w:bCs/>
                <w:sz w:val="20"/>
              </w:rPr>
              <w:t>Ending work in process inventory</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0"/>
              </w:rPr>
            </w:pPr>
            <w:r w:rsidRPr="00A047DD">
              <w:rPr>
                <w:rFonts w:ascii="Courier New" w:eastAsia="Times New Roman" w:hAnsi="Courier New" w:cs="Courier New"/>
                <w:sz w:val="20"/>
              </w:rPr>
              <w:t>42,000</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100%</w:t>
            </w:r>
          </w:p>
        </w:tc>
        <w:tc>
          <w:tcPr>
            <w:tcW w:w="0" w:type="auto"/>
            <w:shd w:val="clear" w:color="auto" w:fill="F7F7F7"/>
            <w:vAlign w:val="center"/>
            <w:hideMark/>
          </w:tcPr>
          <w:p w:rsidR="00A047DD" w:rsidRPr="00A047DD" w:rsidRDefault="00A047DD" w:rsidP="00A047DD">
            <w:pPr>
              <w:widowControl/>
              <w:autoSpaceDE/>
              <w:autoSpaceDN/>
              <w:adjustRightInd/>
              <w:jc w:val="center"/>
              <w:rPr>
                <w:rFonts w:ascii="Courier New" w:eastAsia="Times New Roman" w:hAnsi="Courier New" w:cs="Courier New"/>
                <w:sz w:val="20"/>
              </w:rPr>
            </w:pPr>
            <w:r w:rsidRPr="00A047DD">
              <w:rPr>
                <w:rFonts w:ascii="Courier New" w:eastAsia="Times New Roman" w:hAnsi="Courier New" w:cs="Courier New"/>
                <w:sz w:val="20"/>
              </w:rPr>
              <w:t>60%</w:t>
            </w:r>
          </w:p>
        </w:tc>
      </w:tr>
    </w:tbl>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 Production cost information for the Cutting department follows:  </w:t>
      </w:r>
    </w:p>
    <w:tbl>
      <w:tblPr>
        <w:tblW w:w="0" w:type="auto"/>
        <w:tblCellSpacing w:w="0" w:type="dxa"/>
        <w:tblCellMar>
          <w:left w:w="0" w:type="dxa"/>
          <w:right w:w="0" w:type="dxa"/>
        </w:tblCellMar>
        <w:tblLook w:val="04A0"/>
      </w:tblPr>
      <w:tblGrid>
        <w:gridCol w:w="3757"/>
        <w:gridCol w:w="1377"/>
        <w:gridCol w:w="1377"/>
      </w:tblGrid>
      <w:tr w:rsidR="00A047DD" w:rsidRPr="00A047DD" w:rsidTr="00A047DD">
        <w:trPr>
          <w:tblCellSpacing w:w="0" w:type="dxa"/>
        </w:trPr>
        <w:tc>
          <w:tcPr>
            <w:tcW w:w="0" w:type="auto"/>
            <w:shd w:val="clear" w:color="auto" w:fill="D7DCE6"/>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2"/>
              </w:rPr>
            </w:pPr>
            <w:r w:rsidRPr="00A047DD">
              <w:rPr>
                <w:rFonts w:ascii="Courier New" w:eastAsia="Times New Roman" w:hAnsi="Courier New" w:cs="Courier New"/>
                <w:b/>
                <w:bCs/>
                <w:sz w:val="22"/>
              </w:rPr>
              <w:t>Beginning work in process</w:t>
            </w:r>
          </w:p>
        </w:tc>
        <w:tc>
          <w:tcPr>
            <w:tcW w:w="0" w:type="auto"/>
            <w:shd w:val="clear" w:color="auto" w:fill="D7DCE6"/>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w:t>
            </w:r>
          </w:p>
        </w:tc>
        <w:tc>
          <w:tcPr>
            <w:tcW w:w="0" w:type="auto"/>
            <w:shd w:val="clear" w:color="auto" w:fill="D7DCE6"/>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w:t>
            </w:r>
          </w:p>
        </w:tc>
      </w:tr>
      <w:tr w:rsidR="00A047DD" w:rsidRPr="00A047DD" w:rsidTr="00A047DD">
        <w:trPr>
          <w:tblCellSpacing w:w="0" w:type="dxa"/>
        </w:trPr>
        <w:tc>
          <w:tcPr>
            <w:tcW w:w="3757" w:type="dxa"/>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2"/>
              </w:rPr>
            </w:pPr>
            <w:r w:rsidRPr="00A047DD">
              <w:rPr>
                <w:rFonts w:ascii="Courier New" w:eastAsia="Times New Roman" w:hAnsi="Courier New" w:cs="Courier New"/>
                <w:b/>
                <w:bCs/>
                <w:sz w:val="22"/>
              </w:rPr>
              <w:t>Direct materials</w:t>
            </w:r>
          </w:p>
        </w:tc>
        <w:tc>
          <w:tcPr>
            <w:tcW w:w="1377"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$ 71,300</w:t>
            </w:r>
          </w:p>
        </w:tc>
        <w:tc>
          <w:tcPr>
            <w:tcW w:w="1377"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w:t>
            </w:r>
          </w:p>
        </w:tc>
      </w:tr>
      <w:tr w:rsidR="00A047DD" w:rsidRPr="00A047DD" w:rsidTr="00A047DD">
        <w:trPr>
          <w:tblCellSpacing w:w="0" w:type="dxa"/>
        </w:trPr>
        <w:tc>
          <w:tcPr>
            <w:tcW w:w="0" w:type="auto"/>
            <w:shd w:val="clear" w:color="auto" w:fill="F7F7F7"/>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2"/>
              </w:rPr>
            </w:pPr>
            <w:r w:rsidRPr="00A047DD">
              <w:rPr>
                <w:rFonts w:ascii="Courier New" w:eastAsia="Times New Roman" w:hAnsi="Courier New" w:cs="Courier New"/>
                <w:b/>
                <w:bCs/>
                <w:sz w:val="22"/>
              </w:rPr>
              <w:t>Conversion</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34,420</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$ 105,720</w:t>
            </w:r>
          </w:p>
        </w:tc>
      </w:tr>
      <w:tr w:rsidR="00A047DD" w:rsidRPr="00A047DD" w:rsidTr="00A047DD">
        <w:trPr>
          <w:tblCellSpacing w:w="0" w:type="dxa"/>
        </w:trPr>
        <w:tc>
          <w:tcPr>
            <w:tcW w:w="0" w:type="auto"/>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2"/>
              </w:rPr>
            </w:pPr>
            <w:r w:rsidRPr="00A047DD">
              <w:rPr>
                <w:rFonts w:ascii="Courier New" w:eastAsia="Times New Roman" w:hAnsi="Courier New" w:cs="Courier New"/>
                <w:b/>
                <w:bCs/>
                <w:sz w:val="22"/>
              </w:rPr>
              <w:t>Costs added this period</w:t>
            </w:r>
          </w:p>
        </w:tc>
        <w:tc>
          <w:tcPr>
            <w:tcW w:w="0" w:type="auto"/>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w:t>
            </w:r>
          </w:p>
        </w:tc>
        <w:tc>
          <w:tcPr>
            <w:tcW w:w="0" w:type="auto"/>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w:t>
            </w:r>
          </w:p>
        </w:tc>
      </w:tr>
      <w:tr w:rsidR="00A047DD" w:rsidRPr="00A047DD" w:rsidTr="00A047DD">
        <w:trPr>
          <w:tblCellSpacing w:w="0" w:type="dxa"/>
        </w:trPr>
        <w:tc>
          <w:tcPr>
            <w:tcW w:w="0" w:type="auto"/>
            <w:shd w:val="clear" w:color="auto" w:fill="F7F7F7"/>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2"/>
              </w:rPr>
            </w:pPr>
            <w:r w:rsidRPr="00A047DD">
              <w:rPr>
                <w:rFonts w:ascii="Courier New" w:eastAsia="Times New Roman" w:hAnsi="Courier New" w:cs="Courier New"/>
                <w:b/>
                <w:bCs/>
                <w:sz w:val="22"/>
              </w:rPr>
              <w:t>Direct materials</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$ 342,800</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w:t>
            </w:r>
          </w:p>
        </w:tc>
      </w:tr>
      <w:tr w:rsidR="00A047DD" w:rsidRPr="00A047DD" w:rsidTr="00A047DD">
        <w:trPr>
          <w:tblCellSpacing w:w="0" w:type="dxa"/>
        </w:trPr>
        <w:tc>
          <w:tcPr>
            <w:tcW w:w="0" w:type="auto"/>
            <w:tcMar>
              <w:top w:w="0" w:type="dxa"/>
              <w:left w:w="376"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sz w:val="22"/>
              </w:rPr>
            </w:pPr>
            <w:r w:rsidRPr="00A047DD">
              <w:rPr>
                <w:rFonts w:ascii="Courier New" w:eastAsia="Times New Roman" w:hAnsi="Courier New" w:cs="Courier New"/>
                <w:b/>
                <w:bCs/>
                <w:sz w:val="22"/>
              </w:rPr>
              <w:t>Conversion</w:t>
            </w:r>
          </w:p>
        </w:tc>
        <w:tc>
          <w:tcPr>
            <w:tcW w:w="0" w:type="auto"/>
            <w:tcBorders>
              <w:bottom w:val="single" w:sz="4" w:space="0" w:color="000000"/>
            </w:tcBorders>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353,750</w:t>
            </w:r>
          </w:p>
        </w:tc>
        <w:tc>
          <w:tcPr>
            <w:tcW w:w="0" w:type="auto"/>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sz w:val="22"/>
              </w:rPr>
            </w:pPr>
            <w:r w:rsidRPr="00A047DD">
              <w:rPr>
                <w:rFonts w:ascii="Courier New" w:eastAsia="Times New Roman" w:hAnsi="Courier New" w:cs="Courier New"/>
                <w:sz w:val="22"/>
              </w:rPr>
              <w:t>$ 696,550</w:t>
            </w:r>
          </w:p>
        </w:tc>
      </w:tr>
    </w:tbl>
    <w:p w:rsidR="00A047DD" w:rsidRPr="00A047DD" w:rsidRDefault="00A047DD" w:rsidP="00A047DD">
      <w:pPr>
        <w:widowControl/>
        <w:autoSpaceDE/>
        <w:autoSpaceDN/>
        <w:adjustRightInd/>
        <w:spacing w:before="100" w:beforeAutospacing="1" w:after="100" w:afterAutospacing="1"/>
        <w:rPr>
          <w:rFonts w:ascii="Times New Roman" w:eastAsia="Times New Roman" w:hAnsi="Times New Roman" w:cs="Times New Roman"/>
        </w:rPr>
      </w:pPr>
      <w:r w:rsidRPr="00A047DD">
        <w:rPr>
          <w:rFonts w:ascii="Times New Roman" w:eastAsia="Times New Roman" w:hAnsi="Times New Roman" w:cs="Times New Roman"/>
        </w:rPr>
        <w:t xml:space="preserve"> If Pitt Enterprises uses the FIFO method of process costing, compute the </w:t>
      </w:r>
      <w:r w:rsidRPr="00A047DD">
        <w:rPr>
          <w:rFonts w:ascii="Times New Roman" w:eastAsia="Times New Roman" w:hAnsi="Times New Roman" w:cs="Times New Roman"/>
          <w:b/>
        </w:rPr>
        <w:t xml:space="preserve">equivalent units for direct materials and conversion </w:t>
      </w:r>
      <w:r w:rsidRPr="00A047DD">
        <w:rPr>
          <w:rFonts w:ascii="Times New Roman" w:eastAsia="Times New Roman" w:hAnsi="Times New Roman" w:cs="Times New Roman"/>
        </w:rPr>
        <w:t>respectively for May.</w:t>
      </w:r>
    </w:p>
    <w:p w:rsidR="00A047DD" w:rsidRPr="00A047DD" w:rsidRDefault="00A047DD" w:rsidP="00A047DD">
      <w:pPr>
        <w:widowControl/>
        <w:autoSpaceDE/>
        <w:autoSpaceDN/>
        <w:adjustRightInd/>
        <w:spacing w:before="100" w:beforeAutospacing="1" w:after="100" w:afterAutospacing="1"/>
        <w:rPr>
          <w:rFonts w:ascii="Arial Black" w:eastAsia="Times New Roman" w:hAnsi="Arial Black" w:cs="Times New Roman"/>
          <w:b/>
        </w:rPr>
      </w:pPr>
      <w:r w:rsidRPr="00A047DD">
        <w:rPr>
          <w:rFonts w:ascii="Arial Black" w:eastAsia="Times New Roman" w:hAnsi="Arial Black" w:cs="Times New Roman"/>
          <w:b/>
        </w:rPr>
        <w:t xml:space="preserve">140,000 direct materials; 144,800 </w:t>
      </w:r>
      <w:proofErr w:type="gramStart"/>
      <w:r w:rsidRPr="00A047DD">
        <w:rPr>
          <w:rFonts w:ascii="Arial Black" w:eastAsia="Times New Roman" w:hAnsi="Arial Black" w:cs="Times New Roman"/>
          <w:b/>
        </w:rPr>
        <w:t>conversion</w:t>
      </w:r>
      <w:proofErr w:type="gramEnd"/>
      <w:r w:rsidRPr="00A047DD">
        <w:rPr>
          <w:rFonts w:ascii="Arial Black" w:eastAsia="Times New Roman" w:hAnsi="Arial Black" w:cs="Times New Roman"/>
          <w:b/>
        </w:rPr>
        <w:t xml:space="preserve">. </w:t>
      </w:r>
    </w:p>
    <w:tbl>
      <w:tblPr>
        <w:tblW w:w="0" w:type="auto"/>
        <w:tblCellSpacing w:w="0" w:type="dxa"/>
        <w:tblCellMar>
          <w:left w:w="0" w:type="dxa"/>
          <w:right w:w="0" w:type="dxa"/>
        </w:tblCellMar>
        <w:tblLook w:val="04A0"/>
      </w:tblPr>
      <w:tblGrid>
        <w:gridCol w:w="3344"/>
        <w:gridCol w:w="994"/>
        <w:gridCol w:w="1471"/>
        <w:gridCol w:w="1134"/>
        <w:gridCol w:w="1471"/>
        <w:gridCol w:w="1134"/>
      </w:tblGrid>
      <w:tr w:rsidR="00A047DD" w:rsidRPr="00A047DD" w:rsidTr="00A047DD">
        <w:trPr>
          <w:tblHeader/>
          <w:tblCellSpacing w:w="0" w:type="dxa"/>
        </w:trPr>
        <w:tc>
          <w:tcPr>
            <w:tcW w:w="0" w:type="auto"/>
            <w:vMerge w:val="restart"/>
            <w:shd w:val="clear" w:color="auto" w:fill="D7DCE6"/>
            <w:tcMar>
              <w:top w:w="0" w:type="dxa"/>
              <w:left w:w="188" w:type="dxa"/>
              <w:bottom w:w="0" w:type="dxa"/>
              <w:right w:w="0" w:type="dxa"/>
            </w:tcMar>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 </w:t>
            </w:r>
          </w:p>
        </w:tc>
        <w:tc>
          <w:tcPr>
            <w:tcW w:w="0" w:type="auto"/>
            <w:vMerge w:val="restart"/>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Units</w:t>
            </w:r>
          </w:p>
        </w:tc>
        <w:tc>
          <w:tcPr>
            <w:tcW w:w="0" w:type="auto"/>
            <w:gridSpan w:val="2"/>
            <w:tcBorders>
              <w:bottom w:val="single" w:sz="4" w:space="0" w:color="000000"/>
            </w:tcBorders>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Direct Materials</w:t>
            </w:r>
          </w:p>
        </w:tc>
        <w:tc>
          <w:tcPr>
            <w:tcW w:w="0" w:type="auto"/>
            <w:gridSpan w:val="2"/>
            <w:tcBorders>
              <w:bottom w:val="single" w:sz="4" w:space="0" w:color="000000"/>
            </w:tcBorders>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Conversion</w:t>
            </w:r>
          </w:p>
        </w:tc>
      </w:tr>
      <w:tr w:rsidR="00A047DD" w:rsidRPr="00A047DD" w:rsidTr="00A047DD">
        <w:trPr>
          <w:tblHeader/>
          <w:tblCellSpacing w:w="0" w:type="dxa"/>
        </w:trPr>
        <w:tc>
          <w:tcPr>
            <w:tcW w:w="0" w:type="auto"/>
            <w:vMerge/>
            <w:shd w:val="clear" w:color="auto" w:fill="D7DCE6"/>
            <w:vAlign w:val="center"/>
            <w:hideMark/>
          </w:tcPr>
          <w:p w:rsidR="00A047DD" w:rsidRPr="00A047DD" w:rsidRDefault="00A047DD" w:rsidP="00A047DD">
            <w:pPr>
              <w:widowControl/>
              <w:autoSpaceDE/>
              <w:autoSpaceDN/>
              <w:adjustRightInd/>
              <w:rPr>
                <w:rFonts w:ascii="Courier New" w:eastAsia="Times New Roman" w:hAnsi="Courier New" w:cs="Courier New"/>
                <w:b/>
                <w:bCs/>
              </w:rPr>
            </w:pPr>
          </w:p>
        </w:tc>
        <w:tc>
          <w:tcPr>
            <w:tcW w:w="0" w:type="auto"/>
            <w:vMerge/>
            <w:shd w:val="clear" w:color="auto" w:fill="D7DCE6"/>
            <w:vAlign w:val="center"/>
            <w:hideMark/>
          </w:tcPr>
          <w:p w:rsidR="00A047DD" w:rsidRPr="00A047DD" w:rsidRDefault="00A047DD" w:rsidP="00A047DD">
            <w:pPr>
              <w:widowControl/>
              <w:autoSpaceDE/>
              <w:autoSpaceDN/>
              <w:adjustRightInd/>
              <w:rPr>
                <w:rFonts w:ascii="Courier New" w:eastAsia="Times New Roman" w:hAnsi="Courier New" w:cs="Courier New"/>
                <w:b/>
                <w:bCs/>
              </w:rPr>
            </w:pP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Percent Added</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EUP</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color w:val="FF0000"/>
              </w:rPr>
            </w:pPr>
            <w:r w:rsidRPr="00A047DD">
              <w:rPr>
                <w:rFonts w:ascii="Courier New" w:eastAsia="Times New Roman" w:hAnsi="Courier New" w:cs="Courier New"/>
                <w:b/>
                <w:bCs/>
                <w:color w:val="FF0000"/>
              </w:rPr>
              <w:t>Percent Added</w:t>
            </w:r>
          </w:p>
        </w:tc>
        <w:tc>
          <w:tcPr>
            <w:tcW w:w="0" w:type="auto"/>
            <w:shd w:val="clear" w:color="auto" w:fill="D7DCE6"/>
            <w:vAlign w:val="bottom"/>
            <w:hideMark/>
          </w:tcPr>
          <w:p w:rsidR="00A047DD" w:rsidRPr="00A047DD" w:rsidRDefault="00A047DD" w:rsidP="00A047DD">
            <w:pPr>
              <w:widowControl/>
              <w:autoSpaceDE/>
              <w:autoSpaceDN/>
              <w:adjustRightInd/>
              <w:jc w:val="center"/>
              <w:rPr>
                <w:rFonts w:ascii="Courier New" w:eastAsia="Times New Roman" w:hAnsi="Courier New" w:cs="Courier New"/>
                <w:b/>
                <w:bCs/>
              </w:rPr>
            </w:pPr>
            <w:r w:rsidRPr="00A047DD">
              <w:rPr>
                <w:rFonts w:ascii="Courier New" w:eastAsia="Times New Roman" w:hAnsi="Courier New" w:cs="Courier New"/>
                <w:b/>
                <w:bCs/>
              </w:rPr>
              <w:t>EUP</w:t>
            </w:r>
          </w:p>
        </w:tc>
      </w:tr>
      <w:tr w:rsidR="00A047DD" w:rsidRPr="00A047DD" w:rsidTr="00A047DD">
        <w:trPr>
          <w:tblCellSpacing w:w="0" w:type="dxa"/>
        </w:trPr>
        <w:tc>
          <w:tcPr>
            <w:tcW w:w="3326" w:type="dxa"/>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Beginning work in process</w:t>
            </w:r>
          </w:p>
        </w:tc>
        <w:tc>
          <w:tcPr>
            <w:tcW w:w="996"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54,000</w:t>
            </w:r>
          </w:p>
        </w:tc>
        <w:tc>
          <w:tcPr>
            <w:tcW w:w="1479" w:type="dxa"/>
            <w:tcMar>
              <w:top w:w="0" w:type="dxa"/>
              <w:left w:w="0" w:type="dxa"/>
              <w:bottom w:w="0" w:type="dxa"/>
              <w:right w:w="877"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0%</w:t>
            </w:r>
          </w:p>
        </w:tc>
        <w:tc>
          <w:tcPr>
            <w:tcW w:w="1134"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0</w:t>
            </w:r>
          </w:p>
        </w:tc>
        <w:tc>
          <w:tcPr>
            <w:tcW w:w="1479" w:type="dxa"/>
            <w:tcMar>
              <w:top w:w="0" w:type="dxa"/>
              <w:left w:w="0" w:type="dxa"/>
              <w:bottom w:w="0" w:type="dxa"/>
              <w:right w:w="877"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color w:val="FF0000"/>
              </w:rPr>
            </w:pPr>
            <w:r w:rsidRPr="00A047DD">
              <w:rPr>
                <w:rFonts w:ascii="Courier New" w:eastAsia="Times New Roman" w:hAnsi="Courier New" w:cs="Courier New"/>
                <w:color w:val="FF0000"/>
              </w:rPr>
              <w:t>40%</w:t>
            </w:r>
          </w:p>
        </w:tc>
        <w:tc>
          <w:tcPr>
            <w:tcW w:w="1134" w:type="dxa"/>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21,600</w:t>
            </w:r>
          </w:p>
        </w:tc>
      </w:tr>
      <w:tr w:rsidR="00A047DD" w:rsidRPr="00A047DD" w:rsidTr="00A047DD">
        <w:trPr>
          <w:tblCellSpacing w:w="0" w:type="dxa"/>
        </w:trPr>
        <w:tc>
          <w:tcPr>
            <w:tcW w:w="0" w:type="auto"/>
            <w:shd w:val="clear" w:color="auto" w:fill="F7F7F7"/>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Units started and completed*</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98,000</w:t>
            </w:r>
          </w:p>
        </w:tc>
        <w:tc>
          <w:tcPr>
            <w:tcW w:w="0" w:type="auto"/>
            <w:shd w:val="clear" w:color="auto" w:fill="F7F7F7"/>
            <w:tcMar>
              <w:top w:w="0" w:type="dxa"/>
              <w:left w:w="0" w:type="dxa"/>
              <w:bottom w:w="0" w:type="dxa"/>
              <w:right w:w="877"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100%</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98,000</w:t>
            </w:r>
          </w:p>
        </w:tc>
        <w:tc>
          <w:tcPr>
            <w:tcW w:w="0" w:type="auto"/>
            <w:shd w:val="clear" w:color="auto" w:fill="F7F7F7"/>
            <w:tcMar>
              <w:top w:w="0" w:type="dxa"/>
              <w:left w:w="0" w:type="dxa"/>
              <w:bottom w:w="0" w:type="dxa"/>
              <w:right w:w="877"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color w:val="FF0000"/>
              </w:rPr>
            </w:pPr>
            <w:r w:rsidRPr="00A047DD">
              <w:rPr>
                <w:rFonts w:ascii="Courier New" w:eastAsia="Times New Roman" w:hAnsi="Courier New" w:cs="Courier New"/>
                <w:color w:val="FF0000"/>
              </w:rPr>
              <w:t>100%</w:t>
            </w:r>
          </w:p>
        </w:tc>
        <w:tc>
          <w:tcPr>
            <w:tcW w:w="0" w:type="auto"/>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98,000</w:t>
            </w:r>
          </w:p>
        </w:tc>
      </w:tr>
      <w:tr w:rsidR="00A047DD" w:rsidRPr="00A047DD" w:rsidTr="00A047DD">
        <w:trPr>
          <w:tblCellSpacing w:w="0" w:type="dxa"/>
        </w:trPr>
        <w:tc>
          <w:tcPr>
            <w:tcW w:w="0" w:type="auto"/>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b/>
                <w:bCs/>
              </w:rPr>
            </w:pPr>
            <w:r w:rsidRPr="00A047DD">
              <w:rPr>
                <w:rFonts w:ascii="Courier New" w:eastAsia="Times New Roman" w:hAnsi="Courier New" w:cs="Courier New"/>
                <w:b/>
                <w:bCs/>
              </w:rPr>
              <w:t>Ending work in process</w:t>
            </w:r>
          </w:p>
        </w:tc>
        <w:tc>
          <w:tcPr>
            <w:tcW w:w="0" w:type="auto"/>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42,000</w:t>
            </w:r>
          </w:p>
        </w:tc>
        <w:tc>
          <w:tcPr>
            <w:tcW w:w="0" w:type="auto"/>
            <w:tcMar>
              <w:top w:w="0" w:type="dxa"/>
              <w:left w:w="0" w:type="dxa"/>
              <w:bottom w:w="0" w:type="dxa"/>
              <w:right w:w="877"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100%</w:t>
            </w:r>
          </w:p>
        </w:tc>
        <w:tc>
          <w:tcPr>
            <w:tcW w:w="0" w:type="auto"/>
            <w:tcBorders>
              <w:bottom w:val="single" w:sz="4" w:space="0" w:color="000000"/>
            </w:tcBorders>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42,000</w:t>
            </w:r>
          </w:p>
        </w:tc>
        <w:tc>
          <w:tcPr>
            <w:tcW w:w="0" w:type="auto"/>
            <w:tcMar>
              <w:top w:w="0" w:type="dxa"/>
              <w:left w:w="0" w:type="dxa"/>
              <w:bottom w:w="0" w:type="dxa"/>
              <w:right w:w="877"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color w:val="FF0000"/>
              </w:rPr>
            </w:pPr>
            <w:r w:rsidRPr="00A047DD">
              <w:rPr>
                <w:rFonts w:ascii="Courier New" w:eastAsia="Times New Roman" w:hAnsi="Courier New" w:cs="Courier New"/>
                <w:color w:val="FF0000"/>
              </w:rPr>
              <w:t>60%</w:t>
            </w:r>
          </w:p>
        </w:tc>
        <w:tc>
          <w:tcPr>
            <w:tcW w:w="0" w:type="auto"/>
            <w:tcBorders>
              <w:bottom w:val="single" w:sz="4" w:space="0" w:color="000000"/>
            </w:tcBorders>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25,200</w:t>
            </w:r>
          </w:p>
        </w:tc>
      </w:tr>
      <w:tr w:rsidR="00A047DD" w:rsidRPr="00A047DD" w:rsidTr="00A047DD">
        <w:trPr>
          <w:tblCellSpacing w:w="0" w:type="dxa"/>
        </w:trPr>
        <w:tc>
          <w:tcPr>
            <w:tcW w:w="0" w:type="auto"/>
            <w:shd w:val="clear" w:color="auto" w:fill="F7F7F7"/>
            <w:tcMar>
              <w:top w:w="0" w:type="dxa"/>
              <w:left w:w="188" w:type="dxa"/>
              <w:bottom w:w="0" w:type="dxa"/>
              <w:right w:w="0" w:type="dxa"/>
            </w:tcMar>
            <w:vAlign w:val="center"/>
            <w:hideMark/>
          </w:tcPr>
          <w:p w:rsidR="00A047DD" w:rsidRPr="00A047DD" w:rsidRDefault="00A047DD" w:rsidP="00A047DD">
            <w:pPr>
              <w:widowControl/>
              <w:autoSpaceDE/>
              <w:autoSpaceDN/>
              <w:adjustRightInd/>
              <w:rPr>
                <w:rFonts w:ascii="Courier New" w:eastAsia="Times New Roman" w:hAnsi="Courier New" w:cs="Courier New"/>
              </w:rPr>
            </w:pPr>
            <w:r w:rsidRPr="00A047DD">
              <w:rPr>
                <w:rFonts w:ascii="Courier New" w:eastAsia="Times New Roman" w:hAnsi="Courier New" w:cs="Courier New"/>
              </w:rPr>
              <w:t> </w:t>
            </w:r>
          </w:p>
        </w:tc>
        <w:tc>
          <w:tcPr>
            <w:tcW w:w="0" w:type="auto"/>
            <w:shd w:val="clear" w:color="auto" w:fill="F7F7F7"/>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c>
          <w:tcPr>
            <w:tcW w:w="0" w:type="auto"/>
            <w:shd w:val="clear" w:color="auto" w:fill="F7F7F7"/>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c>
          <w:tcPr>
            <w:tcW w:w="0" w:type="auto"/>
            <w:tcBorders>
              <w:bottom w:val="double" w:sz="6" w:space="0" w:color="auto"/>
            </w:tcBorders>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140,000</w:t>
            </w:r>
          </w:p>
        </w:tc>
        <w:tc>
          <w:tcPr>
            <w:tcW w:w="0" w:type="auto"/>
            <w:shd w:val="clear" w:color="auto" w:fill="F7F7F7"/>
            <w:tcMar>
              <w:top w:w="0" w:type="dxa"/>
              <w:left w:w="0" w:type="dxa"/>
              <w:bottom w:w="0" w:type="dxa"/>
              <w:right w:w="877"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 </w:t>
            </w:r>
          </w:p>
        </w:tc>
        <w:tc>
          <w:tcPr>
            <w:tcW w:w="0" w:type="auto"/>
            <w:tcBorders>
              <w:bottom w:val="double" w:sz="6" w:space="0" w:color="auto"/>
            </w:tcBorders>
            <w:shd w:val="clear" w:color="auto" w:fill="F7F7F7"/>
            <w:tcMar>
              <w:top w:w="0" w:type="dxa"/>
              <w:left w:w="0" w:type="dxa"/>
              <w:bottom w:w="0" w:type="dxa"/>
              <w:right w:w="125" w:type="dxa"/>
            </w:tcMar>
            <w:vAlign w:val="center"/>
            <w:hideMark/>
          </w:tcPr>
          <w:p w:rsidR="00A047DD" w:rsidRPr="00A047DD" w:rsidRDefault="00A047DD" w:rsidP="00A047DD">
            <w:pPr>
              <w:widowControl/>
              <w:autoSpaceDE/>
              <w:autoSpaceDN/>
              <w:adjustRightInd/>
              <w:jc w:val="right"/>
              <w:rPr>
                <w:rFonts w:ascii="Courier New" w:eastAsia="Times New Roman" w:hAnsi="Courier New" w:cs="Courier New"/>
              </w:rPr>
            </w:pPr>
            <w:r w:rsidRPr="00A047DD">
              <w:rPr>
                <w:rFonts w:ascii="Courier New" w:eastAsia="Times New Roman" w:hAnsi="Courier New" w:cs="Courier New"/>
              </w:rPr>
              <w:t>144,800</w:t>
            </w:r>
          </w:p>
        </w:tc>
      </w:tr>
    </w:tbl>
    <w:p w:rsidR="00A047DD" w:rsidRPr="00A047DD" w:rsidRDefault="00A047DD" w:rsidP="00A047DD">
      <w:pPr>
        <w:widowControl/>
        <w:autoSpaceDE/>
        <w:autoSpaceDN/>
        <w:adjustRightInd/>
        <w:rPr>
          <w:rFonts w:ascii="Times New Roman" w:eastAsia="Times New Roman" w:hAnsi="Times New Roman" w:cs="Times New Roman"/>
        </w:rPr>
      </w:pPr>
      <w:r w:rsidRPr="00A047DD">
        <w:rPr>
          <w:rFonts w:ascii="Times New Roman" w:eastAsia="Times New Roman" w:hAnsi="Times New Roman" w:cs="Times New Roman"/>
        </w:rPr>
        <w:br/>
      </w:r>
      <w:r w:rsidRPr="00A047DD">
        <w:rPr>
          <w:rFonts w:ascii="Times New Roman" w:eastAsia="Times New Roman" w:hAnsi="Times New Roman" w:cs="Times New Roman"/>
        </w:rPr>
        <w:br/>
        <w:t>*Units started and completed = Completed and transferred out − Beginning work in process</w:t>
      </w:r>
      <w:r w:rsidRPr="00A047DD">
        <w:rPr>
          <w:rFonts w:ascii="Times New Roman" w:eastAsia="Times New Roman" w:hAnsi="Times New Roman" w:cs="Times New Roman"/>
        </w:rPr>
        <w:br/>
        <w:t>= 152,000 − 54,000</w:t>
      </w:r>
      <w:r w:rsidRPr="00A047DD">
        <w:rPr>
          <w:rFonts w:ascii="Times New Roman" w:eastAsia="Times New Roman" w:hAnsi="Times New Roman" w:cs="Times New Roman"/>
        </w:rPr>
        <w:br/>
        <w:t xml:space="preserve">= </w:t>
      </w:r>
      <w:r w:rsidR="00A20894">
        <w:rPr>
          <w:rFonts w:ascii="Times New Roman" w:eastAsia="Times New Roman" w:hAnsi="Times New Roman" w:cs="Times New Roman"/>
        </w:rPr>
        <w:t>98,000   (corrected)</w:t>
      </w:r>
    </w:p>
    <w:p w:rsidR="00A047DD" w:rsidRDefault="00A047DD">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QUESTION: </w:t>
      </w:r>
      <w:r w:rsidRPr="00A04819">
        <w:rPr>
          <w:rFonts w:ascii="Times New Roman" w:eastAsia="Times New Roman" w:hAnsi="Times New Roman" w:cs="Times New Roman"/>
        </w:rPr>
        <w:t>TB MC Qu. 16-118 (</w:t>
      </w:r>
      <w:proofErr w:type="spellStart"/>
      <w:r w:rsidRPr="00A04819">
        <w:rPr>
          <w:rFonts w:ascii="Times New Roman" w:eastAsia="Times New Roman" w:hAnsi="Times New Roman" w:cs="Times New Roman"/>
        </w:rPr>
        <w:t>Algo</w:t>
      </w:r>
      <w:proofErr w:type="spellEnd"/>
      <w:r w:rsidRPr="00A04819">
        <w:rPr>
          <w:rFonts w:ascii="Times New Roman" w:eastAsia="Times New Roman" w:hAnsi="Times New Roman" w:cs="Times New Roman"/>
        </w:rPr>
        <w:t>) Pitt Enterprises manufactures jeans...</w:t>
      </w:r>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r w:rsidRPr="00A04819">
        <w:rPr>
          <w:rFonts w:ascii="Times New Roman" w:eastAsia="Times New Roman" w:hAnsi="Times New Roman" w:cs="Times New Roman"/>
        </w:rPr>
        <w:t>Pitt Enterprises manufactures jeans. All materials are introduced at the beginning of the manufacturing process in the Cutting department. Conversion costs are incurred uniformly throughout the manufacturing process. As the cutting of material is completed, the pieces are immediately transferred to the Sewing department. Information for the Cutting department for the month of May follows.</w:t>
      </w:r>
      <w:r w:rsidRPr="00A04819">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767"/>
        <w:gridCol w:w="1134"/>
        <w:gridCol w:w="2619"/>
        <w:gridCol w:w="2028"/>
      </w:tblGrid>
      <w:tr w:rsidR="00A04819" w:rsidRPr="00A04819" w:rsidTr="00A04819">
        <w:trPr>
          <w:tblHeader/>
          <w:tblCellSpacing w:w="0" w:type="dxa"/>
        </w:trPr>
        <w:tc>
          <w:tcPr>
            <w:tcW w:w="0" w:type="auto"/>
            <w:shd w:val="clear" w:color="auto" w:fill="D7DCE6"/>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 </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rPr>
            </w:pPr>
            <w:r w:rsidRPr="00A04819">
              <w:rPr>
                <w:rFonts w:ascii="Courier New" w:eastAsia="Times New Roman" w:hAnsi="Courier New" w:cs="Courier New"/>
                <w:b/>
                <w:bCs/>
              </w:rPr>
              <w:t>Units</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rPr>
            </w:pPr>
            <w:r w:rsidRPr="00A04819">
              <w:rPr>
                <w:rFonts w:ascii="Courier New" w:eastAsia="Times New Roman" w:hAnsi="Courier New" w:cs="Courier New"/>
                <w:b/>
                <w:bCs/>
              </w:rPr>
              <w:t>Direct materials Percent Complete</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rPr>
            </w:pPr>
            <w:r w:rsidRPr="00A04819">
              <w:rPr>
                <w:rFonts w:ascii="Courier New" w:eastAsia="Times New Roman" w:hAnsi="Courier New" w:cs="Courier New"/>
                <w:b/>
                <w:bCs/>
              </w:rPr>
              <w:t>Conversion Percent Complete</w:t>
            </w:r>
          </w:p>
        </w:tc>
      </w:tr>
      <w:tr w:rsidR="00A04819" w:rsidRPr="00A04819" w:rsidTr="00A04819">
        <w:trPr>
          <w:tblCellSpacing w:w="0" w:type="dxa"/>
        </w:trPr>
        <w:tc>
          <w:tcPr>
            <w:tcW w:w="5384" w:type="dxa"/>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Beginning work in process inventory</w:t>
            </w:r>
          </w:p>
        </w:tc>
        <w:tc>
          <w:tcPr>
            <w:tcW w:w="1002"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53,500</w:t>
            </w:r>
          </w:p>
        </w:tc>
        <w:tc>
          <w:tcPr>
            <w:tcW w:w="2254" w:type="dxa"/>
            <w:vAlign w:val="center"/>
            <w:hideMark/>
          </w:tcPr>
          <w:p w:rsidR="00A04819" w:rsidRPr="00A04819" w:rsidRDefault="00A04819" w:rsidP="00A04819">
            <w:pPr>
              <w:widowControl/>
              <w:autoSpaceDE/>
              <w:autoSpaceDN/>
              <w:adjustRightInd/>
              <w:jc w:val="center"/>
              <w:rPr>
                <w:rFonts w:ascii="Courier New" w:eastAsia="Times New Roman" w:hAnsi="Courier New" w:cs="Courier New"/>
              </w:rPr>
            </w:pPr>
            <w:r w:rsidRPr="00A04819">
              <w:rPr>
                <w:rFonts w:ascii="Courier New" w:eastAsia="Times New Roman" w:hAnsi="Courier New" w:cs="Courier New"/>
              </w:rPr>
              <w:t>100%</w:t>
            </w:r>
          </w:p>
        </w:tc>
        <w:tc>
          <w:tcPr>
            <w:tcW w:w="2504" w:type="dxa"/>
            <w:vAlign w:val="center"/>
            <w:hideMark/>
          </w:tcPr>
          <w:p w:rsidR="00A04819" w:rsidRPr="00A04819" w:rsidRDefault="00A04819" w:rsidP="00A04819">
            <w:pPr>
              <w:widowControl/>
              <w:autoSpaceDE/>
              <w:autoSpaceDN/>
              <w:adjustRightInd/>
              <w:jc w:val="center"/>
              <w:rPr>
                <w:rFonts w:ascii="Courier New" w:eastAsia="Times New Roman" w:hAnsi="Courier New" w:cs="Courier New"/>
              </w:rPr>
            </w:pPr>
            <w:r w:rsidRPr="00A04819">
              <w:rPr>
                <w:rFonts w:ascii="Courier New" w:eastAsia="Times New Roman" w:hAnsi="Courier New" w:cs="Courier New"/>
              </w:rPr>
              <w:t>40%</w:t>
            </w:r>
          </w:p>
        </w:tc>
      </w:tr>
      <w:tr w:rsidR="00A04819" w:rsidRPr="00A04819" w:rsidTr="00A04819">
        <w:trPr>
          <w:tblCellSpacing w:w="0" w:type="dxa"/>
        </w:trPr>
        <w:tc>
          <w:tcPr>
            <w:tcW w:w="0" w:type="auto"/>
            <w:shd w:val="clear" w:color="auto" w:fill="F7F7F7"/>
            <w:tcMar>
              <w:top w:w="0" w:type="dxa"/>
              <w:left w:w="188" w:type="dxa"/>
              <w:bottom w:w="0" w:type="dxa"/>
              <w:right w:w="0" w:type="dxa"/>
            </w:tcMar>
            <w:vAlign w:val="center"/>
            <w:hideMark/>
          </w:tcPr>
          <w:p w:rsidR="00A04819" w:rsidRPr="00EB2542" w:rsidRDefault="00A04819" w:rsidP="00A04819">
            <w:pPr>
              <w:widowControl/>
              <w:autoSpaceDE/>
              <w:autoSpaceDN/>
              <w:adjustRightInd/>
              <w:rPr>
                <w:rFonts w:asciiTheme="minorHAnsi" w:eastAsia="Times New Roman" w:hAnsiTheme="minorHAnsi" w:cstheme="minorHAnsi"/>
                <w:bCs/>
                <w:sz w:val="18"/>
              </w:rPr>
            </w:pPr>
            <w:r w:rsidRPr="00EB2542">
              <w:rPr>
                <w:rFonts w:asciiTheme="minorHAnsi" w:eastAsia="Times New Roman" w:hAnsiTheme="minorHAnsi" w:cstheme="minorHAnsi"/>
                <w:bCs/>
                <w:sz w:val="18"/>
              </w:rPr>
              <w:t>Units started and completed</w:t>
            </w:r>
            <w:r w:rsidR="00182582">
              <w:rPr>
                <w:rFonts w:asciiTheme="minorHAnsi" w:eastAsia="Times New Roman" w:hAnsiTheme="minorHAnsi" w:cstheme="minorHAnsi"/>
                <w:bCs/>
                <w:sz w:val="18"/>
              </w:rPr>
              <w:t xml:space="preserve">  [should read “units started this period”]</w:t>
            </w:r>
          </w:p>
        </w:tc>
        <w:tc>
          <w:tcPr>
            <w:tcW w:w="0" w:type="auto"/>
            <w:shd w:val="clear" w:color="auto" w:fill="F7F7F7"/>
            <w:tcMar>
              <w:top w:w="0" w:type="dxa"/>
              <w:left w:w="0" w:type="dxa"/>
              <w:bottom w:w="0" w:type="dxa"/>
              <w:right w:w="125" w:type="dxa"/>
            </w:tcMar>
            <w:vAlign w:val="center"/>
            <w:hideMark/>
          </w:tcPr>
          <w:p w:rsidR="00A04819" w:rsidRPr="00EB2542" w:rsidRDefault="00A04819" w:rsidP="00A04819">
            <w:pPr>
              <w:widowControl/>
              <w:autoSpaceDE/>
              <w:autoSpaceDN/>
              <w:adjustRightInd/>
              <w:jc w:val="right"/>
              <w:rPr>
                <w:rFonts w:asciiTheme="minorHAnsi" w:eastAsia="Times New Roman" w:hAnsiTheme="minorHAnsi" w:cstheme="minorHAnsi"/>
                <w:sz w:val="18"/>
              </w:rPr>
            </w:pPr>
            <w:r w:rsidRPr="00EB2542">
              <w:rPr>
                <w:rFonts w:asciiTheme="minorHAnsi" w:eastAsia="Times New Roman" w:hAnsiTheme="minorHAnsi" w:cstheme="minorHAnsi"/>
                <w:sz w:val="18"/>
              </w:rPr>
              <w:t>232,000</w:t>
            </w:r>
          </w:p>
        </w:tc>
        <w:tc>
          <w:tcPr>
            <w:tcW w:w="0" w:type="auto"/>
            <w:shd w:val="clear" w:color="auto" w:fill="F7F7F7"/>
            <w:vAlign w:val="center"/>
            <w:hideMark/>
          </w:tcPr>
          <w:p w:rsidR="00A04819" w:rsidRPr="00A04819" w:rsidRDefault="009A7369" w:rsidP="00A04819">
            <w:pPr>
              <w:widowControl/>
              <w:autoSpaceDE/>
              <w:autoSpaceDN/>
              <w:adjustRightInd/>
              <w:jc w:val="center"/>
              <w:rPr>
                <w:rFonts w:ascii="Courier New" w:eastAsia="Times New Roman" w:hAnsi="Courier New" w:cs="Courier New"/>
              </w:rPr>
            </w:pPr>
            <w:r w:rsidRPr="009A7369">
              <w:rPr>
                <w:rFonts w:ascii="Courier New" w:eastAsia="Times New Roman" w:hAnsi="Courier New" w:cs="Courier New"/>
              </w:rPr>
              <w:sym w:font="Wingdings" w:char="F0DF"/>
            </w:r>
            <w:r>
              <w:rPr>
                <w:rFonts w:ascii="Courier New" w:eastAsia="Times New Roman" w:hAnsi="Courier New" w:cs="Courier New"/>
              </w:rPr>
              <w:t>Ignore this line- error</w:t>
            </w:r>
            <w:r w:rsidR="00A04819" w:rsidRPr="00A04819">
              <w:rPr>
                <w:rFonts w:ascii="Courier New" w:eastAsia="Times New Roman" w:hAnsi="Courier New" w:cs="Courier New"/>
              </w:rPr>
              <w:t> </w:t>
            </w:r>
          </w:p>
        </w:tc>
        <w:tc>
          <w:tcPr>
            <w:tcW w:w="0" w:type="auto"/>
            <w:shd w:val="clear" w:color="auto" w:fill="F7F7F7"/>
            <w:vAlign w:val="center"/>
            <w:hideMark/>
          </w:tcPr>
          <w:p w:rsidR="00A04819" w:rsidRPr="00A04819" w:rsidRDefault="00A04819" w:rsidP="00A04819">
            <w:pPr>
              <w:widowControl/>
              <w:autoSpaceDE/>
              <w:autoSpaceDN/>
              <w:adjustRightInd/>
              <w:jc w:val="center"/>
              <w:rPr>
                <w:rFonts w:ascii="Courier New" w:eastAsia="Times New Roman" w:hAnsi="Courier New" w:cs="Courier New"/>
              </w:rPr>
            </w:pPr>
            <w:r w:rsidRPr="00A04819">
              <w:rPr>
                <w:rFonts w:ascii="Courier New" w:eastAsia="Times New Roman" w:hAnsi="Courier New" w:cs="Courier New"/>
              </w:rPr>
              <w:t> </w:t>
            </w:r>
          </w:p>
        </w:tc>
      </w:tr>
      <w:tr w:rsidR="00A04819" w:rsidRPr="00A04819" w:rsidTr="00A04819">
        <w:trPr>
          <w:tblCellSpacing w:w="0" w:type="dxa"/>
        </w:trPr>
        <w:tc>
          <w:tcPr>
            <w:tcW w:w="0" w:type="auto"/>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Units completed and transferred out</w:t>
            </w:r>
          </w:p>
        </w:tc>
        <w:tc>
          <w:tcPr>
            <w:tcW w:w="0" w:type="auto"/>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207,000</w:t>
            </w:r>
          </w:p>
        </w:tc>
        <w:tc>
          <w:tcPr>
            <w:tcW w:w="0" w:type="auto"/>
            <w:vAlign w:val="center"/>
            <w:hideMark/>
          </w:tcPr>
          <w:p w:rsidR="00A04819" w:rsidRPr="00A04819" w:rsidRDefault="00A04819" w:rsidP="00A04819">
            <w:pPr>
              <w:widowControl/>
              <w:autoSpaceDE/>
              <w:autoSpaceDN/>
              <w:adjustRightInd/>
              <w:jc w:val="center"/>
              <w:rPr>
                <w:rFonts w:ascii="Courier New" w:eastAsia="Times New Roman" w:hAnsi="Courier New" w:cs="Courier New"/>
              </w:rPr>
            </w:pPr>
            <w:r w:rsidRPr="00A04819">
              <w:rPr>
                <w:rFonts w:ascii="Courier New" w:eastAsia="Times New Roman" w:hAnsi="Courier New" w:cs="Courier New"/>
              </w:rPr>
              <w:t> </w:t>
            </w:r>
          </w:p>
        </w:tc>
        <w:tc>
          <w:tcPr>
            <w:tcW w:w="0" w:type="auto"/>
            <w:vAlign w:val="center"/>
            <w:hideMark/>
          </w:tcPr>
          <w:p w:rsidR="00A04819" w:rsidRPr="00A04819" w:rsidRDefault="00A04819" w:rsidP="00A04819">
            <w:pPr>
              <w:widowControl/>
              <w:autoSpaceDE/>
              <w:autoSpaceDN/>
              <w:adjustRightInd/>
              <w:jc w:val="center"/>
              <w:rPr>
                <w:rFonts w:ascii="Courier New" w:eastAsia="Times New Roman" w:hAnsi="Courier New" w:cs="Courier New"/>
              </w:rPr>
            </w:pPr>
            <w:r w:rsidRPr="00A04819">
              <w:rPr>
                <w:rFonts w:ascii="Courier New" w:eastAsia="Times New Roman" w:hAnsi="Courier New" w:cs="Courier New"/>
              </w:rPr>
              <w:t> </w:t>
            </w:r>
          </w:p>
        </w:tc>
      </w:tr>
      <w:tr w:rsidR="00A04819" w:rsidRPr="00A04819" w:rsidTr="00A04819">
        <w:trPr>
          <w:tblCellSpacing w:w="0" w:type="dxa"/>
        </w:trPr>
        <w:tc>
          <w:tcPr>
            <w:tcW w:w="0" w:type="auto"/>
            <w:shd w:val="clear" w:color="auto" w:fill="F7F7F7"/>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Ending work in process inventory</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78,500</w:t>
            </w:r>
          </w:p>
        </w:tc>
        <w:tc>
          <w:tcPr>
            <w:tcW w:w="0" w:type="auto"/>
            <w:shd w:val="clear" w:color="auto" w:fill="F7F7F7"/>
            <w:vAlign w:val="center"/>
            <w:hideMark/>
          </w:tcPr>
          <w:p w:rsidR="00A04819" w:rsidRPr="00A04819" w:rsidRDefault="00A04819" w:rsidP="00A04819">
            <w:pPr>
              <w:widowControl/>
              <w:autoSpaceDE/>
              <w:autoSpaceDN/>
              <w:adjustRightInd/>
              <w:jc w:val="center"/>
              <w:rPr>
                <w:rFonts w:ascii="Courier New" w:eastAsia="Times New Roman" w:hAnsi="Courier New" w:cs="Courier New"/>
              </w:rPr>
            </w:pPr>
            <w:r w:rsidRPr="00A04819">
              <w:rPr>
                <w:rFonts w:ascii="Courier New" w:eastAsia="Times New Roman" w:hAnsi="Courier New" w:cs="Courier New"/>
              </w:rPr>
              <w:t>100%</w:t>
            </w:r>
          </w:p>
        </w:tc>
        <w:tc>
          <w:tcPr>
            <w:tcW w:w="0" w:type="auto"/>
            <w:shd w:val="clear" w:color="auto" w:fill="F7F7F7"/>
            <w:vAlign w:val="center"/>
            <w:hideMark/>
          </w:tcPr>
          <w:p w:rsidR="00A04819" w:rsidRPr="00A04819" w:rsidRDefault="00A04819" w:rsidP="00A04819">
            <w:pPr>
              <w:widowControl/>
              <w:autoSpaceDE/>
              <w:autoSpaceDN/>
              <w:adjustRightInd/>
              <w:jc w:val="center"/>
              <w:rPr>
                <w:rFonts w:ascii="Courier New" w:eastAsia="Times New Roman" w:hAnsi="Courier New" w:cs="Courier New"/>
              </w:rPr>
            </w:pPr>
            <w:r w:rsidRPr="00A04819">
              <w:rPr>
                <w:rFonts w:ascii="Courier New" w:eastAsia="Times New Roman" w:hAnsi="Courier New" w:cs="Courier New"/>
              </w:rPr>
              <w:t>15%</w:t>
            </w:r>
          </w:p>
        </w:tc>
      </w:tr>
    </w:tbl>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r w:rsidRPr="00A04819">
        <w:rPr>
          <w:rFonts w:ascii="Times New Roman" w:eastAsia="Times New Roman" w:hAnsi="Times New Roman" w:cs="Times New Roman"/>
        </w:rPr>
        <w:t> Production cost information for the Cutting department follows:</w:t>
      </w:r>
      <w:r w:rsidRPr="00A04819">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757"/>
        <w:gridCol w:w="1422"/>
        <w:gridCol w:w="1422"/>
      </w:tblGrid>
      <w:tr w:rsidR="00A04819" w:rsidRPr="00A04819" w:rsidTr="00A04819">
        <w:trPr>
          <w:tblCellSpacing w:w="0" w:type="dxa"/>
        </w:trPr>
        <w:tc>
          <w:tcPr>
            <w:tcW w:w="0" w:type="auto"/>
            <w:shd w:val="clear" w:color="auto" w:fill="D7DCE6"/>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Beginning work in process</w:t>
            </w:r>
          </w:p>
        </w:tc>
        <w:tc>
          <w:tcPr>
            <w:tcW w:w="0" w:type="auto"/>
            <w:shd w:val="clear" w:color="auto" w:fill="D7DCE6"/>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w:t>
            </w:r>
          </w:p>
        </w:tc>
        <w:tc>
          <w:tcPr>
            <w:tcW w:w="0" w:type="auto"/>
            <w:shd w:val="clear" w:color="auto" w:fill="D7DCE6"/>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w:t>
            </w:r>
          </w:p>
        </w:tc>
      </w:tr>
      <w:tr w:rsidR="00A04819" w:rsidRPr="00A04819" w:rsidTr="00A04819">
        <w:trPr>
          <w:tblCellSpacing w:w="0" w:type="dxa"/>
        </w:trPr>
        <w:tc>
          <w:tcPr>
            <w:tcW w:w="3757" w:type="dxa"/>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Direct materials</w:t>
            </w:r>
          </w:p>
        </w:tc>
        <w:tc>
          <w:tcPr>
            <w:tcW w:w="1377"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$ 77,500</w:t>
            </w:r>
          </w:p>
        </w:tc>
        <w:tc>
          <w:tcPr>
            <w:tcW w:w="1377"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w:t>
            </w:r>
          </w:p>
        </w:tc>
      </w:tr>
      <w:tr w:rsidR="00A04819" w:rsidRPr="00A04819" w:rsidTr="00A04819">
        <w:trPr>
          <w:tblCellSpacing w:w="0" w:type="dxa"/>
        </w:trPr>
        <w:tc>
          <w:tcPr>
            <w:tcW w:w="0" w:type="auto"/>
            <w:shd w:val="clear" w:color="auto" w:fill="F7F7F7"/>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Conversion</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41,050</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$ 118,550</w:t>
            </w:r>
          </w:p>
        </w:tc>
      </w:tr>
      <w:tr w:rsidR="00A04819" w:rsidRPr="00A04819" w:rsidTr="00A04819">
        <w:trPr>
          <w:tblCellSpacing w:w="0" w:type="dxa"/>
        </w:trPr>
        <w:tc>
          <w:tcPr>
            <w:tcW w:w="0" w:type="auto"/>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Costs added this period</w:t>
            </w:r>
          </w:p>
        </w:tc>
        <w:tc>
          <w:tcPr>
            <w:tcW w:w="0" w:type="auto"/>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w:t>
            </w:r>
          </w:p>
        </w:tc>
        <w:tc>
          <w:tcPr>
            <w:tcW w:w="0" w:type="auto"/>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w:t>
            </w:r>
          </w:p>
        </w:tc>
      </w:tr>
      <w:tr w:rsidR="00A04819" w:rsidRPr="00A04819" w:rsidTr="00A04819">
        <w:trPr>
          <w:tblCellSpacing w:w="0" w:type="dxa"/>
        </w:trPr>
        <w:tc>
          <w:tcPr>
            <w:tcW w:w="0" w:type="auto"/>
            <w:shd w:val="clear" w:color="auto" w:fill="F7F7F7"/>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Direct materials</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$ 385,120</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 </w:t>
            </w:r>
          </w:p>
        </w:tc>
      </w:tr>
      <w:tr w:rsidR="00A04819" w:rsidRPr="00A04819" w:rsidTr="00A04819">
        <w:trPr>
          <w:tblCellSpacing w:w="0" w:type="dxa"/>
        </w:trPr>
        <w:tc>
          <w:tcPr>
            <w:tcW w:w="0" w:type="auto"/>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Conversion</w:t>
            </w:r>
          </w:p>
        </w:tc>
        <w:tc>
          <w:tcPr>
            <w:tcW w:w="0" w:type="auto"/>
            <w:tcBorders>
              <w:bottom w:val="single" w:sz="4" w:space="0" w:color="000000"/>
            </w:tcBorders>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363,170</w:t>
            </w:r>
          </w:p>
        </w:tc>
        <w:tc>
          <w:tcPr>
            <w:tcW w:w="0" w:type="auto"/>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rPr>
            </w:pPr>
            <w:r w:rsidRPr="00A04819">
              <w:rPr>
                <w:rFonts w:ascii="Courier New" w:eastAsia="Times New Roman" w:hAnsi="Courier New" w:cs="Courier New"/>
              </w:rPr>
              <w:t>748,290</w:t>
            </w:r>
          </w:p>
        </w:tc>
      </w:tr>
    </w:tbl>
    <w:p w:rsidR="00A04819" w:rsidRPr="00A04819" w:rsidRDefault="00A04819" w:rsidP="00A04819">
      <w:pPr>
        <w:widowControl/>
        <w:autoSpaceDE/>
        <w:autoSpaceDN/>
        <w:adjustRightInd/>
        <w:rPr>
          <w:rFonts w:ascii="Times New Roman" w:eastAsia="Times New Roman" w:hAnsi="Times New Roman" w:cs="Times New Roman"/>
        </w:rPr>
      </w:pPr>
      <w:r w:rsidRPr="00A04819">
        <w:rPr>
          <w:rFonts w:ascii="Times New Roman" w:eastAsia="Times New Roman" w:hAnsi="Times New Roman" w:cs="Times New Roman"/>
        </w:rPr>
        <w:t>If Pitt Enterprises uses the FIFO method of process costing, compute the cost per equivalent unit for direct materials and conversion costs respectively for May.</w:t>
      </w:r>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04819">
        <w:rPr>
          <w:rFonts w:ascii="Times New Roman" w:eastAsia="Times New Roman" w:hAnsi="Times New Roman" w:cs="Times New Roman"/>
        </w:rPr>
        <w:t>$1.66; $1.84.</w:t>
      </w:r>
      <w:proofErr w:type="gramEnd"/>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04819">
        <w:rPr>
          <w:rFonts w:ascii="Times New Roman" w:eastAsia="Times New Roman" w:hAnsi="Times New Roman" w:cs="Times New Roman"/>
        </w:rPr>
        <w:t>$0.79; $3.50.</w:t>
      </w:r>
      <w:proofErr w:type="gramEnd"/>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04819">
        <w:rPr>
          <w:rFonts w:ascii="Times New Roman" w:eastAsia="Times New Roman" w:hAnsi="Times New Roman" w:cs="Times New Roman"/>
        </w:rPr>
        <w:t>$3.50; $0.70.</w:t>
      </w:r>
      <w:proofErr w:type="gramEnd"/>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04819">
        <w:rPr>
          <w:rFonts w:ascii="Times New Roman" w:eastAsia="Times New Roman" w:hAnsi="Times New Roman" w:cs="Times New Roman"/>
        </w:rPr>
        <w:t>$3.50; $3.50.</w:t>
      </w:r>
      <w:proofErr w:type="gramEnd"/>
    </w:p>
    <w:p w:rsid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04819">
        <w:rPr>
          <w:rFonts w:ascii="Times New Roman" w:eastAsia="Times New Roman" w:hAnsi="Times New Roman" w:cs="Times New Roman"/>
        </w:rPr>
        <w:t>$3.72; $3.72.</w:t>
      </w:r>
      <w:proofErr w:type="gramEnd"/>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p>
    <w:p w:rsidR="00A04819" w:rsidRPr="00A04819" w:rsidRDefault="00A04819" w:rsidP="00A04819">
      <w:pPr>
        <w:rPr>
          <w:rFonts w:ascii="Times New Roman" w:eastAsia="Times New Roman" w:hAnsi="Times New Roman" w:cs="Times New Roman"/>
        </w:rPr>
      </w:pPr>
      <w:r>
        <w:rPr>
          <w:rFonts w:ascii="Arial Black" w:hAnsi="Arial Black" w:cstheme="minorHAnsi"/>
        </w:rPr>
        <w:lastRenderedPageBreak/>
        <w:t xml:space="preserve">SOLUTION    </w:t>
      </w:r>
      <w:r w:rsidRPr="00A04819">
        <w:rPr>
          <w:rFonts w:ascii="Times New Roman" w:eastAsia="Times New Roman" w:hAnsi="Times New Roman" w:cs="Times New Roman"/>
        </w:rPr>
        <w:t>TB MC Qu. 16-118 (</w:t>
      </w:r>
      <w:proofErr w:type="spellStart"/>
      <w:r w:rsidRPr="00A04819">
        <w:rPr>
          <w:rFonts w:ascii="Times New Roman" w:eastAsia="Times New Roman" w:hAnsi="Times New Roman" w:cs="Times New Roman"/>
        </w:rPr>
        <w:t>Algo</w:t>
      </w:r>
      <w:proofErr w:type="spellEnd"/>
      <w:r w:rsidRPr="00A04819">
        <w:rPr>
          <w:rFonts w:ascii="Times New Roman" w:eastAsia="Times New Roman" w:hAnsi="Times New Roman" w:cs="Times New Roman"/>
        </w:rPr>
        <w:t>) Pitt Enterprises manufactures jeans...</w:t>
      </w:r>
      <w:r>
        <w:rPr>
          <w:rFonts w:ascii="Times New Roman" w:eastAsia="Times New Roman" w:hAnsi="Times New Roman" w:cs="Times New Roman"/>
        </w:rPr>
        <w:t xml:space="preserve">  </w:t>
      </w:r>
      <w:r w:rsidRPr="00A04819">
        <w:rPr>
          <w:rFonts w:ascii="Arial Black" w:eastAsia="Times New Roman" w:hAnsi="Arial Black" w:cs="Times New Roman"/>
        </w:rPr>
        <w:t>FIFO</w:t>
      </w:r>
    </w:p>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r w:rsidRPr="00A04819">
        <w:rPr>
          <w:rFonts w:ascii="Times New Roman" w:eastAsia="Times New Roman" w:hAnsi="Times New Roman" w:cs="Times New Roman"/>
          <w:sz w:val="22"/>
        </w:rPr>
        <w:t>Pitt Enterprises manufactures jeans. All materials are introduced at the beginning of the manufacturing process in the Cutting department. Conversion costs are incurred uniformly throughout the manufacturing process. As the cutting of material is completed, the pieces are immediately transferred to the Sewing department. Information for the Cutting department for the month of May follows</w:t>
      </w:r>
      <w:r w:rsidRPr="00A04819">
        <w:rPr>
          <w:rFonts w:ascii="Times New Roman" w:eastAsia="Times New Roman" w:hAnsi="Times New Roman" w:cs="Times New Roman"/>
        </w:rPr>
        <w:t>. </w:t>
      </w:r>
    </w:p>
    <w:tbl>
      <w:tblPr>
        <w:tblW w:w="0" w:type="auto"/>
        <w:tblCellSpacing w:w="0" w:type="dxa"/>
        <w:tblCellMar>
          <w:left w:w="0" w:type="dxa"/>
          <w:right w:w="0" w:type="dxa"/>
        </w:tblCellMar>
        <w:tblLook w:val="04A0"/>
      </w:tblPr>
      <w:tblGrid>
        <w:gridCol w:w="3842"/>
        <w:gridCol w:w="986"/>
        <w:gridCol w:w="2690"/>
        <w:gridCol w:w="2030"/>
      </w:tblGrid>
      <w:tr w:rsidR="00A04819" w:rsidRPr="00A04819" w:rsidTr="00A04819">
        <w:trPr>
          <w:tblHeader/>
          <w:tblCellSpacing w:w="0" w:type="dxa"/>
        </w:trPr>
        <w:tc>
          <w:tcPr>
            <w:tcW w:w="0" w:type="auto"/>
            <w:shd w:val="clear" w:color="auto" w:fill="D7DCE6"/>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rPr>
            </w:pPr>
            <w:r w:rsidRPr="00A04819">
              <w:rPr>
                <w:rFonts w:ascii="Courier New" w:eastAsia="Times New Roman" w:hAnsi="Courier New" w:cs="Courier New"/>
                <w:b/>
                <w:bCs/>
              </w:rPr>
              <w:t> </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rPr>
            </w:pPr>
            <w:r w:rsidRPr="00A04819">
              <w:rPr>
                <w:rFonts w:ascii="Courier New" w:eastAsia="Times New Roman" w:hAnsi="Courier New" w:cs="Courier New"/>
                <w:b/>
                <w:bCs/>
              </w:rPr>
              <w:t>Units</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rPr>
            </w:pPr>
            <w:r w:rsidRPr="00A04819">
              <w:rPr>
                <w:rFonts w:ascii="Courier New" w:eastAsia="Times New Roman" w:hAnsi="Courier New" w:cs="Courier New"/>
                <w:b/>
                <w:bCs/>
              </w:rPr>
              <w:t>Direct materials Percent Complete</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rPr>
            </w:pPr>
            <w:r w:rsidRPr="00A04819">
              <w:rPr>
                <w:rFonts w:ascii="Courier New" w:eastAsia="Times New Roman" w:hAnsi="Courier New" w:cs="Courier New"/>
                <w:b/>
                <w:bCs/>
              </w:rPr>
              <w:t>Conversion Percent Complete</w:t>
            </w:r>
          </w:p>
        </w:tc>
      </w:tr>
      <w:tr w:rsidR="00A04819" w:rsidRPr="00A04819" w:rsidTr="00A04819">
        <w:trPr>
          <w:tblCellSpacing w:w="0" w:type="dxa"/>
        </w:trPr>
        <w:tc>
          <w:tcPr>
            <w:tcW w:w="5384" w:type="dxa"/>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Beginning work in process inventory</w:t>
            </w:r>
          </w:p>
        </w:tc>
        <w:tc>
          <w:tcPr>
            <w:tcW w:w="1002"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53,500</w:t>
            </w:r>
          </w:p>
        </w:tc>
        <w:tc>
          <w:tcPr>
            <w:tcW w:w="2254" w:type="dxa"/>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100%</w:t>
            </w:r>
          </w:p>
        </w:tc>
        <w:tc>
          <w:tcPr>
            <w:tcW w:w="2504" w:type="dxa"/>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40%</w:t>
            </w:r>
          </w:p>
        </w:tc>
      </w:tr>
      <w:tr w:rsidR="00A04819" w:rsidRPr="00A04819" w:rsidTr="00A04819">
        <w:trPr>
          <w:tblCellSpacing w:w="0" w:type="dxa"/>
        </w:trPr>
        <w:tc>
          <w:tcPr>
            <w:tcW w:w="0" w:type="auto"/>
            <w:shd w:val="clear" w:color="auto" w:fill="F7F7F7"/>
            <w:tcMar>
              <w:top w:w="0" w:type="dxa"/>
              <w:left w:w="188" w:type="dxa"/>
              <w:bottom w:w="0" w:type="dxa"/>
              <w:right w:w="0" w:type="dxa"/>
            </w:tcMar>
            <w:vAlign w:val="center"/>
            <w:hideMark/>
          </w:tcPr>
          <w:p w:rsidR="00A04819" w:rsidRPr="00EB2542" w:rsidRDefault="00A04819" w:rsidP="00A04819">
            <w:pPr>
              <w:widowControl/>
              <w:autoSpaceDE/>
              <w:autoSpaceDN/>
              <w:adjustRightInd/>
              <w:rPr>
                <w:rFonts w:ascii="Courier New" w:eastAsia="Times New Roman" w:hAnsi="Courier New" w:cs="Courier New"/>
                <w:bCs/>
                <w:sz w:val="16"/>
              </w:rPr>
            </w:pPr>
            <w:r w:rsidRPr="00EB2542">
              <w:rPr>
                <w:rFonts w:ascii="Courier New" w:eastAsia="Times New Roman" w:hAnsi="Courier New" w:cs="Courier New"/>
                <w:bCs/>
                <w:sz w:val="16"/>
              </w:rPr>
              <w:t>Units started and completed</w:t>
            </w:r>
            <w:r w:rsidR="00182582">
              <w:rPr>
                <w:rFonts w:ascii="Courier New" w:eastAsia="Times New Roman" w:hAnsi="Courier New" w:cs="Courier New"/>
                <w:bCs/>
                <w:sz w:val="16"/>
              </w:rPr>
              <w:t xml:space="preserve"> </w:t>
            </w:r>
            <w:r w:rsidR="00182582">
              <w:rPr>
                <w:rFonts w:asciiTheme="minorHAnsi" w:eastAsia="Times New Roman" w:hAnsiTheme="minorHAnsi" w:cstheme="minorHAnsi"/>
                <w:bCs/>
                <w:sz w:val="18"/>
              </w:rPr>
              <w:t>[should read “units started this period”]</w:t>
            </w:r>
          </w:p>
        </w:tc>
        <w:tc>
          <w:tcPr>
            <w:tcW w:w="0" w:type="auto"/>
            <w:shd w:val="clear" w:color="auto" w:fill="F7F7F7"/>
            <w:tcMar>
              <w:top w:w="0" w:type="dxa"/>
              <w:left w:w="0" w:type="dxa"/>
              <w:bottom w:w="0" w:type="dxa"/>
              <w:right w:w="125" w:type="dxa"/>
            </w:tcMar>
            <w:vAlign w:val="center"/>
            <w:hideMark/>
          </w:tcPr>
          <w:p w:rsidR="00A04819" w:rsidRPr="00EB2542" w:rsidRDefault="00A04819" w:rsidP="00A04819">
            <w:pPr>
              <w:widowControl/>
              <w:autoSpaceDE/>
              <w:autoSpaceDN/>
              <w:adjustRightInd/>
              <w:jc w:val="right"/>
              <w:rPr>
                <w:rFonts w:ascii="Courier New" w:eastAsia="Times New Roman" w:hAnsi="Courier New" w:cs="Courier New"/>
                <w:sz w:val="16"/>
              </w:rPr>
            </w:pPr>
            <w:r w:rsidRPr="00EB2542">
              <w:rPr>
                <w:rFonts w:ascii="Courier New" w:eastAsia="Times New Roman" w:hAnsi="Courier New" w:cs="Courier New"/>
                <w:sz w:val="16"/>
              </w:rPr>
              <w:t>232,000</w:t>
            </w:r>
          </w:p>
        </w:tc>
        <w:tc>
          <w:tcPr>
            <w:tcW w:w="0" w:type="auto"/>
            <w:shd w:val="clear" w:color="auto" w:fill="F7F7F7"/>
            <w:vAlign w:val="center"/>
            <w:hideMark/>
          </w:tcPr>
          <w:p w:rsidR="00A04819" w:rsidRPr="00A04819" w:rsidRDefault="00EB2542" w:rsidP="00A04819">
            <w:pPr>
              <w:widowControl/>
              <w:autoSpaceDE/>
              <w:autoSpaceDN/>
              <w:adjustRightInd/>
              <w:jc w:val="center"/>
              <w:rPr>
                <w:rFonts w:ascii="Courier New" w:eastAsia="Times New Roman" w:hAnsi="Courier New" w:cs="Courier New"/>
                <w:sz w:val="20"/>
              </w:rPr>
            </w:pPr>
            <w:r w:rsidRPr="009A7369">
              <w:rPr>
                <w:rFonts w:ascii="Courier New" w:eastAsia="Times New Roman" w:hAnsi="Courier New" w:cs="Courier New"/>
              </w:rPr>
              <w:sym w:font="Wingdings" w:char="F0DF"/>
            </w:r>
            <w:r>
              <w:rPr>
                <w:rFonts w:ascii="Courier New" w:eastAsia="Times New Roman" w:hAnsi="Courier New" w:cs="Courier New"/>
              </w:rPr>
              <w:t>Ignore this line- error</w:t>
            </w:r>
            <w:r w:rsidRPr="00A04819">
              <w:rPr>
                <w:rFonts w:ascii="Courier New" w:eastAsia="Times New Roman" w:hAnsi="Courier New" w:cs="Courier New"/>
              </w:rPr>
              <w:t> </w:t>
            </w:r>
            <w:r w:rsidR="00A04819" w:rsidRPr="00A04819">
              <w:rPr>
                <w:rFonts w:ascii="Courier New" w:eastAsia="Times New Roman" w:hAnsi="Courier New" w:cs="Courier New"/>
                <w:sz w:val="20"/>
              </w:rPr>
              <w:t> </w:t>
            </w:r>
          </w:p>
        </w:tc>
        <w:tc>
          <w:tcPr>
            <w:tcW w:w="0" w:type="auto"/>
            <w:shd w:val="clear" w:color="auto" w:fill="F7F7F7"/>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 </w:t>
            </w:r>
          </w:p>
        </w:tc>
      </w:tr>
      <w:tr w:rsidR="00A04819" w:rsidRPr="00A04819" w:rsidTr="00A04819">
        <w:trPr>
          <w:tblCellSpacing w:w="0" w:type="dxa"/>
        </w:trPr>
        <w:tc>
          <w:tcPr>
            <w:tcW w:w="0" w:type="auto"/>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Units completed and transferred out</w:t>
            </w:r>
          </w:p>
        </w:tc>
        <w:tc>
          <w:tcPr>
            <w:tcW w:w="0" w:type="auto"/>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207,000</w:t>
            </w:r>
          </w:p>
        </w:tc>
        <w:tc>
          <w:tcPr>
            <w:tcW w:w="0" w:type="auto"/>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 </w:t>
            </w:r>
          </w:p>
        </w:tc>
        <w:tc>
          <w:tcPr>
            <w:tcW w:w="0" w:type="auto"/>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 </w:t>
            </w:r>
          </w:p>
        </w:tc>
      </w:tr>
      <w:tr w:rsidR="00A04819" w:rsidRPr="00A04819" w:rsidTr="00A04819">
        <w:trPr>
          <w:tblCellSpacing w:w="0" w:type="dxa"/>
        </w:trPr>
        <w:tc>
          <w:tcPr>
            <w:tcW w:w="0" w:type="auto"/>
            <w:shd w:val="clear" w:color="auto" w:fill="F7F7F7"/>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Ending work in process inventory</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78,500</w:t>
            </w:r>
          </w:p>
        </w:tc>
        <w:tc>
          <w:tcPr>
            <w:tcW w:w="0" w:type="auto"/>
            <w:shd w:val="clear" w:color="auto" w:fill="F7F7F7"/>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100%</w:t>
            </w:r>
          </w:p>
        </w:tc>
        <w:tc>
          <w:tcPr>
            <w:tcW w:w="0" w:type="auto"/>
            <w:shd w:val="clear" w:color="auto" w:fill="F7F7F7"/>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15%</w:t>
            </w:r>
          </w:p>
        </w:tc>
      </w:tr>
    </w:tbl>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rPr>
      </w:pPr>
      <w:r w:rsidRPr="00A04819">
        <w:rPr>
          <w:rFonts w:ascii="Times New Roman" w:eastAsia="Times New Roman" w:hAnsi="Times New Roman" w:cs="Times New Roman"/>
        </w:rPr>
        <w:t> Production cost information for the Cutting department follows: </w:t>
      </w:r>
    </w:p>
    <w:tbl>
      <w:tblPr>
        <w:tblW w:w="0" w:type="auto"/>
        <w:tblCellSpacing w:w="0" w:type="dxa"/>
        <w:tblCellMar>
          <w:left w:w="0" w:type="dxa"/>
          <w:right w:w="0" w:type="dxa"/>
        </w:tblCellMar>
        <w:tblLook w:val="04A0"/>
      </w:tblPr>
      <w:tblGrid>
        <w:gridCol w:w="3757"/>
        <w:gridCol w:w="1377"/>
        <w:gridCol w:w="1377"/>
      </w:tblGrid>
      <w:tr w:rsidR="00A04819" w:rsidRPr="00A04819" w:rsidTr="00A04819">
        <w:trPr>
          <w:tblCellSpacing w:w="0" w:type="dxa"/>
        </w:trPr>
        <w:tc>
          <w:tcPr>
            <w:tcW w:w="0" w:type="auto"/>
            <w:shd w:val="clear" w:color="auto" w:fill="D7DCE6"/>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2"/>
              </w:rPr>
            </w:pPr>
            <w:r w:rsidRPr="00A04819">
              <w:rPr>
                <w:rFonts w:ascii="Courier New" w:eastAsia="Times New Roman" w:hAnsi="Courier New" w:cs="Courier New"/>
                <w:b/>
                <w:bCs/>
                <w:sz w:val="22"/>
              </w:rPr>
              <w:t>Beginning work in process</w:t>
            </w:r>
          </w:p>
        </w:tc>
        <w:tc>
          <w:tcPr>
            <w:tcW w:w="0" w:type="auto"/>
            <w:shd w:val="clear" w:color="auto" w:fill="D7DCE6"/>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w:t>
            </w:r>
          </w:p>
        </w:tc>
        <w:tc>
          <w:tcPr>
            <w:tcW w:w="0" w:type="auto"/>
            <w:shd w:val="clear" w:color="auto" w:fill="D7DCE6"/>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w:t>
            </w:r>
          </w:p>
        </w:tc>
      </w:tr>
      <w:tr w:rsidR="00A04819" w:rsidRPr="00A04819" w:rsidTr="00A04819">
        <w:trPr>
          <w:tblCellSpacing w:w="0" w:type="dxa"/>
        </w:trPr>
        <w:tc>
          <w:tcPr>
            <w:tcW w:w="3757" w:type="dxa"/>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2"/>
              </w:rPr>
            </w:pPr>
            <w:r w:rsidRPr="00A04819">
              <w:rPr>
                <w:rFonts w:ascii="Courier New" w:eastAsia="Times New Roman" w:hAnsi="Courier New" w:cs="Courier New"/>
                <w:b/>
                <w:bCs/>
                <w:sz w:val="22"/>
              </w:rPr>
              <w:t>Direct materials</w:t>
            </w:r>
          </w:p>
        </w:tc>
        <w:tc>
          <w:tcPr>
            <w:tcW w:w="1377"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$ 77,500</w:t>
            </w:r>
          </w:p>
        </w:tc>
        <w:tc>
          <w:tcPr>
            <w:tcW w:w="1377"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w:t>
            </w:r>
          </w:p>
        </w:tc>
      </w:tr>
      <w:tr w:rsidR="00A04819" w:rsidRPr="00A04819" w:rsidTr="00A04819">
        <w:trPr>
          <w:tblCellSpacing w:w="0" w:type="dxa"/>
        </w:trPr>
        <w:tc>
          <w:tcPr>
            <w:tcW w:w="0" w:type="auto"/>
            <w:shd w:val="clear" w:color="auto" w:fill="F7F7F7"/>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2"/>
              </w:rPr>
            </w:pPr>
            <w:r w:rsidRPr="00A04819">
              <w:rPr>
                <w:rFonts w:ascii="Courier New" w:eastAsia="Times New Roman" w:hAnsi="Courier New" w:cs="Courier New"/>
                <w:b/>
                <w:bCs/>
                <w:sz w:val="22"/>
              </w:rPr>
              <w:t>Conversion</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41,050</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$ 118,550</w:t>
            </w:r>
          </w:p>
        </w:tc>
      </w:tr>
      <w:tr w:rsidR="00A04819" w:rsidRPr="00A04819" w:rsidTr="00A04819">
        <w:trPr>
          <w:tblCellSpacing w:w="0" w:type="dxa"/>
        </w:trPr>
        <w:tc>
          <w:tcPr>
            <w:tcW w:w="0" w:type="auto"/>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2"/>
              </w:rPr>
            </w:pPr>
            <w:r w:rsidRPr="00A04819">
              <w:rPr>
                <w:rFonts w:ascii="Courier New" w:eastAsia="Times New Roman" w:hAnsi="Courier New" w:cs="Courier New"/>
                <w:b/>
                <w:bCs/>
                <w:sz w:val="22"/>
              </w:rPr>
              <w:t>Costs added this period</w:t>
            </w:r>
          </w:p>
        </w:tc>
        <w:tc>
          <w:tcPr>
            <w:tcW w:w="0" w:type="auto"/>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w:t>
            </w:r>
          </w:p>
        </w:tc>
        <w:tc>
          <w:tcPr>
            <w:tcW w:w="0" w:type="auto"/>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w:t>
            </w:r>
          </w:p>
        </w:tc>
      </w:tr>
      <w:tr w:rsidR="00A04819" w:rsidRPr="00A04819" w:rsidTr="00A04819">
        <w:trPr>
          <w:tblCellSpacing w:w="0" w:type="dxa"/>
        </w:trPr>
        <w:tc>
          <w:tcPr>
            <w:tcW w:w="0" w:type="auto"/>
            <w:shd w:val="clear" w:color="auto" w:fill="F7F7F7"/>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2"/>
              </w:rPr>
            </w:pPr>
            <w:r w:rsidRPr="00A04819">
              <w:rPr>
                <w:rFonts w:ascii="Courier New" w:eastAsia="Times New Roman" w:hAnsi="Courier New" w:cs="Courier New"/>
                <w:b/>
                <w:bCs/>
                <w:sz w:val="22"/>
              </w:rPr>
              <w:t>Direct materials</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$ 385,120</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 </w:t>
            </w:r>
          </w:p>
        </w:tc>
      </w:tr>
      <w:tr w:rsidR="00A04819" w:rsidRPr="00A04819" w:rsidTr="00A04819">
        <w:trPr>
          <w:tblCellSpacing w:w="0" w:type="dxa"/>
        </w:trPr>
        <w:tc>
          <w:tcPr>
            <w:tcW w:w="0" w:type="auto"/>
            <w:tcMar>
              <w:top w:w="0" w:type="dxa"/>
              <w:left w:w="376"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2"/>
              </w:rPr>
            </w:pPr>
            <w:r w:rsidRPr="00A04819">
              <w:rPr>
                <w:rFonts w:ascii="Courier New" w:eastAsia="Times New Roman" w:hAnsi="Courier New" w:cs="Courier New"/>
                <w:b/>
                <w:bCs/>
                <w:sz w:val="22"/>
              </w:rPr>
              <w:t>Conversion</w:t>
            </w:r>
          </w:p>
        </w:tc>
        <w:tc>
          <w:tcPr>
            <w:tcW w:w="0" w:type="auto"/>
            <w:tcBorders>
              <w:bottom w:val="single" w:sz="4" w:space="0" w:color="000000"/>
            </w:tcBorders>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363,170</w:t>
            </w:r>
          </w:p>
        </w:tc>
        <w:tc>
          <w:tcPr>
            <w:tcW w:w="0" w:type="auto"/>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2"/>
              </w:rPr>
            </w:pPr>
            <w:r w:rsidRPr="00A04819">
              <w:rPr>
                <w:rFonts w:ascii="Courier New" w:eastAsia="Times New Roman" w:hAnsi="Courier New" w:cs="Courier New"/>
                <w:sz w:val="22"/>
              </w:rPr>
              <w:t>748,290</w:t>
            </w:r>
          </w:p>
        </w:tc>
      </w:tr>
    </w:tbl>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b/>
        </w:rPr>
      </w:pPr>
      <w:r w:rsidRPr="00A04819">
        <w:rPr>
          <w:rFonts w:ascii="Times New Roman" w:eastAsia="Times New Roman" w:hAnsi="Times New Roman" w:cs="Times New Roman"/>
        </w:rPr>
        <w:t> If Pitt Enterprises uses the FIFO method of process costing, compute the cost per equivalent unit for direct materials and conversion costs respectively for May.</w:t>
      </w:r>
      <w:r>
        <w:rPr>
          <w:rFonts w:ascii="Times New Roman" w:eastAsia="Times New Roman" w:hAnsi="Times New Roman" w:cs="Times New Roman"/>
        </w:rPr>
        <w:t xml:space="preserve"> ANSWER:    </w:t>
      </w:r>
      <w:r w:rsidRPr="00A04819">
        <w:rPr>
          <w:rFonts w:ascii="Times New Roman" w:eastAsia="Times New Roman" w:hAnsi="Times New Roman" w:cs="Times New Roman"/>
          <w:b/>
        </w:rPr>
        <w:t>$1.66; $1.84.</w:t>
      </w:r>
    </w:p>
    <w:tbl>
      <w:tblPr>
        <w:tblW w:w="0" w:type="auto"/>
        <w:tblCellSpacing w:w="0" w:type="dxa"/>
        <w:tblCellMar>
          <w:left w:w="0" w:type="dxa"/>
          <w:right w:w="0" w:type="dxa"/>
        </w:tblCellMar>
        <w:tblLook w:val="04A0"/>
      </w:tblPr>
      <w:tblGrid>
        <w:gridCol w:w="3283"/>
        <w:gridCol w:w="1113"/>
        <w:gridCol w:w="1463"/>
        <w:gridCol w:w="1113"/>
        <w:gridCol w:w="1463"/>
        <w:gridCol w:w="1113"/>
      </w:tblGrid>
      <w:tr w:rsidR="00A04819" w:rsidRPr="00A04819" w:rsidTr="00A04819">
        <w:trPr>
          <w:tblHeader/>
          <w:tblCellSpacing w:w="0" w:type="dxa"/>
        </w:trPr>
        <w:tc>
          <w:tcPr>
            <w:tcW w:w="0" w:type="auto"/>
            <w:vMerge w:val="restart"/>
            <w:shd w:val="clear" w:color="auto" w:fill="D7DCE6"/>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 </w:t>
            </w:r>
          </w:p>
        </w:tc>
        <w:tc>
          <w:tcPr>
            <w:tcW w:w="0" w:type="auto"/>
            <w:vMerge w:val="restart"/>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Units</w:t>
            </w:r>
          </w:p>
        </w:tc>
        <w:tc>
          <w:tcPr>
            <w:tcW w:w="0" w:type="auto"/>
            <w:gridSpan w:val="2"/>
            <w:tcBorders>
              <w:bottom w:val="single" w:sz="4" w:space="0" w:color="000000"/>
            </w:tcBorders>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Direct Materials</w:t>
            </w:r>
          </w:p>
        </w:tc>
        <w:tc>
          <w:tcPr>
            <w:tcW w:w="0" w:type="auto"/>
            <w:gridSpan w:val="2"/>
            <w:tcBorders>
              <w:bottom w:val="single" w:sz="4" w:space="0" w:color="000000"/>
            </w:tcBorders>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Conversion</w:t>
            </w:r>
          </w:p>
        </w:tc>
      </w:tr>
      <w:tr w:rsidR="00A04819" w:rsidRPr="00A04819" w:rsidTr="00A04819">
        <w:trPr>
          <w:tblHeader/>
          <w:tblCellSpacing w:w="0" w:type="dxa"/>
        </w:trPr>
        <w:tc>
          <w:tcPr>
            <w:tcW w:w="0" w:type="auto"/>
            <w:vMerge/>
            <w:shd w:val="clear" w:color="auto" w:fill="D7DCE6"/>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p>
        </w:tc>
        <w:tc>
          <w:tcPr>
            <w:tcW w:w="0" w:type="auto"/>
            <w:vMerge/>
            <w:shd w:val="clear" w:color="auto" w:fill="D7DCE6"/>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Percent Added</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EUP</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Percent Added</w:t>
            </w:r>
          </w:p>
        </w:tc>
        <w:tc>
          <w:tcPr>
            <w:tcW w:w="0" w:type="auto"/>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EUP</w:t>
            </w:r>
          </w:p>
        </w:tc>
      </w:tr>
      <w:tr w:rsidR="00A04819" w:rsidRPr="00A04819" w:rsidTr="00A04819">
        <w:trPr>
          <w:tblCellSpacing w:w="0" w:type="dxa"/>
        </w:trPr>
        <w:tc>
          <w:tcPr>
            <w:tcW w:w="3190" w:type="dxa"/>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Beginning work in process</w:t>
            </w:r>
          </w:p>
        </w:tc>
        <w:tc>
          <w:tcPr>
            <w:tcW w:w="1134"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53,500</w:t>
            </w:r>
          </w:p>
        </w:tc>
        <w:tc>
          <w:tcPr>
            <w:tcW w:w="1478" w:type="dxa"/>
            <w:tcMar>
              <w:top w:w="0" w:type="dxa"/>
              <w:left w:w="0" w:type="dxa"/>
              <w:bottom w:w="0" w:type="dxa"/>
              <w:right w:w="877"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0%</w:t>
            </w:r>
          </w:p>
        </w:tc>
        <w:tc>
          <w:tcPr>
            <w:tcW w:w="1134"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0</w:t>
            </w:r>
          </w:p>
        </w:tc>
        <w:tc>
          <w:tcPr>
            <w:tcW w:w="1478" w:type="dxa"/>
            <w:tcMar>
              <w:top w:w="0" w:type="dxa"/>
              <w:left w:w="0" w:type="dxa"/>
              <w:bottom w:w="0" w:type="dxa"/>
              <w:right w:w="877"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60%</w:t>
            </w:r>
          </w:p>
        </w:tc>
        <w:tc>
          <w:tcPr>
            <w:tcW w:w="1134"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32,100</w:t>
            </w:r>
          </w:p>
        </w:tc>
      </w:tr>
      <w:tr w:rsidR="00A04819" w:rsidRPr="00A04819" w:rsidTr="00A04819">
        <w:trPr>
          <w:tblCellSpacing w:w="0" w:type="dxa"/>
        </w:trPr>
        <w:tc>
          <w:tcPr>
            <w:tcW w:w="0" w:type="auto"/>
            <w:shd w:val="clear" w:color="auto" w:fill="F7F7F7"/>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Units started and completed*</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153,500</w:t>
            </w:r>
          </w:p>
        </w:tc>
        <w:tc>
          <w:tcPr>
            <w:tcW w:w="0" w:type="auto"/>
            <w:shd w:val="clear" w:color="auto" w:fill="F7F7F7"/>
            <w:tcMar>
              <w:top w:w="0" w:type="dxa"/>
              <w:left w:w="0" w:type="dxa"/>
              <w:bottom w:w="0" w:type="dxa"/>
              <w:right w:w="877"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100%</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153,500</w:t>
            </w:r>
          </w:p>
        </w:tc>
        <w:tc>
          <w:tcPr>
            <w:tcW w:w="0" w:type="auto"/>
            <w:shd w:val="clear" w:color="auto" w:fill="F7F7F7"/>
            <w:tcMar>
              <w:top w:w="0" w:type="dxa"/>
              <w:left w:w="0" w:type="dxa"/>
              <w:bottom w:w="0" w:type="dxa"/>
              <w:right w:w="877"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100%</w:t>
            </w:r>
          </w:p>
        </w:tc>
        <w:tc>
          <w:tcPr>
            <w:tcW w:w="0" w:type="auto"/>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153,500</w:t>
            </w:r>
          </w:p>
        </w:tc>
      </w:tr>
      <w:tr w:rsidR="00A04819" w:rsidRPr="00A04819" w:rsidTr="00A04819">
        <w:trPr>
          <w:tblCellSpacing w:w="0" w:type="dxa"/>
        </w:trPr>
        <w:tc>
          <w:tcPr>
            <w:tcW w:w="0" w:type="auto"/>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Ending work in process</w:t>
            </w:r>
          </w:p>
        </w:tc>
        <w:tc>
          <w:tcPr>
            <w:tcW w:w="0" w:type="auto"/>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78,500</w:t>
            </w:r>
          </w:p>
        </w:tc>
        <w:tc>
          <w:tcPr>
            <w:tcW w:w="0" w:type="auto"/>
            <w:tcMar>
              <w:top w:w="0" w:type="dxa"/>
              <w:left w:w="0" w:type="dxa"/>
              <w:bottom w:w="0" w:type="dxa"/>
              <w:right w:w="877"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100%</w:t>
            </w:r>
          </w:p>
        </w:tc>
        <w:tc>
          <w:tcPr>
            <w:tcW w:w="0" w:type="auto"/>
            <w:tcBorders>
              <w:bottom w:val="single" w:sz="4" w:space="0" w:color="000000"/>
            </w:tcBorders>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78,500</w:t>
            </w:r>
          </w:p>
        </w:tc>
        <w:tc>
          <w:tcPr>
            <w:tcW w:w="0" w:type="auto"/>
            <w:tcMar>
              <w:top w:w="0" w:type="dxa"/>
              <w:left w:w="0" w:type="dxa"/>
              <w:bottom w:w="0" w:type="dxa"/>
              <w:right w:w="877"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15%</w:t>
            </w:r>
          </w:p>
        </w:tc>
        <w:tc>
          <w:tcPr>
            <w:tcW w:w="0" w:type="auto"/>
            <w:tcBorders>
              <w:bottom w:val="single" w:sz="4" w:space="0" w:color="000000"/>
            </w:tcBorders>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11,775</w:t>
            </w:r>
          </w:p>
        </w:tc>
      </w:tr>
      <w:tr w:rsidR="00A04819" w:rsidRPr="00A04819" w:rsidTr="00A04819">
        <w:trPr>
          <w:tblCellSpacing w:w="0" w:type="dxa"/>
        </w:trPr>
        <w:tc>
          <w:tcPr>
            <w:tcW w:w="0" w:type="auto"/>
            <w:shd w:val="clear" w:color="auto" w:fill="F7F7F7"/>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sz w:val="20"/>
              </w:rPr>
            </w:pPr>
            <w:r w:rsidRPr="00A04819">
              <w:rPr>
                <w:rFonts w:ascii="Courier New" w:eastAsia="Times New Roman" w:hAnsi="Courier New" w:cs="Courier New"/>
                <w:sz w:val="20"/>
              </w:rPr>
              <w:t> </w:t>
            </w:r>
          </w:p>
        </w:tc>
        <w:tc>
          <w:tcPr>
            <w:tcW w:w="0" w:type="auto"/>
            <w:shd w:val="clear" w:color="auto" w:fill="F7F7F7"/>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 </w:t>
            </w:r>
          </w:p>
        </w:tc>
        <w:tc>
          <w:tcPr>
            <w:tcW w:w="0" w:type="auto"/>
            <w:shd w:val="clear" w:color="auto" w:fill="F7F7F7"/>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 </w:t>
            </w:r>
          </w:p>
        </w:tc>
        <w:tc>
          <w:tcPr>
            <w:tcW w:w="0" w:type="auto"/>
            <w:tcBorders>
              <w:bottom w:val="double" w:sz="6" w:space="0" w:color="auto"/>
            </w:tcBorders>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232,000</w:t>
            </w:r>
          </w:p>
        </w:tc>
        <w:tc>
          <w:tcPr>
            <w:tcW w:w="0" w:type="auto"/>
            <w:shd w:val="clear" w:color="auto" w:fill="F7F7F7"/>
            <w:tcMar>
              <w:top w:w="0" w:type="dxa"/>
              <w:left w:w="0" w:type="dxa"/>
              <w:bottom w:w="0" w:type="dxa"/>
              <w:right w:w="877"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 </w:t>
            </w:r>
          </w:p>
        </w:tc>
        <w:tc>
          <w:tcPr>
            <w:tcW w:w="0" w:type="auto"/>
            <w:tcBorders>
              <w:bottom w:val="double" w:sz="6" w:space="0" w:color="auto"/>
            </w:tcBorders>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197,375</w:t>
            </w:r>
          </w:p>
        </w:tc>
      </w:tr>
    </w:tbl>
    <w:p w:rsidR="00A04819" w:rsidRPr="00A04819" w:rsidRDefault="00A04819" w:rsidP="00A04819">
      <w:pPr>
        <w:widowControl/>
        <w:autoSpaceDE/>
        <w:autoSpaceDN/>
        <w:adjustRightInd/>
        <w:spacing w:before="100" w:beforeAutospacing="1" w:after="100" w:afterAutospacing="1"/>
        <w:rPr>
          <w:rFonts w:ascii="Times New Roman" w:eastAsia="Times New Roman" w:hAnsi="Times New Roman" w:cs="Times New Roman"/>
          <w:sz w:val="22"/>
        </w:rPr>
      </w:pPr>
      <w:r w:rsidRPr="00A04819">
        <w:rPr>
          <w:rFonts w:ascii="Times New Roman" w:eastAsia="Times New Roman" w:hAnsi="Times New Roman" w:cs="Times New Roman"/>
          <w:sz w:val="22"/>
        </w:rPr>
        <w:t> *Units started and completed = Completed and transferred out − Beginning work in process</w:t>
      </w:r>
      <w:r w:rsidRPr="00A04819">
        <w:rPr>
          <w:rFonts w:ascii="Times New Roman" w:eastAsia="Times New Roman" w:hAnsi="Times New Roman" w:cs="Times New Roman"/>
          <w:sz w:val="22"/>
        </w:rPr>
        <w:br/>
      </w:r>
      <w:r>
        <w:rPr>
          <w:rFonts w:ascii="Times New Roman" w:eastAsia="Times New Roman" w:hAnsi="Times New Roman" w:cs="Times New Roman"/>
          <w:sz w:val="22"/>
        </w:rPr>
        <w:t xml:space="preserve">                           </w:t>
      </w:r>
      <w:r w:rsidR="00AE6FF4">
        <w:rPr>
          <w:rFonts w:ascii="Times New Roman" w:eastAsia="Times New Roman" w:hAnsi="Times New Roman" w:cs="Times New Roman"/>
          <w:sz w:val="22"/>
        </w:rPr>
        <w:t>153,500 corrected typo</w:t>
      </w:r>
      <w:r>
        <w:rPr>
          <w:rFonts w:ascii="Times New Roman" w:eastAsia="Times New Roman" w:hAnsi="Times New Roman" w:cs="Times New Roman"/>
          <w:sz w:val="22"/>
        </w:rPr>
        <w:t xml:space="preserve">   </w:t>
      </w:r>
      <w:r w:rsidRPr="00A04819">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r w:rsidRPr="00A04819">
        <w:rPr>
          <w:rFonts w:ascii="Times New Roman" w:eastAsia="Times New Roman" w:hAnsi="Times New Roman" w:cs="Times New Roman"/>
          <w:sz w:val="22"/>
        </w:rPr>
        <w:t>207,000</w:t>
      </w:r>
      <w:r>
        <w:rPr>
          <w:rFonts w:ascii="Times New Roman" w:eastAsia="Times New Roman" w:hAnsi="Times New Roman" w:cs="Times New Roman"/>
          <w:sz w:val="22"/>
        </w:rPr>
        <w:t xml:space="preserve">                   </w:t>
      </w:r>
      <w:r w:rsidRPr="00A04819">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r w:rsidRPr="00A04819">
        <w:rPr>
          <w:rFonts w:ascii="Times New Roman" w:eastAsia="Times New Roman" w:hAnsi="Times New Roman" w:cs="Times New Roman"/>
          <w:sz w:val="22"/>
        </w:rPr>
        <w:t>53,500</w:t>
      </w:r>
      <w:r>
        <w:rPr>
          <w:rFonts w:ascii="Times New Roman" w:eastAsia="Times New Roman" w:hAnsi="Times New Roman" w:cs="Times New Roman"/>
          <w:sz w:val="22"/>
        </w:rPr>
        <w:t xml:space="preserve">                </w:t>
      </w:r>
    </w:p>
    <w:tbl>
      <w:tblPr>
        <w:tblW w:w="0" w:type="auto"/>
        <w:tblCellSpacing w:w="0" w:type="dxa"/>
        <w:tblCellMar>
          <w:left w:w="0" w:type="dxa"/>
          <w:right w:w="0" w:type="dxa"/>
        </w:tblCellMar>
        <w:tblLook w:val="04A0"/>
      </w:tblPr>
      <w:tblGrid>
        <w:gridCol w:w="4132"/>
        <w:gridCol w:w="1366"/>
        <w:gridCol w:w="1020"/>
        <w:gridCol w:w="1127"/>
        <w:gridCol w:w="1252"/>
      </w:tblGrid>
      <w:tr w:rsidR="00A04819" w:rsidRPr="00A04819" w:rsidTr="00A04819">
        <w:trPr>
          <w:tblHeader/>
          <w:tblCellSpacing w:w="0" w:type="dxa"/>
        </w:trPr>
        <w:tc>
          <w:tcPr>
            <w:tcW w:w="0" w:type="auto"/>
            <w:shd w:val="clear" w:color="auto" w:fill="D7DCE6"/>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 </w:t>
            </w:r>
          </w:p>
        </w:tc>
        <w:tc>
          <w:tcPr>
            <w:tcW w:w="0" w:type="auto"/>
            <w:gridSpan w:val="2"/>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Direct Materials</w:t>
            </w:r>
          </w:p>
        </w:tc>
        <w:tc>
          <w:tcPr>
            <w:tcW w:w="0" w:type="auto"/>
            <w:gridSpan w:val="2"/>
            <w:shd w:val="clear" w:color="auto" w:fill="D7DCE6"/>
            <w:vAlign w:val="bottom"/>
            <w:hideMark/>
          </w:tcPr>
          <w:p w:rsidR="00A04819" w:rsidRPr="00A04819" w:rsidRDefault="00A04819" w:rsidP="00A04819">
            <w:pPr>
              <w:widowControl/>
              <w:autoSpaceDE/>
              <w:autoSpaceDN/>
              <w:adjustRightInd/>
              <w:jc w:val="center"/>
              <w:rPr>
                <w:rFonts w:ascii="Courier New" w:eastAsia="Times New Roman" w:hAnsi="Courier New" w:cs="Courier New"/>
                <w:b/>
                <w:bCs/>
                <w:sz w:val="20"/>
              </w:rPr>
            </w:pPr>
            <w:r w:rsidRPr="00A04819">
              <w:rPr>
                <w:rFonts w:ascii="Courier New" w:eastAsia="Times New Roman" w:hAnsi="Courier New" w:cs="Courier New"/>
                <w:b/>
                <w:bCs/>
                <w:sz w:val="20"/>
              </w:rPr>
              <w:t>Conversion</w:t>
            </w:r>
          </w:p>
        </w:tc>
      </w:tr>
      <w:tr w:rsidR="00A04819" w:rsidRPr="00A04819" w:rsidTr="00A04819">
        <w:trPr>
          <w:tblCellSpacing w:w="0" w:type="dxa"/>
        </w:trPr>
        <w:tc>
          <w:tcPr>
            <w:tcW w:w="4132" w:type="dxa"/>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Costs added this period</w:t>
            </w:r>
          </w:p>
        </w:tc>
        <w:tc>
          <w:tcPr>
            <w:tcW w:w="1366" w:type="dxa"/>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$ 385,120</w:t>
            </w:r>
          </w:p>
        </w:tc>
        <w:tc>
          <w:tcPr>
            <w:tcW w:w="1020" w:type="dxa"/>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 </w:t>
            </w:r>
          </w:p>
        </w:tc>
        <w:tc>
          <w:tcPr>
            <w:tcW w:w="1127" w:type="dxa"/>
            <w:tcMar>
              <w:top w:w="0" w:type="dxa"/>
              <w:left w:w="0" w:type="dxa"/>
              <w:bottom w:w="0" w:type="dxa"/>
              <w:right w:w="63"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$ 363,170</w:t>
            </w:r>
          </w:p>
        </w:tc>
        <w:tc>
          <w:tcPr>
            <w:tcW w:w="1252" w:type="dxa"/>
            <w:vAlign w:val="center"/>
            <w:hideMark/>
          </w:tcPr>
          <w:p w:rsidR="00A04819" w:rsidRPr="00A04819" w:rsidRDefault="00A04819" w:rsidP="00A04819">
            <w:pPr>
              <w:widowControl/>
              <w:autoSpaceDE/>
              <w:autoSpaceDN/>
              <w:adjustRightInd/>
              <w:rPr>
                <w:rFonts w:ascii="Courier New" w:eastAsia="Times New Roman" w:hAnsi="Courier New" w:cs="Courier New"/>
                <w:sz w:val="20"/>
              </w:rPr>
            </w:pPr>
            <w:r w:rsidRPr="00A04819">
              <w:rPr>
                <w:rFonts w:ascii="Courier New" w:eastAsia="Times New Roman" w:hAnsi="Courier New" w:cs="Courier New"/>
                <w:sz w:val="20"/>
              </w:rPr>
              <w:t> </w:t>
            </w:r>
          </w:p>
        </w:tc>
      </w:tr>
      <w:tr w:rsidR="00A04819" w:rsidRPr="00A04819" w:rsidTr="00A04819">
        <w:trPr>
          <w:tblCellSpacing w:w="0" w:type="dxa"/>
        </w:trPr>
        <w:tc>
          <w:tcPr>
            <w:tcW w:w="0" w:type="auto"/>
            <w:shd w:val="clear" w:color="auto" w:fill="F7F7F7"/>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 EUP from part (a)</w:t>
            </w:r>
          </w:p>
        </w:tc>
        <w:tc>
          <w:tcPr>
            <w:tcW w:w="1366" w:type="dxa"/>
            <w:tcBorders>
              <w:bottom w:val="single" w:sz="4" w:space="0" w:color="000000"/>
            </w:tcBorders>
            <w:shd w:val="clear" w:color="auto" w:fill="F7F7F7"/>
            <w:tcMar>
              <w:top w:w="0" w:type="dxa"/>
              <w:left w:w="0" w:type="dxa"/>
              <w:bottom w:w="0" w:type="dxa"/>
              <w:right w:w="125"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232,000</w:t>
            </w:r>
          </w:p>
        </w:tc>
        <w:tc>
          <w:tcPr>
            <w:tcW w:w="1020" w:type="dxa"/>
            <w:tcBorders>
              <w:bottom w:val="single" w:sz="4" w:space="0" w:color="000000"/>
            </w:tcBorders>
            <w:shd w:val="clear" w:color="auto" w:fill="F7F7F7"/>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 </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197,375</w:t>
            </w:r>
          </w:p>
        </w:tc>
        <w:tc>
          <w:tcPr>
            <w:tcW w:w="0" w:type="auto"/>
            <w:tcBorders>
              <w:bottom w:val="single" w:sz="4" w:space="0" w:color="000000"/>
            </w:tcBorders>
            <w:shd w:val="clear" w:color="auto" w:fill="F7F7F7"/>
            <w:vAlign w:val="center"/>
            <w:hideMark/>
          </w:tcPr>
          <w:p w:rsidR="00A04819" w:rsidRPr="00A04819" w:rsidRDefault="00A04819" w:rsidP="00A04819">
            <w:pPr>
              <w:widowControl/>
              <w:autoSpaceDE/>
              <w:autoSpaceDN/>
              <w:adjustRightInd/>
              <w:rPr>
                <w:rFonts w:ascii="Courier New" w:eastAsia="Times New Roman" w:hAnsi="Courier New" w:cs="Courier New"/>
                <w:sz w:val="20"/>
              </w:rPr>
            </w:pPr>
            <w:r w:rsidRPr="00A04819">
              <w:rPr>
                <w:rFonts w:ascii="Courier New" w:eastAsia="Times New Roman" w:hAnsi="Courier New" w:cs="Courier New"/>
                <w:sz w:val="20"/>
              </w:rPr>
              <w:t> </w:t>
            </w:r>
          </w:p>
        </w:tc>
      </w:tr>
      <w:tr w:rsidR="00A04819" w:rsidRPr="00A04819" w:rsidTr="00A04819">
        <w:trPr>
          <w:tblCellSpacing w:w="0" w:type="dxa"/>
        </w:trPr>
        <w:tc>
          <w:tcPr>
            <w:tcW w:w="0" w:type="auto"/>
            <w:tcMar>
              <w:top w:w="0" w:type="dxa"/>
              <w:left w:w="188"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b/>
                <w:bCs/>
                <w:sz w:val="20"/>
              </w:rPr>
            </w:pPr>
            <w:r w:rsidRPr="00A04819">
              <w:rPr>
                <w:rFonts w:ascii="Courier New" w:eastAsia="Times New Roman" w:hAnsi="Courier New" w:cs="Courier New"/>
                <w:b/>
                <w:bCs/>
                <w:sz w:val="20"/>
              </w:rPr>
              <w:t>= Cost per EUP</w:t>
            </w:r>
          </w:p>
        </w:tc>
        <w:tc>
          <w:tcPr>
            <w:tcW w:w="1366" w:type="dxa"/>
            <w:tcBorders>
              <w:bottom w:val="double" w:sz="6" w:space="0" w:color="auto"/>
            </w:tcBorders>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$ 1.66</w:t>
            </w:r>
          </w:p>
        </w:tc>
        <w:tc>
          <w:tcPr>
            <w:tcW w:w="1020" w:type="dxa"/>
            <w:tcBorders>
              <w:bottom w:val="double" w:sz="6" w:space="0" w:color="auto"/>
            </w:tcBorders>
            <w:tcMar>
              <w:top w:w="0" w:type="dxa"/>
              <w:left w:w="63" w:type="dxa"/>
              <w:bottom w:w="0" w:type="dxa"/>
              <w:right w:w="0" w:type="dxa"/>
            </w:tcMar>
            <w:vAlign w:val="center"/>
            <w:hideMark/>
          </w:tcPr>
          <w:p w:rsidR="00A04819" w:rsidRPr="00A04819" w:rsidRDefault="00A04819" w:rsidP="00A04819">
            <w:pPr>
              <w:widowControl/>
              <w:autoSpaceDE/>
              <w:autoSpaceDN/>
              <w:adjustRightInd/>
              <w:jc w:val="center"/>
              <w:rPr>
                <w:rFonts w:ascii="Courier New" w:eastAsia="Times New Roman" w:hAnsi="Courier New" w:cs="Courier New"/>
                <w:sz w:val="20"/>
              </w:rPr>
            </w:pPr>
            <w:r w:rsidRPr="00A04819">
              <w:rPr>
                <w:rFonts w:ascii="Courier New" w:eastAsia="Times New Roman" w:hAnsi="Courier New" w:cs="Courier New"/>
                <w:sz w:val="20"/>
              </w:rPr>
              <w:t>per EUP</w:t>
            </w:r>
          </w:p>
        </w:tc>
        <w:tc>
          <w:tcPr>
            <w:tcW w:w="0" w:type="auto"/>
            <w:tcBorders>
              <w:bottom w:val="double" w:sz="6" w:space="0" w:color="auto"/>
            </w:tcBorders>
            <w:tcMar>
              <w:top w:w="0" w:type="dxa"/>
              <w:left w:w="63" w:type="dxa"/>
              <w:bottom w:w="0" w:type="dxa"/>
              <w:right w:w="63" w:type="dxa"/>
            </w:tcMar>
            <w:vAlign w:val="center"/>
            <w:hideMark/>
          </w:tcPr>
          <w:p w:rsidR="00A04819" w:rsidRPr="00A04819" w:rsidRDefault="00A04819" w:rsidP="00A04819">
            <w:pPr>
              <w:widowControl/>
              <w:autoSpaceDE/>
              <w:autoSpaceDN/>
              <w:adjustRightInd/>
              <w:jc w:val="right"/>
              <w:rPr>
                <w:rFonts w:ascii="Courier New" w:eastAsia="Times New Roman" w:hAnsi="Courier New" w:cs="Courier New"/>
                <w:sz w:val="20"/>
              </w:rPr>
            </w:pPr>
            <w:r w:rsidRPr="00A04819">
              <w:rPr>
                <w:rFonts w:ascii="Courier New" w:eastAsia="Times New Roman" w:hAnsi="Courier New" w:cs="Courier New"/>
                <w:sz w:val="20"/>
              </w:rPr>
              <w:t>$ 1.84</w:t>
            </w:r>
          </w:p>
        </w:tc>
        <w:tc>
          <w:tcPr>
            <w:tcW w:w="0" w:type="auto"/>
            <w:tcBorders>
              <w:bottom w:val="double" w:sz="6" w:space="0" w:color="auto"/>
            </w:tcBorders>
            <w:tcMar>
              <w:top w:w="0" w:type="dxa"/>
              <w:left w:w="63" w:type="dxa"/>
              <w:bottom w:w="0" w:type="dxa"/>
              <w:right w:w="0" w:type="dxa"/>
            </w:tcMar>
            <w:vAlign w:val="center"/>
            <w:hideMark/>
          </w:tcPr>
          <w:p w:rsidR="00A04819" w:rsidRPr="00A04819" w:rsidRDefault="00A04819" w:rsidP="00A04819">
            <w:pPr>
              <w:widowControl/>
              <w:autoSpaceDE/>
              <w:autoSpaceDN/>
              <w:adjustRightInd/>
              <w:rPr>
                <w:rFonts w:ascii="Courier New" w:eastAsia="Times New Roman" w:hAnsi="Courier New" w:cs="Courier New"/>
                <w:sz w:val="20"/>
              </w:rPr>
            </w:pPr>
            <w:r w:rsidRPr="00A04819">
              <w:rPr>
                <w:rFonts w:ascii="Courier New" w:eastAsia="Times New Roman" w:hAnsi="Courier New" w:cs="Courier New"/>
                <w:sz w:val="20"/>
              </w:rPr>
              <w:t>per EUP</w:t>
            </w:r>
          </w:p>
        </w:tc>
      </w:tr>
    </w:tbl>
    <w:p w:rsidR="00A04819" w:rsidRDefault="00A04819">
      <w:pPr>
        <w:rPr>
          <w:rFonts w:ascii="Arial Black" w:hAnsi="Arial Black" w:cstheme="minorHAnsi"/>
        </w:rPr>
      </w:pPr>
    </w:p>
    <w:p w:rsidR="00A90768" w:rsidRDefault="00A90768">
      <w:pPr>
        <w:rPr>
          <w:rFonts w:ascii="Arial Black" w:hAnsi="Arial Black" w:cstheme="minorHAnsi"/>
        </w:rPr>
      </w:pPr>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QUESTION:  </w:t>
      </w:r>
      <w:r w:rsidRPr="00A90768">
        <w:rPr>
          <w:rFonts w:ascii="Times New Roman" w:eastAsia="Times New Roman" w:hAnsi="Times New Roman" w:cs="Times New Roman"/>
        </w:rPr>
        <w:t>TB MC Qu. 16-144 (</w:t>
      </w:r>
      <w:proofErr w:type="spellStart"/>
      <w:r w:rsidRPr="00A90768">
        <w:rPr>
          <w:rFonts w:ascii="Times New Roman" w:eastAsia="Times New Roman" w:hAnsi="Times New Roman" w:cs="Times New Roman"/>
        </w:rPr>
        <w:t>Algo</w:t>
      </w:r>
      <w:proofErr w:type="spellEnd"/>
      <w:r w:rsidRPr="00A90768">
        <w:rPr>
          <w:rFonts w:ascii="Times New Roman" w:eastAsia="Times New Roman" w:hAnsi="Times New Roman" w:cs="Times New Roman"/>
        </w:rPr>
        <w:t>) The following is an account...</w:t>
      </w:r>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r w:rsidRPr="00A90768">
        <w:rPr>
          <w:rFonts w:ascii="Times New Roman" w:eastAsia="Times New Roman" w:hAnsi="Times New Roman" w:cs="Times New Roman"/>
        </w:rPr>
        <w:t>The following is an account for a production department, showing its costs for one month:</w:t>
      </w:r>
      <w:r w:rsidRPr="00A90768">
        <w:rPr>
          <w:rFonts w:ascii="Times New Roman" w:eastAsia="Times New Roman" w:hAnsi="Times New Roman" w:cs="Times New Roman"/>
        </w:rPr>
        <w:br/>
        <w:t> </w:t>
      </w:r>
    </w:p>
    <w:tbl>
      <w:tblPr>
        <w:tblW w:w="9141" w:type="dxa"/>
        <w:tblCellSpacing w:w="0" w:type="dxa"/>
        <w:tblCellMar>
          <w:left w:w="0" w:type="dxa"/>
          <w:right w:w="0" w:type="dxa"/>
        </w:tblCellMar>
        <w:tblLook w:val="04A0"/>
      </w:tblPr>
      <w:tblGrid>
        <w:gridCol w:w="3104"/>
        <w:gridCol w:w="938"/>
        <w:gridCol w:w="4109"/>
        <w:gridCol w:w="990"/>
      </w:tblGrid>
      <w:tr w:rsidR="00A90768" w:rsidRPr="00A90768" w:rsidTr="00A90768">
        <w:trPr>
          <w:tblCellSpacing w:w="0" w:type="dxa"/>
        </w:trPr>
        <w:tc>
          <w:tcPr>
            <w:tcW w:w="0" w:type="auto"/>
            <w:gridSpan w:val="4"/>
            <w:shd w:val="clear" w:color="auto" w:fill="D7DCE6"/>
            <w:vAlign w:val="center"/>
            <w:hideMark/>
          </w:tcPr>
          <w:p w:rsidR="00A90768" w:rsidRPr="00A90768" w:rsidRDefault="00A90768" w:rsidP="00A90768">
            <w:pPr>
              <w:widowControl/>
              <w:autoSpaceDE/>
              <w:autoSpaceDN/>
              <w:adjustRightInd/>
              <w:jc w:val="center"/>
              <w:rPr>
                <w:rFonts w:ascii="Courier New" w:eastAsia="Times New Roman" w:hAnsi="Courier New" w:cs="Courier New"/>
                <w:b/>
                <w:bCs/>
                <w:sz w:val="27"/>
                <w:szCs w:val="27"/>
              </w:rPr>
            </w:pPr>
            <w:r w:rsidRPr="00A90768">
              <w:rPr>
                <w:rFonts w:ascii="Courier New" w:eastAsia="Times New Roman" w:hAnsi="Courier New" w:cs="Courier New"/>
                <w:b/>
                <w:bCs/>
                <w:sz w:val="27"/>
                <w:szCs w:val="27"/>
              </w:rPr>
              <w:t>Work in Process Inventory</w:t>
            </w:r>
          </w:p>
        </w:tc>
      </w:tr>
      <w:tr w:rsidR="00A90768" w:rsidRPr="00A90768" w:rsidTr="00A90768">
        <w:trPr>
          <w:tblCellSpacing w:w="0" w:type="dxa"/>
        </w:trPr>
        <w:tc>
          <w:tcPr>
            <w:tcW w:w="0" w:type="auto"/>
            <w:gridSpan w:val="2"/>
            <w:tcBorders>
              <w:right w:val="single" w:sz="4" w:space="0" w:color="000000"/>
            </w:tcBorders>
            <w:shd w:val="clear" w:color="auto" w:fill="D7DCE6"/>
            <w:vAlign w:val="center"/>
            <w:hideMark/>
          </w:tcPr>
          <w:p w:rsidR="00A90768" w:rsidRPr="00A90768" w:rsidRDefault="00A90768" w:rsidP="00A90768">
            <w:pPr>
              <w:widowControl/>
              <w:autoSpaceDE/>
              <w:autoSpaceDN/>
              <w:adjustRightInd/>
              <w:jc w:val="center"/>
              <w:rPr>
                <w:rFonts w:ascii="Courier New" w:eastAsia="Times New Roman" w:hAnsi="Courier New" w:cs="Courier New"/>
                <w:b/>
                <w:bCs/>
              </w:rPr>
            </w:pPr>
            <w:r w:rsidRPr="00A90768">
              <w:rPr>
                <w:rFonts w:ascii="Courier New" w:eastAsia="Times New Roman" w:hAnsi="Courier New" w:cs="Courier New"/>
                <w:b/>
                <w:bCs/>
              </w:rPr>
              <w:t>Debit</w:t>
            </w:r>
          </w:p>
        </w:tc>
        <w:tc>
          <w:tcPr>
            <w:tcW w:w="0" w:type="auto"/>
            <w:gridSpan w:val="2"/>
            <w:tcBorders>
              <w:left w:val="single" w:sz="4" w:space="0" w:color="000000"/>
            </w:tcBorders>
            <w:shd w:val="clear" w:color="auto" w:fill="D7DCE6"/>
            <w:vAlign w:val="center"/>
            <w:hideMark/>
          </w:tcPr>
          <w:p w:rsidR="00A90768" w:rsidRPr="00A90768" w:rsidRDefault="00A90768" w:rsidP="00A90768">
            <w:pPr>
              <w:widowControl/>
              <w:autoSpaceDE/>
              <w:autoSpaceDN/>
              <w:adjustRightInd/>
              <w:jc w:val="center"/>
              <w:rPr>
                <w:rFonts w:ascii="Courier New" w:eastAsia="Times New Roman" w:hAnsi="Courier New" w:cs="Courier New"/>
                <w:b/>
                <w:bCs/>
              </w:rPr>
            </w:pPr>
            <w:r w:rsidRPr="00A90768">
              <w:rPr>
                <w:rFonts w:ascii="Courier New" w:eastAsia="Times New Roman" w:hAnsi="Courier New" w:cs="Courier New"/>
                <w:b/>
                <w:bCs/>
              </w:rPr>
              <w:t>Credit</w:t>
            </w:r>
          </w:p>
        </w:tc>
      </w:tr>
      <w:tr w:rsidR="00A90768" w:rsidRPr="00A90768" w:rsidTr="00A90768">
        <w:trPr>
          <w:tblCellSpacing w:w="0" w:type="dxa"/>
        </w:trPr>
        <w:tc>
          <w:tcPr>
            <w:tcW w:w="3381" w:type="dxa"/>
            <w:tcBorders>
              <w:top w:val="single" w:sz="12" w:space="0" w:color="000000"/>
            </w:tcBorders>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Beginning Balance</w:t>
            </w:r>
          </w:p>
        </w:tc>
        <w:tc>
          <w:tcPr>
            <w:tcW w:w="626" w:type="dxa"/>
            <w:tcBorders>
              <w:top w:val="single" w:sz="12" w:space="0" w:color="000000"/>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7,100</w:t>
            </w:r>
          </w:p>
        </w:tc>
        <w:tc>
          <w:tcPr>
            <w:tcW w:w="4508" w:type="dxa"/>
            <w:tcBorders>
              <w:top w:val="single" w:sz="12" w:space="0" w:color="000000"/>
              <w:left w:val="single" w:sz="4" w:space="0" w:color="000000"/>
            </w:tcBorders>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Completed and transferred out</w:t>
            </w:r>
          </w:p>
        </w:tc>
        <w:tc>
          <w:tcPr>
            <w:tcW w:w="626" w:type="dxa"/>
            <w:tcBorders>
              <w:top w:val="single" w:sz="12" w:space="0" w:color="000000"/>
            </w:tcBorders>
            <w:tcMar>
              <w:top w:w="0" w:type="dxa"/>
              <w:left w:w="0" w:type="dxa"/>
              <w:bottom w:w="0" w:type="dxa"/>
              <w:right w:w="125"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54,510</w:t>
            </w:r>
          </w:p>
        </w:tc>
      </w:tr>
      <w:tr w:rsidR="00A90768" w:rsidRPr="00A90768" w:rsidTr="00A90768">
        <w:trPr>
          <w:tblCellSpacing w:w="0" w:type="dxa"/>
        </w:trPr>
        <w:tc>
          <w:tcPr>
            <w:tcW w:w="0" w:type="auto"/>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Direct materials</w:t>
            </w:r>
          </w:p>
        </w:tc>
        <w:tc>
          <w:tcPr>
            <w:tcW w:w="0" w:type="auto"/>
            <w:tcBorders>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23,300</w:t>
            </w:r>
          </w:p>
        </w:tc>
        <w:tc>
          <w:tcPr>
            <w:tcW w:w="1547" w:type="dxa"/>
            <w:tcBorders>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r w:rsidR="00A90768" w:rsidRPr="00A90768" w:rsidTr="00A90768">
        <w:trPr>
          <w:tblCellSpacing w:w="0" w:type="dxa"/>
        </w:trPr>
        <w:tc>
          <w:tcPr>
            <w:tcW w:w="0" w:type="auto"/>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Direct labor</w:t>
            </w:r>
          </w:p>
        </w:tc>
        <w:tc>
          <w:tcPr>
            <w:tcW w:w="0" w:type="auto"/>
            <w:tcBorders>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17,900</w:t>
            </w:r>
          </w:p>
        </w:tc>
        <w:tc>
          <w:tcPr>
            <w:tcW w:w="1547" w:type="dxa"/>
            <w:tcBorders>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r w:rsidR="00A90768" w:rsidRPr="00A90768" w:rsidTr="00A90768">
        <w:trPr>
          <w:tblCellSpacing w:w="0" w:type="dxa"/>
        </w:trPr>
        <w:tc>
          <w:tcPr>
            <w:tcW w:w="0" w:type="auto"/>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Overhead</w:t>
            </w:r>
          </w:p>
        </w:tc>
        <w:tc>
          <w:tcPr>
            <w:tcW w:w="0" w:type="auto"/>
            <w:tcBorders>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12,500</w:t>
            </w:r>
          </w:p>
        </w:tc>
        <w:tc>
          <w:tcPr>
            <w:tcW w:w="1547" w:type="dxa"/>
            <w:tcBorders>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r w:rsidR="00A90768" w:rsidRPr="00A90768" w:rsidTr="00A90768">
        <w:trPr>
          <w:tblCellSpacing w:w="0" w:type="dxa"/>
        </w:trPr>
        <w:tc>
          <w:tcPr>
            <w:tcW w:w="0" w:type="auto"/>
            <w:tcBorders>
              <w:top w:val="single" w:sz="12" w:space="0" w:color="000000"/>
            </w:tcBorders>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Ending Balance</w:t>
            </w:r>
          </w:p>
        </w:tc>
        <w:tc>
          <w:tcPr>
            <w:tcW w:w="0" w:type="auto"/>
            <w:tcBorders>
              <w:top w:val="single" w:sz="12" w:space="0" w:color="000000"/>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6,290</w:t>
            </w:r>
          </w:p>
        </w:tc>
        <w:tc>
          <w:tcPr>
            <w:tcW w:w="1547" w:type="dxa"/>
            <w:tcBorders>
              <w:top w:val="single" w:sz="12" w:space="0" w:color="000000"/>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tcBorders>
              <w:top w:val="single" w:sz="12" w:space="0" w:color="000000"/>
            </w:tcBorders>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bl>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r w:rsidRPr="00A90768">
        <w:rPr>
          <w:rFonts w:ascii="Times New Roman" w:eastAsia="Times New Roman" w:hAnsi="Times New Roman" w:cs="Times New Roman"/>
        </w:rPr>
        <w:t> </w:t>
      </w:r>
      <w:r w:rsidRPr="00A90768">
        <w:rPr>
          <w:rFonts w:ascii="Times New Roman" w:eastAsia="Times New Roman" w:hAnsi="Times New Roman" w:cs="Times New Roman"/>
        </w:rPr>
        <w:br/>
        <w:t xml:space="preserve">Assume that materials are added at the beginning of the production process and that direct labor and overhead are applied uniformly. If </w:t>
      </w:r>
      <w:proofErr w:type="spellStart"/>
      <w:r w:rsidRPr="00A90768">
        <w:rPr>
          <w:rFonts w:ascii="Times New Roman" w:eastAsia="Times New Roman" w:hAnsi="Times New Roman" w:cs="Times New Roman"/>
        </w:rPr>
        <w:t>the</w:t>
      </w:r>
      <w:proofErr w:type="spellEnd"/>
      <w:r w:rsidRPr="00A90768">
        <w:rPr>
          <w:rFonts w:ascii="Times New Roman" w:eastAsia="Times New Roman" w:hAnsi="Times New Roman" w:cs="Times New Roman"/>
        </w:rPr>
        <w:t xml:space="preserve"> started and completed units cost $43,550, what was the cost of completing the units in the beginning Work in Process inventory?</w:t>
      </w:r>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$17,250.</w:t>
      </w:r>
      <w:proofErr w:type="gramEnd"/>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$60,800.</w:t>
      </w:r>
      <w:proofErr w:type="gramEnd"/>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$10,960.</w:t>
      </w:r>
      <w:proofErr w:type="gramEnd"/>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$37,260.</w:t>
      </w:r>
      <w:proofErr w:type="gramEnd"/>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$3,860.</w:t>
      </w:r>
      <w:proofErr w:type="gramEnd"/>
    </w:p>
    <w:p w:rsidR="00A90768" w:rsidRDefault="00A90768">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SOLUTION: </w:t>
      </w:r>
      <w:r w:rsidRPr="00A90768">
        <w:rPr>
          <w:rFonts w:ascii="Times New Roman" w:eastAsia="Times New Roman" w:hAnsi="Times New Roman" w:cs="Times New Roman"/>
        </w:rPr>
        <w:t>TB MC Qu. 16-144 (</w:t>
      </w:r>
      <w:proofErr w:type="spellStart"/>
      <w:r w:rsidRPr="00A90768">
        <w:rPr>
          <w:rFonts w:ascii="Times New Roman" w:eastAsia="Times New Roman" w:hAnsi="Times New Roman" w:cs="Times New Roman"/>
        </w:rPr>
        <w:t>Algo</w:t>
      </w:r>
      <w:proofErr w:type="spellEnd"/>
      <w:r w:rsidRPr="00A90768">
        <w:rPr>
          <w:rFonts w:ascii="Times New Roman" w:eastAsia="Times New Roman" w:hAnsi="Times New Roman" w:cs="Times New Roman"/>
        </w:rPr>
        <w:t>) The following is an account...</w:t>
      </w:r>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r w:rsidRPr="00A90768">
        <w:rPr>
          <w:rFonts w:ascii="Times New Roman" w:eastAsia="Times New Roman" w:hAnsi="Times New Roman" w:cs="Times New Roman"/>
        </w:rPr>
        <w:t>The following is an account for a production department, showing its costs for one month:</w:t>
      </w:r>
      <w:r w:rsidRPr="00A90768">
        <w:rPr>
          <w:rFonts w:ascii="Times New Roman" w:eastAsia="Times New Roman" w:hAnsi="Times New Roman" w:cs="Times New Roman"/>
        </w:rPr>
        <w:br/>
        <w:t> </w:t>
      </w:r>
    </w:p>
    <w:tbl>
      <w:tblPr>
        <w:tblW w:w="9141" w:type="dxa"/>
        <w:tblCellSpacing w:w="0" w:type="dxa"/>
        <w:tblCellMar>
          <w:left w:w="0" w:type="dxa"/>
          <w:right w:w="0" w:type="dxa"/>
        </w:tblCellMar>
        <w:tblLook w:val="04A0"/>
      </w:tblPr>
      <w:tblGrid>
        <w:gridCol w:w="3104"/>
        <w:gridCol w:w="938"/>
        <w:gridCol w:w="4109"/>
        <w:gridCol w:w="990"/>
      </w:tblGrid>
      <w:tr w:rsidR="00A90768" w:rsidRPr="00A90768" w:rsidTr="00A90768">
        <w:trPr>
          <w:tblCellSpacing w:w="0" w:type="dxa"/>
        </w:trPr>
        <w:tc>
          <w:tcPr>
            <w:tcW w:w="0" w:type="auto"/>
            <w:gridSpan w:val="4"/>
            <w:shd w:val="clear" w:color="auto" w:fill="D7DCE6"/>
            <w:vAlign w:val="center"/>
            <w:hideMark/>
          </w:tcPr>
          <w:p w:rsidR="00A90768" w:rsidRPr="00A90768" w:rsidRDefault="00A90768" w:rsidP="00A90768">
            <w:pPr>
              <w:widowControl/>
              <w:autoSpaceDE/>
              <w:autoSpaceDN/>
              <w:adjustRightInd/>
              <w:jc w:val="center"/>
              <w:rPr>
                <w:rFonts w:ascii="Courier New" w:eastAsia="Times New Roman" w:hAnsi="Courier New" w:cs="Courier New"/>
                <w:b/>
                <w:bCs/>
                <w:sz w:val="27"/>
                <w:szCs w:val="27"/>
              </w:rPr>
            </w:pPr>
            <w:r w:rsidRPr="00A90768">
              <w:rPr>
                <w:rFonts w:ascii="Courier New" w:eastAsia="Times New Roman" w:hAnsi="Courier New" w:cs="Courier New"/>
                <w:b/>
                <w:bCs/>
                <w:sz w:val="27"/>
                <w:szCs w:val="27"/>
              </w:rPr>
              <w:t>Work in Process Inventory</w:t>
            </w:r>
          </w:p>
        </w:tc>
      </w:tr>
      <w:tr w:rsidR="00A90768" w:rsidRPr="00A90768" w:rsidTr="00A90768">
        <w:trPr>
          <w:tblCellSpacing w:w="0" w:type="dxa"/>
        </w:trPr>
        <w:tc>
          <w:tcPr>
            <w:tcW w:w="0" w:type="auto"/>
            <w:gridSpan w:val="2"/>
            <w:tcBorders>
              <w:right w:val="single" w:sz="4" w:space="0" w:color="000000"/>
            </w:tcBorders>
            <w:shd w:val="clear" w:color="auto" w:fill="D7DCE6"/>
            <w:vAlign w:val="center"/>
            <w:hideMark/>
          </w:tcPr>
          <w:p w:rsidR="00A90768" w:rsidRPr="00A90768" w:rsidRDefault="00A90768" w:rsidP="00A90768">
            <w:pPr>
              <w:widowControl/>
              <w:autoSpaceDE/>
              <w:autoSpaceDN/>
              <w:adjustRightInd/>
              <w:jc w:val="center"/>
              <w:rPr>
                <w:rFonts w:ascii="Courier New" w:eastAsia="Times New Roman" w:hAnsi="Courier New" w:cs="Courier New"/>
                <w:b/>
                <w:bCs/>
              </w:rPr>
            </w:pPr>
            <w:r w:rsidRPr="00A90768">
              <w:rPr>
                <w:rFonts w:ascii="Courier New" w:eastAsia="Times New Roman" w:hAnsi="Courier New" w:cs="Courier New"/>
                <w:b/>
                <w:bCs/>
              </w:rPr>
              <w:t>Debit</w:t>
            </w:r>
          </w:p>
        </w:tc>
        <w:tc>
          <w:tcPr>
            <w:tcW w:w="0" w:type="auto"/>
            <w:gridSpan w:val="2"/>
            <w:tcBorders>
              <w:left w:val="single" w:sz="4" w:space="0" w:color="000000"/>
            </w:tcBorders>
            <w:shd w:val="clear" w:color="auto" w:fill="D7DCE6"/>
            <w:vAlign w:val="center"/>
            <w:hideMark/>
          </w:tcPr>
          <w:p w:rsidR="00A90768" w:rsidRPr="00A90768" w:rsidRDefault="00A90768" w:rsidP="00A90768">
            <w:pPr>
              <w:widowControl/>
              <w:autoSpaceDE/>
              <w:autoSpaceDN/>
              <w:adjustRightInd/>
              <w:jc w:val="center"/>
              <w:rPr>
                <w:rFonts w:ascii="Courier New" w:eastAsia="Times New Roman" w:hAnsi="Courier New" w:cs="Courier New"/>
                <w:b/>
                <w:bCs/>
              </w:rPr>
            </w:pPr>
            <w:r w:rsidRPr="00A90768">
              <w:rPr>
                <w:rFonts w:ascii="Courier New" w:eastAsia="Times New Roman" w:hAnsi="Courier New" w:cs="Courier New"/>
                <w:b/>
                <w:bCs/>
              </w:rPr>
              <w:t>Credit</w:t>
            </w:r>
          </w:p>
        </w:tc>
      </w:tr>
      <w:tr w:rsidR="00A90768" w:rsidRPr="00A90768" w:rsidTr="00A90768">
        <w:trPr>
          <w:tblCellSpacing w:w="0" w:type="dxa"/>
        </w:trPr>
        <w:tc>
          <w:tcPr>
            <w:tcW w:w="3381" w:type="dxa"/>
            <w:tcBorders>
              <w:top w:val="single" w:sz="12" w:space="0" w:color="000000"/>
            </w:tcBorders>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Beginning Balance</w:t>
            </w:r>
          </w:p>
        </w:tc>
        <w:tc>
          <w:tcPr>
            <w:tcW w:w="626" w:type="dxa"/>
            <w:tcBorders>
              <w:top w:val="single" w:sz="12" w:space="0" w:color="000000"/>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7,100</w:t>
            </w:r>
          </w:p>
        </w:tc>
        <w:tc>
          <w:tcPr>
            <w:tcW w:w="4508" w:type="dxa"/>
            <w:tcBorders>
              <w:top w:val="single" w:sz="12" w:space="0" w:color="000000"/>
              <w:left w:val="single" w:sz="4" w:space="0" w:color="000000"/>
            </w:tcBorders>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Completed and transferred out</w:t>
            </w:r>
          </w:p>
        </w:tc>
        <w:tc>
          <w:tcPr>
            <w:tcW w:w="626" w:type="dxa"/>
            <w:tcBorders>
              <w:top w:val="single" w:sz="12" w:space="0" w:color="000000"/>
            </w:tcBorders>
            <w:tcMar>
              <w:top w:w="0" w:type="dxa"/>
              <w:left w:w="0" w:type="dxa"/>
              <w:bottom w:w="0" w:type="dxa"/>
              <w:right w:w="125"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54,510</w:t>
            </w:r>
          </w:p>
        </w:tc>
      </w:tr>
      <w:tr w:rsidR="00A90768" w:rsidRPr="00A90768" w:rsidTr="00A90768">
        <w:trPr>
          <w:tblCellSpacing w:w="0" w:type="dxa"/>
        </w:trPr>
        <w:tc>
          <w:tcPr>
            <w:tcW w:w="0" w:type="auto"/>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Direct materials</w:t>
            </w:r>
          </w:p>
        </w:tc>
        <w:tc>
          <w:tcPr>
            <w:tcW w:w="0" w:type="auto"/>
            <w:tcBorders>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23,300</w:t>
            </w:r>
          </w:p>
        </w:tc>
        <w:tc>
          <w:tcPr>
            <w:tcW w:w="1547" w:type="dxa"/>
            <w:tcBorders>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r w:rsidR="00A90768" w:rsidRPr="00A90768" w:rsidTr="00A90768">
        <w:trPr>
          <w:tblCellSpacing w:w="0" w:type="dxa"/>
        </w:trPr>
        <w:tc>
          <w:tcPr>
            <w:tcW w:w="0" w:type="auto"/>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Direct labor</w:t>
            </w:r>
          </w:p>
        </w:tc>
        <w:tc>
          <w:tcPr>
            <w:tcW w:w="0" w:type="auto"/>
            <w:tcBorders>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17,900</w:t>
            </w:r>
          </w:p>
        </w:tc>
        <w:tc>
          <w:tcPr>
            <w:tcW w:w="1547" w:type="dxa"/>
            <w:tcBorders>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r w:rsidR="00A90768" w:rsidRPr="00A90768" w:rsidTr="00A90768">
        <w:trPr>
          <w:tblCellSpacing w:w="0" w:type="dxa"/>
        </w:trPr>
        <w:tc>
          <w:tcPr>
            <w:tcW w:w="0" w:type="auto"/>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Overhead</w:t>
            </w:r>
          </w:p>
        </w:tc>
        <w:tc>
          <w:tcPr>
            <w:tcW w:w="0" w:type="auto"/>
            <w:tcBorders>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12,500</w:t>
            </w:r>
          </w:p>
        </w:tc>
        <w:tc>
          <w:tcPr>
            <w:tcW w:w="1547" w:type="dxa"/>
            <w:tcBorders>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r w:rsidR="00A90768" w:rsidRPr="00A90768" w:rsidTr="00A90768">
        <w:trPr>
          <w:tblCellSpacing w:w="0" w:type="dxa"/>
        </w:trPr>
        <w:tc>
          <w:tcPr>
            <w:tcW w:w="0" w:type="auto"/>
            <w:tcBorders>
              <w:top w:val="single" w:sz="12" w:space="0" w:color="000000"/>
            </w:tcBorders>
            <w:tcMar>
              <w:top w:w="0" w:type="dxa"/>
              <w:left w:w="188"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Ending Balance</w:t>
            </w:r>
          </w:p>
        </w:tc>
        <w:tc>
          <w:tcPr>
            <w:tcW w:w="0" w:type="auto"/>
            <w:tcBorders>
              <w:top w:val="single" w:sz="12" w:space="0" w:color="000000"/>
              <w:right w:val="single" w:sz="4" w:space="0" w:color="000000"/>
            </w:tcBorders>
            <w:tcMar>
              <w:top w:w="0" w:type="dxa"/>
              <w:left w:w="0" w:type="dxa"/>
              <w:bottom w:w="0" w:type="dxa"/>
              <w:right w:w="63" w:type="dxa"/>
            </w:tcMar>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6,290</w:t>
            </w:r>
          </w:p>
        </w:tc>
        <w:tc>
          <w:tcPr>
            <w:tcW w:w="1547" w:type="dxa"/>
            <w:tcBorders>
              <w:top w:val="single" w:sz="12" w:space="0" w:color="000000"/>
              <w:left w:val="single" w:sz="4" w:space="0" w:color="000000"/>
            </w:tcBorders>
            <w:tcMar>
              <w:top w:w="0" w:type="dxa"/>
              <w:left w:w="63" w:type="dxa"/>
              <w:bottom w:w="0" w:type="dxa"/>
              <w:right w:w="0" w:type="dxa"/>
            </w:tcMar>
            <w:vAlign w:val="center"/>
            <w:hideMark/>
          </w:tcPr>
          <w:p w:rsidR="00A90768" w:rsidRPr="00A90768" w:rsidRDefault="00A90768" w:rsidP="00A90768">
            <w:pPr>
              <w:widowControl/>
              <w:autoSpaceDE/>
              <w:autoSpaceDN/>
              <w:adjustRightInd/>
              <w:rPr>
                <w:rFonts w:ascii="Courier New" w:eastAsia="Times New Roman" w:hAnsi="Courier New" w:cs="Courier New"/>
              </w:rPr>
            </w:pPr>
            <w:r w:rsidRPr="00A90768">
              <w:rPr>
                <w:rFonts w:ascii="Courier New" w:eastAsia="Times New Roman" w:hAnsi="Courier New" w:cs="Courier New"/>
              </w:rPr>
              <w:t> </w:t>
            </w:r>
          </w:p>
        </w:tc>
        <w:tc>
          <w:tcPr>
            <w:tcW w:w="13" w:type="dxa"/>
            <w:tcBorders>
              <w:top w:val="single" w:sz="12" w:space="0" w:color="000000"/>
            </w:tcBorders>
            <w:vAlign w:val="center"/>
            <w:hideMark/>
          </w:tcPr>
          <w:p w:rsidR="00A90768" w:rsidRPr="00A90768" w:rsidRDefault="00A90768" w:rsidP="00A90768">
            <w:pPr>
              <w:widowControl/>
              <w:autoSpaceDE/>
              <w:autoSpaceDN/>
              <w:adjustRightInd/>
              <w:jc w:val="right"/>
              <w:rPr>
                <w:rFonts w:ascii="Courier New" w:eastAsia="Times New Roman" w:hAnsi="Courier New" w:cs="Courier New"/>
              </w:rPr>
            </w:pPr>
            <w:r w:rsidRPr="00A90768">
              <w:rPr>
                <w:rFonts w:ascii="Courier New" w:eastAsia="Times New Roman" w:hAnsi="Courier New" w:cs="Courier New"/>
              </w:rPr>
              <w:t> </w:t>
            </w:r>
          </w:p>
        </w:tc>
      </w:tr>
    </w:tbl>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r w:rsidRPr="00A90768">
        <w:rPr>
          <w:rFonts w:ascii="Times New Roman" w:eastAsia="Times New Roman" w:hAnsi="Times New Roman" w:cs="Times New Roman"/>
        </w:rPr>
        <w:t> </w:t>
      </w:r>
      <w:r w:rsidRPr="00A90768">
        <w:rPr>
          <w:rFonts w:ascii="Times New Roman" w:eastAsia="Times New Roman" w:hAnsi="Times New Roman" w:cs="Times New Roman"/>
        </w:rPr>
        <w:br/>
        <w:t xml:space="preserve">Assume that materials are added at the beginning of the production process and that direct labor and overhead are applied uniformly. If </w:t>
      </w:r>
      <w:proofErr w:type="spellStart"/>
      <w:r w:rsidRPr="00A90768">
        <w:rPr>
          <w:rFonts w:ascii="Times New Roman" w:eastAsia="Times New Roman" w:hAnsi="Times New Roman" w:cs="Times New Roman"/>
        </w:rPr>
        <w:t>the</w:t>
      </w:r>
      <w:proofErr w:type="spellEnd"/>
      <w:r w:rsidRPr="00A90768">
        <w:rPr>
          <w:rFonts w:ascii="Times New Roman" w:eastAsia="Times New Roman" w:hAnsi="Times New Roman" w:cs="Times New Roman"/>
        </w:rPr>
        <w:t xml:space="preserve"> started and completed units cost $43,550, what was the cost of completing the units in the beginning Work in Process inventory?</w:t>
      </w:r>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$17,250.</w:t>
      </w:r>
      <w:proofErr w:type="gramEnd"/>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$60,800.</w:t>
      </w:r>
      <w:proofErr w:type="gramEnd"/>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$10,960.</w:t>
      </w:r>
      <w:proofErr w:type="gramEnd"/>
    </w:p>
    <w:p w:rsidR="00A90768" w:rsidRPr="00A90768" w:rsidRDefault="00A90768" w:rsidP="00A90768">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90768">
        <w:rPr>
          <w:rFonts w:ascii="Times New Roman" w:eastAsia="Times New Roman" w:hAnsi="Times New Roman" w:cs="Times New Roman"/>
        </w:rPr>
        <w:t>$37,260.</w:t>
      </w:r>
      <w:proofErr w:type="gramEnd"/>
    </w:p>
    <w:p w:rsidR="00A90768" w:rsidRPr="00A90768" w:rsidRDefault="00A90768" w:rsidP="00A90768">
      <w:pPr>
        <w:widowControl/>
        <w:autoSpaceDE/>
        <w:autoSpaceDN/>
        <w:adjustRightInd/>
        <w:spacing w:before="100" w:beforeAutospacing="1" w:after="100" w:afterAutospacing="1"/>
        <w:rPr>
          <w:rFonts w:ascii="Arial Black" w:eastAsia="Times New Roman" w:hAnsi="Arial Black" w:cs="Times New Roman"/>
        </w:rPr>
      </w:pPr>
      <w:proofErr w:type="gramStart"/>
      <w:r w:rsidRPr="00A90768">
        <w:rPr>
          <w:rFonts w:ascii="Arial Black" w:eastAsia="Times New Roman" w:hAnsi="Arial Black" w:cs="Times New Roman"/>
        </w:rPr>
        <w:t>$3,860.</w:t>
      </w:r>
      <w:proofErr w:type="gramEnd"/>
    </w:p>
    <w:p w:rsidR="00A90768" w:rsidRPr="00A90768" w:rsidRDefault="00A90768" w:rsidP="00A90768">
      <w:pPr>
        <w:widowControl/>
        <w:autoSpaceDE/>
        <w:autoSpaceDN/>
        <w:adjustRightInd/>
        <w:spacing w:before="100" w:beforeAutospacing="1" w:after="100" w:afterAutospacing="1"/>
        <w:rPr>
          <w:rFonts w:ascii="Arial Black" w:eastAsia="Times New Roman" w:hAnsi="Arial Black" w:cs="Times New Roman"/>
        </w:rPr>
      </w:pPr>
      <w:r w:rsidRPr="00A90768">
        <w:rPr>
          <w:rFonts w:ascii="Arial Black" w:eastAsia="Times New Roman" w:hAnsi="Arial Black" w:cs="Times New Roman"/>
        </w:rPr>
        <w:t>Beginning WIP transferred out = $54,510 − $43,550 = $10,960</w:t>
      </w:r>
      <w:r w:rsidRPr="00A90768">
        <w:rPr>
          <w:rFonts w:ascii="Arial Black" w:eastAsia="Times New Roman" w:hAnsi="Arial Black" w:cs="Times New Roman"/>
        </w:rPr>
        <w:br/>
        <w:t>Cost to complete Beginning WIP = $10,960 − $7,100 = $3,860</w:t>
      </w:r>
    </w:p>
    <w:p w:rsidR="00A90768" w:rsidRDefault="00A90768">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90768" w:rsidRDefault="00A90768" w:rsidP="00A90768">
      <w:pPr>
        <w:pStyle w:val="hmquestiontitle"/>
      </w:pPr>
      <w:r>
        <w:lastRenderedPageBreak/>
        <w:t xml:space="preserve">QUESTION: </w:t>
      </w:r>
    </w:p>
    <w:p w:rsidR="00A90768" w:rsidRDefault="00A90768" w:rsidP="00A90768">
      <w:pPr>
        <w:pStyle w:val="hmquestiontitle"/>
      </w:pPr>
      <w:r>
        <w:t>TB MC Qu. 16-145 (</w:t>
      </w:r>
      <w:proofErr w:type="spellStart"/>
      <w:r>
        <w:t>Algo</w:t>
      </w:r>
      <w:proofErr w:type="spellEnd"/>
      <w:r>
        <w:t>) Wyman Corporation uses...</w:t>
      </w:r>
    </w:p>
    <w:p w:rsidR="00A90768" w:rsidRDefault="00A90768" w:rsidP="00A90768">
      <w:pPr>
        <w:pStyle w:val="NormalWeb"/>
      </w:pPr>
      <w:r>
        <w:t>Wyman Corporation uses a process costing system. The company manufactured certain goods at a cost of $810 and sold them on credit to Percy Corporation for $1,095. The complete journal entry to be made by Wyman at the time of this sale is:</w:t>
      </w:r>
    </w:p>
    <w:p w:rsidR="00A90768" w:rsidRDefault="00A90768" w:rsidP="00A90768">
      <w:pPr>
        <w:pStyle w:val="NormalWeb"/>
      </w:pPr>
      <w:r>
        <w:t>Debit Accounts Receivable $1,095; credit Sales $1,095; debit Cost of Goods Sold $810; credit Finished Goods Inventory $810.</w:t>
      </w:r>
    </w:p>
    <w:p w:rsidR="00A90768" w:rsidRDefault="00A90768" w:rsidP="00A90768">
      <w:pPr>
        <w:pStyle w:val="NormalWeb"/>
      </w:pPr>
      <w:r>
        <w:t>Debit Accounts Receivable $1,095; credit Sales $285; credit Finished Goods Inventory $810.</w:t>
      </w:r>
    </w:p>
    <w:p w:rsidR="00A90768" w:rsidRDefault="00A90768" w:rsidP="00A90768">
      <w:pPr>
        <w:pStyle w:val="NormalWeb"/>
      </w:pPr>
      <w:r>
        <w:t>Debit Cost of Goods Sold $1,095; credit Sales $1,095.</w:t>
      </w:r>
    </w:p>
    <w:p w:rsidR="00A90768" w:rsidRDefault="00A90768" w:rsidP="00A90768">
      <w:pPr>
        <w:pStyle w:val="NormalWeb"/>
      </w:pPr>
      <w:r>
        <w:t>Debit Finished Goods Inventory $810; debit Sales $1,095; credit Accounts Receivable $1,095; credit Cost of Goods Sold $810.</w:t>
      </w:r>
    </w:p>
    <w:p w:rsidR="00A90768" w:rsidRDefault="00A90768" w:rsidP="00A90768">
      <w:pPr>
        <w:pStyle w:val="NormalWeb"/>
      </w:pPr>
      <w:r>
        <w:t>Debit Accounts Receivable $1,095; debit Selling expense $810; credit Sales $1,095; credit Cost of Goods Sold $810.</w:t>
      </w:r>
    </w:p>
    <w:p w:rsidR="00A90768" w:rsidRDefault="00A90768">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A90768" w:rsidRDefault="00A90768" w:rsidP="00A90768">
      <w:pPr>
        <w:pStyle w:val="hmquestiontitle"/>
      </w:pPr>
      <w:r>
        <w:lastRenderedPageBreak/>
        <w:t>SOLUTION</w:t>
      </w:r>
    </w:p>
    <w:p w:rsidR="00A90768" w:rsidRDefault="00A90768" w:rsidP="00A90768">
      <w:pPr>
        <w:pStyle w:val="hmquestiontitle"/>
      </w:pPr>
      <w:r>
        <w:t>TB MC Qu. 16-145 (</w:t>
      </w:r>
      <w:proofErr w:type="spellStart"/>
      <w:r>
        <w:t>Algo</w:t>
      </w:r>
      <w:proofErr w:type="spellEnd"/>
      <w:r>
        <w:t>) Wyman Corporation uses...</w:t>
      </w:r>
    </w:p>
    <w:p w:rsidR="00A90768" w:rsidRDefault="00A90768" w:rsidP="00A90768">
      <w:pPr>
        <w:pStyle w:val="NormalWeb"/>
      </w:pPr>
      <w:r>
        <w:t>Wyman Corporation uses a process costing system. The company manufactured certain goods at a cost of $810 and sold them on credit to Percy Corporation for $1,095. The complete journal entry to be made by Wyman at the time of this sale is:</w:t>
      </w:r>
    </w:p>
    <w:p w:rsidR="00A90768" w:rsidRPr="00A90768" w:rsidRDefault="00A90768" w:rsidP="00A90768">
      <w:pPr>
        <w:pStyle w:val="NormalWeb"/>
        <w:rPr>
          <w:rFonts w:ascii="Arial Black" w:hAnsi="Arial Black"/>
        </w:rPr>
      </w:pPr>
      <w:r w:rsidRPr="00A90768">
        <w:rPr>
          <w:rFonts w:ascii="Arial Black" w:hAnsi="Arial Black"/>
        </w:rPr>
        <w:t>Debit Accounts Receivable $1,095; credit Sales $1,095; debit Cost of Goods Sold $810; credit Finished Goods Inventory $810.</w:t>
      </w:r>
    </w:p>
    <w:p w:rsidR="00A90768" w:rsidRDefault="00A90768" w:rsidP="00A90768">
      <w:pPr>
        <w:pStyle w:val="NormalWeb"/>
      </w:pPr>
      <w:r>
        <w:t>Debit Accounts Receivable $1,095; credit Sales $285; credit Finished Goods Inventory $810.</w:t>
      </w:r>
    </w:p>
    <w:p w:rsidR="00A90768" w:rsidRDefault="00A90768" w:rsidP="00A90768">
      <w:pPr>
        <w:pStyle w:val="NormalWeb"/>
      </w:pPr>
      <w:r>
        <w:t>Debit Cost of Goods Sold $1,095; credit Sales $1,095.</w:t>
      </w:r>
    </w:p>
    <w:p w:rsidR="00A90768" w:rsidRDefault="00A90768" w:rsidP="00A90768">
      <w:pPr>
        <w:pStyle w:val="NormalWeb"/>
      </w:pPr>
      <w:r>
        <w:t>Debit Finished Goods Inventory $810; debit Sales $1,095; credit Accounts Receivable $1,095; credit Cost of Goods Sold $810.</w:t>
      </w:r>
    </w:p>
    <w:p w:rsidR="00A90768" w:rsidRDefault="00A90768" w:rsidP="00A90768">
      <w:pPr>
        <w:pStyle w:val="NormalWeb"/>
      </w:pPr>
      <w:r>
        <w:t>Debit Accounts Receivable $1,095; debit Selling expense $810; credit Sales $1,095; credit Cost of Goods Sold $810.</w:t>
      </w:r>
    </w:p>
    <w:p w:rsidR="00423606" w:rsidRDefault="00423606">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423606" w:rsidRDefault="00423606" w:rsidP="00423606">
      <w:pPr>
        <w:pStyle w:val="hmquestiontitle"/>
      </w:pPr>
      <w:r>
        <w:lastRenderedPageBreak/>
        <w:t>QUESTION:</w:t>
      </w:r>
    </w:p>
    <w:p w:rsidR="00423606" w:rsidRDefault="00423606" w:rsidP="00423606">
      <w:pPr>
        <w:pStyle w:val="hmquestiontitle"/>
      </w:pPr>
      <w:r>
        <w:t>TB MC Qu. 16-147 (</w:t>
      </w:r>
      <w:proofErr w:type="spellStart"/>
      <w:r>
        <w:t>Algo</w:t>
      </w:r>
      <w:proofErr w:type="spellEnd"/>
      <w:r>
        <w:t xml:space="preserve">) </w:t>
      </w:r>
      <w:proofErr w:type="spellStart"/>
      <w:r>
        <w:t>Luker</w:t>
      </w:r>
      <w:proofErr w:type="spellEnd"/>
      <w:r>
        <w:t xml:space="preserve"> Corporation uses a process...</w:t>
      </w:r>
    </w:p>
    <w:p w:rsidR="00423606" w:rsidRDefault="00423606" w:rsidP="00423606">
      <w:pPr>
        <w:pStyle w:val="NormalWeb"/>
      </w:pPr>
      <w:proofErr w:type="spellStart"/>
      <w:r>
        <w:t>Luker</w:t>
      </w:r>
      <w:proofErr w:type="spellEnd"/>
      <w:r>
        <w:t xml:space="preserve"> Corporation uses a process costing system. The company had $174,500 of beginning Finished Goods Inventory on October 1. It transferred in $851,000 of units completed during the period. The ending Finished Goods Inventory balance on October 31 was $172,200. The entry to account for the cost of goods manufactured during October is:</w:t>
      </w:r>
    </w:p>
    <w:p w:rsidR="00423606" w:rsidRDefault="00423606" w:rsidP="00423606">
      <w:pPr>
        <w:pStyle w:val="NormalWeb"/>
      </w:pPr>
      <w:r>
        <w:t>Debit Cost of Goods Sold $851,000; credit Finished Goods Inventory $851,000.</w:t>
      </w:r>
    </w:p>
    <w:p w:rsidR="00423606" w:rsidRDefault="00423606" w:rsidP="00423606">
      <w:pPr>
        <w:pStyle w:val="NormalWeb"/>
      </w:pPr>
      <w:r>
        <w:t>Debit Cost of Goods Sold $853,300; credit Work in Process Inventory $853,300.</w:t>
      </w:r>
    </w:p>
    <w:p w:rsidR="00423606" w:rsidRDefault="00423606" w:rsidP="00423606">
      <w:pPr>
        <w:pStyle w:val="NormalWeb"/>
      </w:pPr>
      <w:r>
        <w:t>Debit Finished Goods Inventory $851,000; credit Work in Process Inventory $851,000.</w:t>
      </w:r>
    </w:p>
    <w:p w:rsidR="00423606" w:rsidRDefault="00423606" w:rsidP="00423606">
      <w:pPr>
        <w:pStyle w:val="NormalWeb"/>
      </w:pPr>
      <w:r>
        <w:t>Debit Finished Goods Inventory $172,200; credit Cost of Goods Sold $172,200.</w:t>
      </w:r>
    </w:p>
    <w:p w:rsidR="00423606" w:rsidRDefault="00423606" w:rsidP="00423606">
      <w:pPr>
        <w:pStyle w:val="NormalWeb"/>
      </w:pPr>
      <w:r>
        <w:t>Debit Cost of Goods Sold $853,300; credit Finished Goods Inventory $853,300.</w:t>
      </w:r>
    </w:p>
    <w:p w:rsidR="00423606" w:rsidRDefault="00423606">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423606" w:rsidRDefault="00423606" w:rsidP="00423606">
      <w:pPr>
        <w:pStyle w:val="hmquestiontitle"/>
      </w:pPr>
      <w:r>
        <w:lastRenderedPageBreak/>
        <w:t>SOLUTION:</w:t>
      </w:r>
    </w:p>
    <w:p w:rsidR="00423606" w:rsidRDefault="00423606" w:rsidP="00423606">
      <w:pPr>
        <w:pStyle w:val="hmquestiontitle"/>
      </w:pPr>
      <w:r>
        <w:t>TB MC Qu. 16-147 (</w:t>
      </w:r>
      <w:proofErr w:type="spellStart"/>
      <w:r>
        <w:t>Algo</w:t>
      </w:r>
      <w:proofErr w:type="spellEnd"/>
      <w:r>
        <w:t xml:space="preserve">) </w:t>
      </w:r>
      <w:proofErr w:type="spellStart"/>
      <w:r>
        <w:t>Luker</w:t>
      </w:r>
      <w:proofErr w:type="spellEnd"/>
      <w:r>
        <w:t xml:space="preserve"> Corporation uses a process...</w:t>
      </w:r>
    </w:p>
    <w:p w:rsidR="00423606" w:rsidRPr="00423606" w:rsidRDefault="00423606" w:rsidP="00423606">
      <w:pPr>
        <w:pStyle w:val="NormalWeb"/>
        <w:rPr>
          <w:b/>
        </w:rPr>
      </w:pPr>
      <w:proofErr w:type="spellStart"/>
      <w:r>
        <w:t>Luker</w:t>
      </w:r>
      <w:proofErr w:type="spellEnd"/>
      <w:r>
        <w:t xml:space="preserve"> Corporation uses a process costing system. The company had $174,500 of beginning Finished Goods Inventory on October 1. It transferred in $851,000 of units completed during the period. The ending Finished Goods Inventory balance on October 31 was $172,200. </w:t>
      </w:r>
      <w:r w:rsidRPr="00423606">
        <w:rPr>
          <w:b/>
        </w:rPr>
        <w:t>The entry to account for the cost of goods manufactured during October is:</w:t>
      </w:r>
    </w:p>
    <w:p w:rsidR="00423606" w:rsidRDefault="00423606" w:rsidP="00423606">
      <w:pPr>
        <w:pStyle w:val="NormalWeb"/>
      </w:pPr>
      <w:r>
        <w:t>Debit Cost of Goods Sold $851,000; credit Finished Goods Inventory $851,000.</w:t>
      </w:r>
    </w:p>
    <w:p w:rsidR="00423606" w:rsidRDefault="00423606" w:rsidP="00423606">
      <w:pPr>
        <w:pStyle w:val="NormalWeb"/>
      </w:pPr>
      <w:r>
        <w:t>Debit Cost of Goods Sold $853,300; credit Work in Process Inventory $853,300.</w:t>
      </w:r>
    </w:p>
    <w:p w:rsidR="00423606" w:rsidRPr="00423606" w:rsidRDefault="00423606" w:rsidP="00423606">
      <w:pPr>
        <w:pStyle w:val="NormalWeb"/>
        <w:rPr>
          <w:rFonts w:ascii="Arial Black" w:hAnsi="Arial Black"/>
        </w:rPr>
      </w:pPr>
      <w:r w:rsidRPr="00423606">
        <w:rPr>
          <w:rFonts w:ascii="Arial Black" w:hAnsi="Arial Black"/>
        </w:rPr>
        <w:t>Debit Finished Goods Inventory $851,000; credit Work in Process Inventory $851,000.</w:t>
      </w:r>
    </w:p>
    <w:p w:rsidR="00423606" w:rsidRDefault="00423606" w:rsidP="00423606">
      <w:pPr>
        <w:pStyle w:val="NormalWeb"/>
      </w:pPr>
      <w:r>
        <w:t>Debit Finished Goods Inventory $172,200; credit Cost of Goods Sold $172,200.</w:t>
      </w:r>
    </w:p>
    <w:p w:rsidR="00423606" w:rsidRDefault="00423606" w:rsidP="00423606">
      <w:pPr>
        <w:pStyle w:val="NormalWeb"/>
      </w:pPr>
      <w:r>
        <w:t>Debit Cost of Goods Sold $853,300; credit Finished Goods Inventory $853,300.</w:t>
      </w:r>
    </w:p>
    <w:p w:rsidR="00423606" w:rsidRDefault="00423606">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QUESTION: </w:t>
      </w:r>
      <w:r w:rsidRPr="00423606">
        <w:rPr>
          <w:rFonts w:ascii="Times New Roman" w:eastAsia="Times New Roman" w:hAnsi="Times New Roman" w:cs="Times New Roman"/>
        </w:rPr>
        <w:t>TB MC Qu. 16-149 (</w:t>
      </w:r>
      <w:proofErr w:type="spellStart"/>
      <w:r w:rsidRPr="00423606">
        <w:rPr>
          <w:rFonts w:ascii="Times New Roman" w:eastAsia="Times New Roman" w:hAnsi="Times New Roman" w:cs="Times New Roman"/>
        </w:rPr>
        <w:t>Algo</w:t>
      </w:r>
      <w:proofErr w:type="spellEnd"/>
      <w:r w:rsidRPr="00423606">
        <w:rPr>
          <w:rFonts w:ascii="Times New Roman" w:eastAsia="Times New Roman" w:hAnsi="Times New Roman" w:cs="Times New Roman"/>
        </w:rPr>
        <w:t>) Dazzle, Incorporated produces beads for...</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Dazzle, Incorporated produces beads for jewelry making use. The following information summarizes production operations for June. The journal entry to record June production activities for direct labor usage is:</w:t>
      </w:r>
      <w:r w:rsidRPr="00423606">
        <w:rPr>
          <w:rFonts w:ascii="Times New Roman" w:eastAsia="Times New Roman" w:hAnsi="Times New Roman" w:cs="Times New Roman"/>
        </w:rPr>
        <w:br/>
        <w:t> </w:t>
      </w:r>
    </w:p>
    <w:tbl>
      <w:tblPr>
        <w:tblW w:w="8640" w:type="dxa"/>
        <w:tblCellSpacing w:w="0" w:type="dxa"/>
        <w:tblCellMar>
          <w:left w:w="0" w:type="dxa"/>
          <w:right w:w="0" w:type="dxa"/>
        </w:tblCellMar>
        <w:tblLook w:val="04A0"/>
      </w:tblPr>
      <w:tblGrid>
        <w:gridCol w:w="7269"/>
        <w:gridCol w:w="1371"/>
      </w:tblGrid>
      <w:tr w:rsidR="00423606" w:rsidRPr="00423606" w:rsidTr="00423606">
        <w:trPr>
          <w:tblCellSpacing w:w="0" w:type="dxa"/>
        </w:trPr>
        <w:tc>
          <w:tcPr>
            <w:tcW w:w="7263" w:type="dxa"/>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Direct materials used</w:t>
            </w:r>
          </w:p>
        </w:tc>
        <w:tc>
          <w:tcPr>
            <w:tcW w:w="1377" w:type="dxa"/>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$ 94,000</w:t>
            </w:r>
          </w:p>
        </w:tc>
      </w:tr>
      <w:tr w:rsidR="00423606" w:rsidRPr="00423606" w:rsidTr="00423606">
        <w:trPr>
          <w:tblCellSpacing w:w="0" w:type="dxa"/>
        </w:trPr>
        <w:tc>
          <w:tcPr>
            <w:tcW w:w="0" w:type="auto"/>
            <w:shd w:val="clear" w:color="auto" w:fill="F7F7F7"/>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Direct labor used</w:t>
            </w:r>
          </w:p>
        </w:tc>
        <w:tc>
          <w:tcPr>
            <w:tcW w:w="0" w:type="auto"/>
            <w:shd w:val="clear" w:color="auto" w:fill="F7F7F7"/>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167,000</w:t>
            </w:r>
          </w:p>
        </w:tc>
      </w:tr>
      <w:tr w:rsidR="00423606" w:rsidRPr="00423606" w:rsidTr="00423606">
        <w:trPr>
          <w:tblCellSpacing w:w="0" w:type="dxa"/>
        </w:trPr>
        <w:tc>
          <w:tcPr>
            <w:tcW w:w="0" w:type="auto"/>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Predetermined overhead rate (based on direct labor)</w:t>
            </w:r>
          </w:p>
        </w:tc>
        <w:tc>
          <w:tcPr>
            <w:tcW w:w="0" w:type="auto"/>
            <w:tcMar>
              <w:top w:w="0" w:type="dxa"/>
              <w:left w:w="0" w:type="dxa"/>
              <w:bottom w:w="0" w:type="dxa"/>
              <w:right w:w="138"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160%</w:t>
            </w:r>
          </w:p>
        </w:tc>
      </w:tr>
      <w:tr w:rsidR="00423606" w:rsidRPr="00423606" w:rsidTr="00423606">
        <w:trPr>
          <w:tblCellSpacing w:w="0" w:type="dxa"/>
        </w:trPr>
        <w:tc>
          <w:tcPr>
            <w:tcW w:w="0" w:type="auto"/>
            <w:shd w:val="clear" w:color="auto" w:fill="F7F7F7"/>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Goods transferred to finished goods</w:t>
            </w:r>
          </w:p>
        </w:tc>
        <w:tc>
          <w:tcPr>
            <w:tcW w:w="0" w:type="auto"/>
            <w:shd w:val="clear" w:color="auto" w:fill="F7F7F7"/>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439,000</w:t>
            </w:r>
          </w:p>
        </w:tc>
      </w:tr>
      <w:tr w:rsidR="00423606" w:rsidRPr="00423606" w:rsidTr="00423606">
        <w:trPr>
          <w:tblCellSpacing w:w="0" w:type="dxa"/>
        </w:trPr>
        <w:tc>
          <w:tcPr>
            <w:tcW w:w="0" w:type="auto"/>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Cost of goods sold</w:t>
            </w:r>
          </w:p>
        </w:tc>
        <w:tc>
          <w:tcPr>
            <w:tcW w:w="0" w:type="auto"/>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451,000</w:t>
            </w:r>
          </w:p>
        </w:tc>
      </w:tr>
      <w:tr w:rsidR="00423606" w:rsidRPr="00423606" w:rsidTr="00423606">
        <w:trPr>
          <w:tblCellSpacing w:w="0" w:type="dxa"/>
        </w:trPr>
        <w:tc>
          <w:tcPr>
            <w:tcW w:w="0" w:type="auto"/>
            <w:shd w:val="clear" w:color="auto" w:fill="F7F7F7"/>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Credit sales</w:t>
            </w:r>
          </w:p>
        </w:tc>
        <w:tc>
          <w:tcPr>
            <w:tcW w:w="0" w:type="auto"/>
            <w:shd w:val="clear" w:color="auto" w:fill="F7F7F7"/>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817,000</w:t>
            </w:r>
          </w:p>
        </w:tc>
      </w:tr>
    </w:tbl>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Factory Wages Payable $167,000; credit Cash $167,000.</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Work in Process Inventory $167,000; credit Factory Wages Payable $167,000.</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Cost of Goods Sold $167,000; credit Factory Wages Payable $167,000.</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Work in Process Inventory $167,000; credit Raw Materials Inventory $167,000.</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Work in Process Inventory $167,000; credit Accounts Receivable $167,000.</w:t>
      </w:r>
    </w:p>
    <w:p w:rsidR="00423606" w:rsidRDefault="00423606">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TB MC Qu. 16-149 (</w:t>
      </w:r>
      <w:proofErr w:type="spellStart"/>
      <w:r w:rsidRPr="00423606">
        <w:rPr>
          <w:rFonts w:ascii="Times New Roman" w:eastAsia="Times New Roman" w:hAnsi="Times New Roman" w:cs="Times New Roman"/>
        </w:rPr>
        <w:t>Algo</w:t>
      </w:r>
      <w:proofErr w:type="spellEnd"/>
      <w:r w:rsidRPr="00423606">
        <w:rPr>
          <w:rFonts w:ascii="Times New Roman" w:eastAsia="Times New Roman" w:hAnsi="Times New Roman" w:cs="Times New Roman"/>
        </w:rPr>
        <w:t>) Dazzle, Incorporated produces beads for...</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Dazzle, Incorporated produces beads for jewelry making use. The following information summarizes production operations for June. The journal entry to record June production activities for direct labor usage is:</w:t>
      </w:r>
      <w:r w:rsidRPr="00423606">
        <w:rPr>
          <w:rFonts w:ascii="Times New Roman" w:eastAsia="Times New Roman" w:hAnsi="Times New Roman" w:cs="Times New Roman"/>
        </w:rPr>
        <w:br/>
        <w:t> </w:t>
      </w:r>
    </w:p>
    <w:tbl>
      <w:tblPr>
        <w:tblW w:w="8640" w:type="dxa"/>
        <w:tblCellSpacing w:w="0" w:type="dxa"/>
        <w:tblCellMar>
          <w:left w:w="0" w:type="dxa"/>
          <w:right w:w="0" w:type="dxa"/>
        </w:tblCellMar>
        <w:tblLook w:val="04A0"/>
      </w:tblPr>
      <w:tblGrid>
        <w:gridCol w:w="7269"/>
        <w:gridCol w:w="1371"/>
      </w:tblGrid>
      <w:tr w:rsidR="00423606" w:rsidRPr="00423606" w:rsidTr="00423606">
        <w:trPr>
          <w:tblCellSpacing w:w="0" w:type="dxa"/>
        </w:trPr>
        <w:tc>
          <w:tcPr>
            <w:tcW w:w="7263" w:type="dxa"/>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Direct materials used</w:t>
            </w:r>
          </w:p>
        </w:tc>
        <w:tc>
          <w:tcPr>
            <w:tcW w:w="1377" w:type="dxa"/>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$ 94,000</w:t>
            </w:r>
          </w:p>
        </w:tc>
      </w:tr>
      <w:tr w:rsidR="00423606" w:rsidRPr="00423606" w:rsidTr="00423606">
        <w:trPr>
          <w:tblCellSpacing w:w="0" w:type="dxa"/>
        </w:trPr>
        <w:tc>
          <w:tcPr>
            <w:tcW w:w="0" w:type="auto"/>
            <w:shd w:val="clear" w:color="auto" w:fill="F7F7F7"/>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Direct labor used</w:t>
            </w:r>
          </w:p>
        </w:tc>
        <w:tc>
          <w:tcPr>
            <w:tcW w:w="0" w:type="auto"/>
            <w:shd w:val="clear" w:color="auto" w:fill="F7F7F7"/>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167,000</w:t>
            </w:r>
          </w:p>
        </w:tc>
      </w:tr>
      <w:tr w:rsidR="00423606" w:rsidRPr="00423606" w:rsidTr="00423606">
        <w:trPr>
          <w:tblCellSpacing w:w="0" w:type="dxa"/>
        </w:trPr>
        <w:tc>
          <w:tcPr>
            <w:tcW w:w="0" w:type="auto"/>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Predetermined overhead rate (based on direct labor)</w:t>
            </w:r>
          </w:p>
        </w:tc>
        <w:tc>
          <w:tcPr>
            <w:tcW w:w="0" w:type="auto"/>
            <w:tcMar>
              <w:top w:w="0" w:type="dxa"/>
              <w:left w:w="0" w:type="dxa"/>
              <w:bottom w:w="0" w:type="dxa"/>
              <w:right w:w="138"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160%</w:t>
            </w:r>
          </w:p>
        </w:tc>
      </w:tr>
      <w:tr w:rsidR="00423606" w:rsidRPr="00423606" w:rsidTr="00423606">
        <w:trPr>
          <w:tblCellSpacing w:w="0" w:type="dxa"/>
        </w:trPr>
        <w:tc>
          <w:tcPr>
            <w:tcW w:w="0" w:type="auto"/>
            <w:shd w:val="clear" w:color="auto" w:fill="F7F7F7"/>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Goods transferred to finished goods</w:t>
            </w:r>
          </w:p>
        </w:tc>
        <w:tc>
          <w:tcPr>
            <w:tcW w:w="0" w:type="auto"/>
            <w:shd w:val="clear" w:color="auto" w:fill="F7F7F7"/>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439,000</w:t>
            </w:r>
          </w:p>
        </w:tc>
      </w:tr>
      <w:tr w:rsidR="00423606" w:rsidRPr="00423606" w:rsidTr="00423606">
        <w:trPr>
          <w:tblCellSpacing w:w="0" w:type="dxa"/>
        </w:trPr>
        <w:tc>
          <w:tcPr>
            <w:tcW w:w="0" w:type="auto"/>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Cost of goods sold</w:t>
            </w:r>
          </w:p>
        </w:tc>
        <w:tc>
          <w:tcPr>
            <w:tcW w:w="0" w:type="auto"/>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451,000</w:t>
            </w:r>
          </w:p>
        </w:tc>
      </w:tr>
      <w:tr w:rsidR="00423606" w:rsidRPr="00423606" w:rsidTr="00423606">
        <w:trPr>
          <w:tblCellSpacing w:w="0" w:type="dxa"/>
        </w:trPr>
        <w:tc>
          <w:tcPr>
            <w:tcW w:w="0" w:type="auto"/>
            <w:shd w:val="clear" w:color="auto" w:fill="F7F7F7"/>
            <w:tcMar>
              <w:top w:w="0" w:type="dxa"/>
              <w:left w:w="188" w:type="dxa"/>
              <w:bottom w:w="0" w:type="dxa"/>
              <w:right w:w="0" w:type="dxa"/>
            </w:tcMar>
            <w:vAlign w:val="center"/>
            <w:hideMark/>
          </w:tcPr>
          <w:p w:rsidR="00423606" w:rsidRPr="00423606" w:rsidRDefault="00423606" w:rsidP="00423606">
            <w:pPr>
              <w:widowControl/>
              <w:autoSpaceDE/>
              <w:autoSpaceDN/>
              <w:adjustRightInd/>
              <w:rPr>
                <w:rFonts w:ascii="Courier New" w:eastAsia="Times New Roman" w:hAnsi="Courier New" w:cs="Courier New"/>
                <w:b/>
                <w:bCs/>
              </w:rPr>
            </w:pPr>
            <w:r w:rsidRPr="00423606">
              <w:rPr>
                <w:rFonts w:ascii="Courier New" w:eastAsia="Times New Roman" w:hAnsi="Courier New" w:cs="Courier New"/>
                <w:b/>
                <w:bCs/>
              </w:rPr>
              <w:t>Credit sales</w:t>
            </w:r>
          </w:p>
        </w:tc>
        <w:tc>
          <w:tcPr>
            <w:tcW w:w="0" w:type="auto"/>
            <w:shd w:val="clear" w:color="auto" w:fill="F7F7F7"/>
            <w:tcMar>
              <w:top w:w="0" w:type="dxa"/>
              <w:left w:w="0" w:type="dxa"/>
              <w:bottom w:w="0" w:type="dxa"/>
              <w:right w:w="250" w:type="dxa"/>
            </w:tcMar>
            <w:vAlign w:val="center"/>
            <w:hideMark/>
          </w:tcPr>
          <w:p w:rsidR="00423606" w:rsidRPr="00423606" w:rsidRDefault="00423606" w:rsidP="00423606">
            <w:pPr>
              <w:widowControl/>
              <w:autoSpaceDE/>
              <w:autoSpaceDN/>
              <w:adjustRightInd/>
              <w:jc w:val="right"/>
              <w:rPr>
                <w:rFonts w:ascii="Courier New" w:eastAsia="Times New Roman" w:hAnsi="Courier New" w:cs="Courier New"/>
              </w:rPr>
            </w:pPr>
            <w:r w:rsidRPr="00423606">
              <w:rPr>
                <w:rFonts w:ascii="Courier New" w:eastAsia="Times New Roman" w:hAnsi="Courier New" w:cs="Courier New"/>
              </w:rPr>
              <w:t>817,000</w:t>
            </w:r>
          </w:p>
        </w:tc>
      </w:tr>
    </w:tbl>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Factory Wages Payable $167,000; credit Cash $167,000.</w:t>
      </w:r>
    </w:p>
    <w:p w:rsidR="00423606" w:rsidRPr="00423606" w:rsidRDefault="00423606" w:rsidP="00423606">
      <w:pPr>
        <w:widowControl/>
        <w:autoSpaceDE/>
        <w:autoSpaceDN/>
        <w:adjustRightInd/>
        <w:spacing w:before="100" w:beforeAutospacing="1" w:after="100" w:afterAutospacing="1"/>
        <w:rPr>
          <w:rFonts w:ascii="Arial Black" w:eastAsia="Times New Roman" w:hAnsi="Arial Black" w:cs="Times New Roman"/>
        </w:rPr>
      </w:pPr>
      <w:r w:rsidRPr="00423606">
        <w:rPr>
          <w:rFonts w:ascii="Arial Black" w:eastAsia="Times New Roman" w:hAnsi="Arial Black" w:cs="Times New Roman"/>
        </w:rPr>
        <w:t>Debit Work in Process Inventory $167,000; credit Factory Wages Payable $167,000.</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Cost of Goods Sold $167,000; credit Factory Wages Payable $167,000.</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Work in Process Inventory $167,000; credit Raw Materials Inventory $167,000.</w:t>
      </w:r>
    </w:p>
    <w:p w:rsidR="00423606" w:rsidRPr="00423606" w:rsidRDefault="00423606" w:rsidP="00423606">
      <w:pPr>
        <w:widowControl/>
        <w:autoSpaceDE/>
        <w:autoSpaceDN/>
        <w:adjustRightInd/>
        <w:spacing w:before="100" w:beforeAutospacing="1" w:after="100" w:afterAutospacing="1"/>
        <w:rPr>
          <w:rFonts w:ascii="Times New Roman" w:eastAsia="Times New Roman" w:hAnsi="Times New Roman" w:cs="Times New Roman"/>
        </w:rPr>
      </w:pPr>
      <w:r w:rsidRPr="00423606">
        <w:rPr>
          <w:rFonts w:ascii="Times New Roman" w:eastAsia="Times New Roman" w:hAnsi="Times New Roman" w:cs="Times New Roman"/>
        </w:rPr>
        <w:t>Debit Work in Process Inventory $167,000; credit Accounts Receivable $167,000.</w:t>
      </w:r>
    </w:p>
    <w:p w:rsidR="00423606" w:rsidRDefault="00423606">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QUESSTION:</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TB MC Qu. 16-150 (</w:t>
      </w:r>
      <w:proofErr w:type="spellStart"/>
      <w:r w:rsidRPr="008A67BE">
        <w:rPr>
          <w:rFonts w:ascii="Times New Roman" w:eastAsia="Times New Roman" w:hAnsi="Times New Roman" w:cs="Times New Roman"/>
        </w:rPr>
        <w:t>Algo</w:t>
      </w:r>
      <w:proofErr w:type="spellEnd"/>
      <w:r w:rsidRPr="008A67BE">
        <w:rPr>
          <w:rFonts w:ascii="Times New Roman" w:eastAsia="Times New Roman" w:hAnsi="Times New Roman" w:cs="Times New Roman"/>
        </w:rPr>
        <w:t>) Dazzle, Incorporated produces beads...</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Dazzle, Incorporated produces beads for jewelry making use. The following information summarizes production operations for June. The journal entry to record overhead applied during June is:</w:t>
      </w:r>
      <w:r w:rsidRPr="008A67BE">
        <w:rPr>
          <w:rFonts w:ascii="Times New Roman" w:eastAsia="Times New Roman" w:hAnsi="Times New Roman" w:cs="Times New Roman"/>
        </w:rPr>
        <w:br/>
        <w:t xml:space="preserve">  </w:t>
      </w:r>
    </w:p>
    <w:tbl>
      <w:tblPr>
        <w:tblW w:w="8577" w:type="dxa"/>
        <w:tblCellSpacing w:w="0" w:type="dxa"/>
        <w:tblCellMar>
          <w:left w:w="0" w:type="dxa"/>
          <w:right w:w="0" w:type="dxa"/>
        </w:tblCellMar>
        <w:tblLook w:val="04A0"/>
      </w:tblPr>
      <w:tblGrid>
        <w:gridCol w:w="7265"/>
        <w:gridCol w:w="1312"/>
      </w:tblGrid>
      <w:tr w:rsidR="008A67BE" w:rsidRPr="008A67BE" w:rsidTr="008A67BE">
        <w:trPr>
          <w:tblCellSpacing w:w="0" w:type="dxa"/>
        </w:trPr>
        <w:tc>
          <w:tcPr>
            <w:tcW w:w="7263" w:type="dxa"/>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Direct materials used</w:t>
            </w:r>
          </w:p>
        </w:tc>
        <w:tc>
          <w:tcPr>
            <w:tcW w:w="1315" w:type="dxa"/>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$ 107,000</w:t>
            </w:r>
          </w:p>
        </w:tc>
      </w:tr>
      <w:tr w:rsidR="008A67BE" w:rsidRPr="008A67BE" w:rsidTr="008A67BE">
        <w:trPr>
          <w:tblCellSpacing w:w="0" w:type="dxa"/>
        </w:trPr>
        <w:tc>
          <w:tcPr>
            <w:tcW w:w="0" w:type="auto"/>
            <w:shd w:val="clear" w:color="auto" w:fill="F7F7F7"/>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Direct labor used</w:t>
            </w:r>
          </w:p>
        </w:tc>
        <w:tc>
          <w:tcPr>
            <w:tcW w:w="0" w:type="auto"/>
            <w:shd w:val="clear" w:color="auto" w:fill="F7F7F7"/>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180,000</w:t>
            </w:r>
          </w:p>
        </w:tc>
      </w:tr>
      <w:tr w:rsidR="008A67BE" w:rsidRPr="008A67BE" w:rsidTr="008A67BE">
        <w:trPr>
          <w:tblCellSpacing w:w="0" w:type="dxa"/>
        </w:trPr>
        <w:tc>
          <w:tcPr>
            <w:tcW w:w="0" w:type="auto"/>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Predetermined overhead rate (based on direct labor)</w:t>
            </w:r>
          </w:p>
        </w:tc>
        <w:tc>
          <w:tcPr>
            <w:tcW w:w="0" w:type="auto"/>
            <w:tcMar>
              <w:top w:w="0" w:type="dxa"/>
              <w:left w:w="0" w:type="dxa"/>
              <w:bottom w:w="0" w:type="dxa"/>
              <w:right w:w="138"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155%</w:t>
            </w:r>
          </w:p>
        </w:tc>
      </w:tr>
      <w:tr w:rsidR="008A67BE" w:rsidRPr="008A67BE" w:rsidTr="008A67BE">
        <w:trPr>
          <w:tblCellSpacing w:w="0" w:type="dxa"/>
        </w:trPr>
        <w:tc>
          <w:tcPr>
            <w:tcW w:w="0" w:type="auto"/>
            <w:shd w:val="clear" w:color="auto" w:fill="F7F7F7"/>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Goods transferred to finished goods</w:t>
            </w:r>
          </w:p>
        </w:tc>
        <w:tc>
          <w:tcPr>
            <w:tcW w:w="0" w:type="auto"/>
            <w:shd w:val="clear" w:color="auto" w:fill="F7F7F7"/>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452,000</w:t>
            </w:r>
          </w:p>
        </w:tc>
      </w:tr>
      <w:tr w:rsidR="008A67BE" w:rsidRPr="008A67BE" w:rsidTr="008A67BE">
        <w:trPr>
          <w:tblCellSpacing w:w="0" w:type="dxa"/>
        </w:trPr>
        <w:tc>
          <w:tcPr>
            <w:tcW w:w="0" w:type="auto"/>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Cost of goods sold</w:t>
            </w:r>
          </w:p>
        </w:tc>
        <w:tc>
          <w:tcPr>
            <w:tcW w:w="0" w:type="auto"/>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464,000</w:t>
            </w:r>
          </w:p>
        </w:tc>
      </w:tr>
      <w:tr w:rsidR="008A67BE" w:rsidRPr="008A67BE" w:rsidTr="008A67BE">
        <w:trPr>
          <w:tblCellSpacing w:w="0" w:type="dxa"/>
        </w:trPr>
        <w:tc>
          <w:tcPr>
            <w:tcW w:w="0" w:type="auto"/>
            <w:shd w:val="clear" w:color="auto" w:fill="F7F7F7"/>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Credit sales</w:t>
            </w:r>
          </w:p>
        </w:tc>
        <w:tc>
          <w:tcPr>
            <w:tcW w:w="0" w:type="auto"/>
            <w:shd w:val="clear" w:color="auto" w:fill="F7F7F7"/>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830,000</w:t>
            </w:r>
          </w:p>
        </w:tc>
      </w:tr>
    </w:tbl>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 </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Work in Process Inventory $180,000; credit Factory Overhead $180,000.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Work in Process Inventory $180,000; credit Factory Wages $180,000.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Factory Overhead $279,000; credit Cash $279,000.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Work in Process Inventory $279,000; credit Factory Overhead $279,000.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Work in Process Inventory $180,000; credit Cash $180,000.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p>
    <w:p w:rsidR="008A67BE" w:rsidRDefault="008A67BE">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TB MC Qu. 16-150 (</w:t>
      </w:r>
      <w:proofErr w:type="spellStart"/>
      <w:r w:rsidRPr="008A67BE">
        <w:rPr>
          <w:rFonts w:ascii="Times New Roman" w:eastAsia="Times New Roman" w:hAnsi="Times New Roman" w:cs="Times New Roman"/>
        </w:rPr>
        <w:t>Algo</w:t>
      </w:r>
      <w:proofErr w:type="spellEnd"/>
      <w:r w:rsidRPr="008A67BE">
        <w:rPr>
          <w:rFonts w:ascii="Times New Roman" w:eastAsia="Times New Roman" w:hAnsi="Times New Roman" w:cs="Times New Roman"/>
        </w:rPr>
        <w:t>) Dazzle, Incorporated produces beads...</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Dazzle, Incorporated produces beads for jewelry making use. The following information summarizes production operations for June. The journal entry to record overhead applied during June is:</w:t>
      </w:r>
      <w:r w:rsidRPr="008A67BE">
        <w:rPr>
          <w:rFonts w:ascii="Times New Roman" w:eastAsia="Times New Roman" w:hAnsi="Times New Roman" w:cs="Times New Roman"/>
        </w:rPr>
        <w:br/>
        <w:t xml:space="preserve">  </w:t>
      </w:r>
    </w:p>
    <w:tbl>
      <w:tblPr>
        <w:tblW w:w="8577" w:type="dxa"/>
        <w:tblCellSpacing w:w="0" w:type="dxa"/>
        <w:tblCellMar>
          <w:left w:w="0" w:type="dxa"/>
          <w:right w:w="0" w:type="dxa"/>
        </w:tblCellMar>
        <w:tblLook w:val="04A0"/>
      </w:tblPr>
      <w:tblGrid>
        <w:gridCol w:w="7265"/>
        <w:gridCol w:w="1312"/>
      </w:tblGrid>
      <w:tr w:rsidR="008A67BE" w:rsidRPr="008A67BE" w:rsidTr="008A67BE">
        <w:trPr>
          <w:tblCellSpacing w:w="0" w:type="dxa"/>
        </w:trPr>
        <w:tc>
          <w:tcPr>
            <w:tcW w:w="7263" w:type="dxa"/>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Direct materials used</w:t>
            </w:r>
          </w:p>
        </w:tc>
        <w:tc>
          <w:tcPr>
            <w:tcW w:w="1315" w:type="dxa"/>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$ 107,000</w:t>
            </w:r>
          </w:p>
        </w:tc>
      </w:tr>
      <w:tr w:rsidR="008A67BE" w:rsidRPr="008A67BE" w:rsidTr="008A67BE">
        <w:trPr>
          <w:tblCellSpacing w:w="0" w:type="dxa"/>
        </w:trPr>
        <w:tc>
          <w:tcPr>
            <w:tcW w:w="0" w:type="auto"/>
            <w:shd w:val="clear" w:color="auto" w:fill="F7F7F7"/>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Direct labor used</w:t>
            </w:r>
          </w:p>
        </w:tc>
        <w:tc>
          <w:tcPr>
            <w:tcW w:w="0" w:type="auto"/>
            <w:shd w:val="clear" w:color="auto" w:fill="F7F7F7"/>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180,000</w:t>
            </w:r>
          </w:p>
        </w:tc>
      </w:tr>
      <w:tr w:rsidR="008A67BE" w:rsidRPr="008A67BE" w:rsidTr="008A67BE">
        <w:trPr>
          <w:tblCellSpacing w:w="0" w:type="dxa"/>
        </w:trPr>
        <w:tc>
          <w:tcPr>
            <w:tcW w:w="0" w:type="auto"/>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Predetermined overhead rate (based on direct labor)</w:t>
            </w:r>
          </w:p>
        </w:tc>
        <w:tc>
          <w:tcPr>
            <w:tcW w:w="0" w:type="auto"/>
            <w:tcMar>
              <w:top w:w="0" w:type="dxa"/>
              <w:left w:w="0" w:type="dxa"/>
              <w:bottom w:w="0" w:type="dxa"/>
              <w:right w:w="138"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155%</w:t>
            </w:r>
          </w:p>
        </w:tc>
      </w:tr>
      <w:tr w:rsidR="008A67BE" w:rsidRPr="008A67BE" w:rsidTr="008A67BE">
        <w:trPr>
          <w:tblCellSpacing w:w="0" w:type="dxa"/>
        </w:trPr>
        <w:tc>
          <w:tcPr>
            <w:tcW w:w="0" w:type="auto"/>
            <w:shd w:val="clear" w:color="auto" w:fill="F7F7F7"/>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Goods transferred to finished goods</w:t>
            </w:r>
          </w:p>
        </w:tc>
        <w:tc>
          <w:tcPr>
            <w:tcW w:w="0" w:type="auto"/>
            <w:shd w:val="clear" w:color="auto" w:fill="F7F7F7"/>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452,000</w:t>
            </w:r>
          </w:p>
        </w:tc>
      </w:tr>
      <w:tr w:rsidR="008A67BE" w:rsidRPr="008A67BE" w:rsidTr="008A67BE">
        <w:trPr>
          <w:tblCellSpacing w:w="0" w:type="dxa"/>
        </w:trPr>
        <w:tc>
          <w:tcPr>
            <w:tcW w:w="0" w:type="auto"/>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Cost of goods sold</w:t>
            </w:r>
          </w:p>
        </w:tc>
        <w:tc>
          <w:tcPr>
            <w:tcW w:w="0" w:type="auto"/>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464,000</w:t>
            </w:r>
          </w:p>
        </w:tc>
      </w:tr>
      <w:tr w:rsidR="008A67BE" w:rsidRPr="008A67BE" w:rsidTr="008A67BE">
        <w:trPr>
          <w:tblCellSpacing w:w="0" w:type="dxa"/>
        </w:trPr>
        <w:tc>
          <w:tcPr>
            <w:tcW w:w="0" w:type="auto"/>
            <w:shd w:val="clear" w:color="auto" w:fill="F7F7F7"/>
            <w:tcMar>
              <w:top w:w="0" w:type="dxa"/>
              <w:left w:w="188" w:type="dxa"/>
              <w:bottom w:w="0" w:type="dxa"/>
              <w:right w:w="0" w:type="dxa"/>
            </w:tcMar>
            <w:vAlign w:val="center"/>
            <w:hideMark/>
          </w:tcPr>
          <w:p w:rsidR="008A67BE" w:rsidRPr="008A67BE" w:rsidRDefault="008A67BE" w:rsidP="008A67BE">
            <w:pPr>
              <w:widowControl/>
              <w:autoSpaceDE/>
              <w:autoSpaceDN/>
              <w:adjustRightInd/>
              <w:rPr>
                <w:rFonts w:ascii="Courier New" w:eastAsia="Times New Roman" w:hAnsi="Courier New" w:cs="Courier New"/>
                <w:b/>
                <w:bCs/>
              </w:rPr>
            </w:pPr>
            <w:r w:rsidRPr="008A67BE">
              <w:rPr>
                <w:rFonts w:ascii="Courier New" w:eastAsia="Times New Roman" w:hAnsi="Courier New" w:cs="Courier New"/>
                <w:b/>
                <w:bCs/>
              </w:rPr>
              <w:t>Credit sales</w:t>
            </w:r>
          </w:p>
        </w:tc>
        <w:tc>
          <w:tcPr>
            <w:tcW w:w="0" w:type="auto"/>
            <w:shd w:val="clear" w:color="auto" w:fill="F7F7F7"/>
            <w:tcMar>
              <w:top w:w="0" w:type="dxa"/>
              <w:left w:w="0" w:type="dxa"/>
              <w:bottom w:w="0" w:type="dxa"/>
              <w:right w:w="250" w:type="dxa"/>
            </w:tcMar>
            <w:vAlign w:val="center"/>
            <w:hideMark/>
          </w:tcPr>
          <w:p w:rsidR="008A67BE" w:rsidRPr="008A67BE" w:rsidRDefault="008A67BE" w:rsidP="008A67BE">
            <w:pPr>
              <w:widowControl/>
              <w:autoSpaceDE/>
              <w:autoSpaceDN/>
              <w:adjustRightInd/>
              <w:jc w:val="right"/>
              <w:rPr>
                <w:rFonts w:ascii="Courier New" w:eastAsia="Times New Roman" w:hAnsi="Courier New" w:cs="Courier New"/>
              </w:rPr>
            </w:pPr>
            <w:r w:rsidRPr="008A67BE">
              <w:rPr>
                <w:rFonts w:ascii="Courier New" w:eastAsia="Times New Roman" w:hAnsi="Courier New" w:cs="Courier New"/>
              </w:rPr>
              <w:t>830,000</w:t>
            </w:r>
          </w:p>
        </w:tc>
      </w:tr>
    </w:tbl>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 </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Work in Process Inventory $180,000; credit Factory Overhead $180,000.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Work in Process Inventory $180,000; credit Factory Wages $180,000.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Factory Overhead $279,000; credit Cash $279,000.</w:t>
      </w:r>
    </w:p>
    <w:p w:rsidR="008A67BE" w:rsidRPr="008A67BE" w:rsidRDefault="008A67BE" w:rsidP="008A67BE">
      <w:pPr>
        <w:widowControl/>
        <w:autoSpaceDE/>
        <w:autoSpaceDN/>
        <w:adjustRightInd/>
        <w:spacing w:before="100" w:beforeAutospacing="1" w:after="100" w:afterAutospacing="1"/>
        <w:rPr>
          <w:rFonts w:ascii="Arial Black" w:eastAsia="Times New Roman" w:hAnsi="Arial Black" w:cs="Times New Roman"/>
        </w:rPr>
      </w:pPr>
      <w:r w:rsidRPr="008A67BE">
        <w:rPr>
          <w:rFonts w:ascii="Arial Black" w:eastAsia="Times New Roman" w:hAnsi="Arial Black" w:cs="Times New Roman"/>
        </w:rPr>
        <w:t>Debit Work in Process Inventory $279,000; credit Factory Overhead $279,000.</w:t>
      </w:r>
    </w:p>
    <w:p w:rsidR="008A67BE" w:rsidRPr="008A67BE" w:rsidRDefault="008A67BE" w:rsidP="008A67BE">
      <w:pPr>
        <w:widowControl/>
        <w:autoSpaceDE/>
        <w:autoSpaceDN/>
        <w:adjustRightInd/>
        <w:spacing w:before="100" w:beforeAutospacing="1" w:after="100" w:afterAutospacing="1"/>
        <w:rPr>
          <w:rFonts w:ascii="Times New Roman" w:eastAsia="Times New Roman" w:hAnsi="Times New Roman" w:cs="Times New Roman"/>
        </w:rPr>
      </w:pPr>
      <w:r w:rsidRPr="008A67BE">
        <w:rPr>
          <w:rFonts w:ascii="Times New Roman" w:eastAsia="Times New Roman" w:hAnsi="Times New Roman" w:cs="Times New Roman"/>
        </w:rPr>
        <w:t>Debit Work in Process Inventory $180,000; credit Cash $180,000.</w:t>
      </w:r>
    </w:p>
    <w:p w:rsidR="008A67BE" w:rsidRDefault="008A67BE" w:rsidP="008A67BE">
      <w:pPr>
        <w:widowControl/>
        <w:autoSpaceDE/>
        <w:autoSpaceDN/>
        <w:adjustRightInd/>
        <w:spacing w:before="100" w:beforeAutospacing="1" w:after="100" w:afterAutospacing="1"/>
        <w:rPr>
          <w:rFonts w:ascii="Arial Black" w:eastAsia="Times New Roman" w:hAnsi="Arial Black" w:cs="Times New Roman"/>
        </w:rPr>
      </w:pPr>
      <w:r w:rsidRPr="008A67BE">
        <w:rPr>
          <w:rFonts w:ascii="Arial Black" w:eastAsia="Times New Roman" w:hAnsi="Arial Black" w:cs="Times New Roman"/>
        </w:rPr>
        <w:t>DL of $180,000 × 155% = $279,000</w:t>
      </w:r>
    </w:p>
    <w:p w:rsidR="008A67BE" w:rsidRDefault="008A67BE">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QUESTION: </w:t>
      </w:r>
      <w:r w:rsidRPr="00CD5CD9">
        <w:rPr>
          <w:rFonts w:ascii="Times New Roman" w:eastAsia="Times New Roman" w:hAnsi="Times New Roman" w:cs="Times New Roman"/>
        </w:rPr>
        <w:t>TB MC Qu. 16-153 (</w:t>
      </w:r>
      <w:proofErr w:type="spellStart"/>
      <w:r w:rsidRPr="00CD5CD9">
        <w:rPr>
          <w:rFonts w:ascii="Times New Roman" w:eastAsia="Times New Roman" w:hAnsi="Times New Roman" w:cs="Times New Roman"/>
        </w:rPr>
        <w:t>Algo</w:t>
      </w:r>
      <w:proofErr w:type="spellEnd"/>
      <w:r w:rsidRPr="00CD5CD9">
        <w:rPr>
          <w:rFonts w:ascii="Times New Roman" w:eastAsia="Times New Roman" w:hAnsi="Times New Roman" w:cs="Times New Roman"/>
        </w:rPr>
        <w:t>) Andrews Corporation uses...</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Andrews Corporation uses the weighted-average method of process costing. The following information is available for February in its Polishing department:</w:t>
      </w:r>
      <w:r w:rsidRPr="00CD5CD9">
        <w:rPr>
          <w:rFonts w:ascii="Times New Roman" w:eastAsia="Times New Roman" w:hAnsi="Times New Roman" w:cs="Times New Roman"/>
        </w:rPr>
        <w:br/>
        <w:t> </w:t>
      </w:r>
    </w:p>
    <w:tbl>
      <w:tblPr>
        <w:tblW w:w="9141" w:type="dxa"/>
        <w:tblCellSpacing w:w="0" w:type="dxa"/>
        <w:tblCellMar>
          <w:left w:w="0" w:type="dxa"/>
          <w:right w:w="0" w:type="dxa"/>
        </w:tblCellMar>
        <w:tblLook w:val="04A0"/>
      </w:tblPr>
      <w:tblGrid>
        <w:gridCol w:w="7168"/>
        <w:gridCol w:w="1472"/>
        <w:gridCol w:w="501"/>
      </w:tblGrid>
      <w:tr w:rsidR="00CD5CD9" w:rsidRPr="00CD5CD9" w:rsidTr="00CD5CD9">
        <w:trPr>
          <w:tblCellSpacing w:w="0" w:type="dxa"/>
        </w:trPr>
        <w:tc>
          <w:tcPr>
            <w:tcW w:w="7137" w:type="dxa"/>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Equivalent units of production—direct materials</w:t>
            </w:r>
          </w:p>
        </w:tc>
        <w:tc>
          <w:tcPr>
            <w:tcW w:w="0" w:type="auto"/>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124,000</w:t>
            </w:r>
          </w:p>
        </w:tc>
        <w:tc>
          <w:tcPr>
            <w:tcW w:w="0" w:type="auto"/>
            <w:tcMar>
              <w:top w:w="0" w:type="dxa"/>
              <w:left w:w="63"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EUP</w:t>
            </w:r>
          </w:p>
        </w:tc>
      </w:tr>
      <w:tr w:rsidR="00CD5CD9" w:rsidRPr="00CD5CD9" w:rsidTr="00CD5CD9">
        <w:trPr>
          <w:tblCellSpacing w:w="0" w:type="dxa"/>
        </w:trPr>
        <w:tc>
          <w:tcPr>
            <w:tcW w:w="7137" w:type="dxa"/>
            <w:shd w:val="clear" w:color="auto" w:fill="F7F7F7"/>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Equivalent units of production—conversion</w:t>
            </w:r>
          </w:p>
        </w:tc>
        <w:tc>
          <w:tcPr>
            <w:tcW w:w="1503" w:type="dxa"/>
            <w:shd w:val="clear" w:color="auto" w:fill="F7F7F7"/>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107,200</w:t>
            </w:r>
          </w:p>
        </w:tc>
        <w:tc>
          <w:tcPr>
            <w:tcW w:w="501" w:type="dxa"/>
            <w:shd w:val="clear" w:color="auto" w:fill="F7F7F7"/>
            <w:tcMar>
              <w:top w:w="0" w:type="dxa"/>
              <w:left w:w="63"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EUP</w:t>
            </w:r>
          </w:p>
        </w:tc>
      </w:tr>
      <w:tr w:rsidR="00CD5CD9" w:rsidRPr="00CD5CD9" w:rsidTr="00CD5CD9">
        <w:trPr>
          <w:tblCellSpacing w:w="0" w:type="dxa"/>
        </w:trPr>
        <w:tc>
          <w:tcPr>
            <w:tcW w:w="0" w:type="auto"/>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 beginning Work in Process—direct materials</w:t>
            </w:r>
          </w:p>
        </w:tc>
        <w:tc>
          <w:tcPr>
            <w:tcW w:w="0" w:type="auto"/>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$ 67,800</w:t>
            </w:r>
          </w:p>
        </w:tc>
        <w:tc>
          <w:tcPr>
            <w:tcW w:w="0" w:type="auto"/>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r w:rsidR="00CD5CD9" w:rsidRPr="00CD5CD9" w:rsidTr="00CD5CD9">
        <w:trPr>
          <w:tblCellSpacing w:w="0" w:type="dxa"/>
        </w:trPr>
        <w:tc>
          <w:tcPr>
            <w:tcW w:w="0" w:type="auto"/>
            <w:shd w:val="clear" w:color="auto" w:fill="F7F7F7"/>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 beginning Work in Process—conversion</w:t>
            </w:r>
          </w:p>
        </w:tc>
        <w:tc>
          <w:tcPr>
            <w:tcW w:w="0" w:type="auto"/>
            <w:shd w:val="clear" w:color="auto" w:fill="F7F7F7"/>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$ 49,800</w:t>
            </w:r>
          </w:p>
        </w:tc>
        <w:tc>
          <w:tcPr>
            <w:tcW w:w="0" w:type="auto"/>
            <w:shd w:val="clear" w:color="auto" w:fill="F7F7F7"/>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r w:rsidR="00CD5CD9" w:rsidRPr="00CD5CD9" w:rsidTr="00CD5CD9">
        <w:trPr>
          <w:tblCellSpacing w:w="0" w:type="dxa"/>
        </w:trPr>
        <w:tc>
          <w:tcPr>
            <w:tcW w:w="0" w:type="auto"/>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incurred in February—direct materials</w:t>
            </w:r>
          </w:p>
        </w:tc>
        <w:tc>
          <w:tcPr>
            <w:tcW w:w="0" w:type="auto"/>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$ 572,900</w:t>
            </w:r>
          </w:p>
        </w:tc>
        <w:tc>
          <w:tcPr>
            <w:tcW w:w="0" w:type="auto"/>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r w:rsidR="00CD5CD9" w:rsidRPr="00CD5CD9" w:rsidTr="00CD5CD9">
        <w:trPr>
          <w:tblCellSpacing w:w="0" w:type="dxa"/>
        </w:trPr>
        <w:tc>
          <w:tcPr>
            <w:tcW w:w="0" w:type="auto"/>
            <w:shd w:val="clear" w:color="auto" w:fill="F7F7F7"/>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incurred in February—conversion</w:t>
            </w:r>
          </w:p>
        </w:tc>
        <w:tc>
          <w:tcPr>
            <w:tcW w:w="0" w:type="auto"/>
            <w:shd w:val="clear" w:color="auto" w:fill="F7F7F7"/>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$ 719,500</w:t>
            </w:r>
          </w:p>
        </w:tc>
        <w:tc>
          <w:tcPr>
            <w:tcW w:w="0" w:type="auto"/>
            <w:shd w:val="clear" w:color="auto" w:fill="F7F7F7"/>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bl>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 </w:t>
      </w:r>
      <w:r w:rsidRPr="00CD5CD9">
        <w:rPr>
          <w:rFonts w:ascii="Times New Roman" w:eastAsia="Times New Roman" w:hAnsi="Times New Roman" w:cs="Times New Roman"/>
        </w:rPr>
        <w:br/>
        <w:t>The cost per equivalent unit of production for conversion is:</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$12.06</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$6.71</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$7.18</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$6.20</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$5.98</w:t>
      </w:r>
    </w:p>
    <w:p w:rsidR="00CD5CD9" w:rsidRDefault="00CD5CD9">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TB MC Qu. 16-153 (</w:t>
      </w:r>
      <w:proofErr w:type="spellStart"/>
      <w:r w:rsidRPr="00CD5CD9">
        <w:rPr>
          <w:rFonts w:ascii="Times New Roman" w:eastAsia="Times New Roman" w:hAnsi="Times New Roman" w:cs="Times New Roman"/>
        </w:rPr>
        <w:t>Algo</w:t>
      </w:r>
      <w:proofErr w:type="spellEnd"/>
      <w:r w:rsidRPr="00CD5CD9">
        <w:rPr>
          <w:rFonts w:ascii="Times New Roman" w:eastAsia="Times New Roman" w:hAnsi="Times New Roman" w:cs="Times New Roman"/>
        </w:rPr>
        <w:t>) Andrews Corporation uses...</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Andrews Corporation uses the weighted-average method of process costing. The following information is available for February in its Polishing department:</w:t>
      </w:r>
      <w:r w:rsidRPr="00CD5CD9">
        <w:rPr>
          <w:rFonts w:ascii="Times New Roman" w:eastAsia="Times New Roman" w:hAnsi="Times New Roman" w:cs="Times New Roman"/>
        </w:rPr>
        <w:br/>
        <w:t> </w:t>
      </w:r>
    </w:p>
    <w:tbl>
      <w:tblPr>
        <w:tblW w:w="9141" w:type="dxa"/>
        <w:tblCellSpacing w:w="0" w:type="dxa"/>
        <w:tblCellMar>
          <w:left w:w="0" w:type="dxa"/>
          <w:right w:w="0" w:type="dxa"/>
        </w:tblCellMar>
        <w:tblLook w:val="04A0"/>
      </w:tblPr>
      <w:tblGrid>
        <w:gridCol w:w="7168"/>
        <w:gridCol w:w="1472"/>
        <w:gridCol w:w="501"/>
      </w:tblGrid>
      <w:tr w:rsidR="00CD5CD9" w:rsidRPr="00CD5CD9" w:rsidTr="00CD5CD9">
        <w:trPr>
          <w:tblCellSpacing w:w="0" w:type="dxa"/>
        </w:trPr>
        <w:tc>
          <w:tcPr>
            <w:tcW w:w="7137" w:type="dxa"/>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Equivalent units of production—direct materials</w:t>
            </w:r>
          </w:p>
        </w:tc>
        <w:tc>
          <w:tcPr>
            <w:tcW w:w="0" w:type="auto"/>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124,000</w:t>
            </w:r>
          </w:p>
        </w:tc>
        <w:tc>
          <w:tcPr>
            <w:tcW w:w="0" w:type="auto"/>
            <w:tcMar>
              <w:top w:w="0" w:type="dxa"/>
              <w:left w:w="63"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EUP</w:t>
            </w:r>
          </w:p>
        </w:tc>
      </w:tr>
      <w:tr w:rsidR="00CD5CD9" w:rsidRPr="00CD5CD9" w:rsidTr="00CD5CD9">
        <w:trPr>
          <w:tblCellSpacing w:w="0" w:type="dxa"/>
        </w:trPr>
        <w:tc>
          <w:tcPr>
            <w:tcW w:w="7137" w:type="dxa"/>
            <w:shd w:val="clear" w:color="auto" w:fill="F7F7F7"/>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Equivalent units of production—conversion</w:t>
            </w:r>
          </w:p>
        </w:tc>
        <w:tc>
          <w:tcPr>
            <w:tcW w:w="1503" w:type="dxa"/>
            <w:shd w:val="clear" w:color="auto" w:fill="F7F7F7"/>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107,200</w:t>
            </w:r>
          </w:p>
        </w:tc>
        <w:tc>
          <w:tcPr>
            <w:tcW w:w="501" w:type="dxa"/>
            <w:shd w:val="clear" w:color="auto" w:fill="F7F7F7"/>
            <w:tcMar>
              <w:top w:w="0" w:type="dxa"/>
              <w:left w:w="63"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EUP</w:t>
            </w:r>
          </w:p>
        </w:tc>
      </w:tr>
      <w:tr w:rsidR="00CD5CD9" w:rsidRPr="00CD5CD9" w:rsidTr="00CD5CD9">
        <w:trPr>
          <w:tblCellSpacing w:w="0" w:type="dxa"/>
        </w:trPr>
        <w:tc>
          <w:tcPr>
            <w:tcW w:w="0" w:type="auto"/>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 beginning Work in Process—direct materials</w:t>
            </w:r>
          </w:p>
        </w:tc>
        <w:tc>
          <w:tcPr>
            <w:tcW w:w="0" w:type="auto"/>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$ 67,800</w:t>
            </w:r>
          </w:p>
        </w:tc>
        <w:tc>
          <w:tcPr>
            <w:tcW w:w="0" w:type="auto"/>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r w:rsidR="00CD5CD9" w:rsidRPr="00CD5CD9" w:rsidTr="00CD5CD9">
        <w:trPr>
          <w:tblCellSpacing w:w="0" w:type="dxa"/>
        </w:trPr>
        <w:tc>
          <w:tcPr>
            <w:tcW w:w="0" w:type="auto"/>
            <w:shd w:val="clear" w:color="auto" w:fill="F7F7F7"/>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 beginning Work in Process—conversion</w:t>
            </w:r>
          </w:p>
        </w:tc>
        <w:tc>
          <w:tcPr>
            <w:tcW w:w="0" w:type="auto"/>
            <w:shd w:val="clear" w:color="auto" w:fill="F7F7F7"/>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$ 49,800</w:t>
            </w:r>
          </w:p>
        </w:tc>
        <w:tc>
          <w:tcPr>
            <w:tcW w:w="0" w:type="auto"/>
            <w:shd w:val="clear" w:color="auto" w:fill="F7F7F7"/>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r w:rsidR="00CD5CD9" w:rsidRPr="00CD5CD9" w:rsidTr="00CD5CD9">
        <w:trPr>
          <w:tblCellSpacing w:w="0" w:type="dxa"/>
        </w:trPr>
        <w:tc>
          <w:tcPr>
            <w:tcW w:w="0" w:type="auto"/>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incurred in February—direct materials</w:t>
            </w:r>
          </w:p>
        </w:tc>
        <w:tc>
          <w:tcPr>
            <w:tcW w:w="0" w:type="auto"/>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$ 572,900</w:t>
            </w:r>
          </w:p>
        </w:tc>
        <w:tc>
          <w:tcPr>
            <w:tcW w:w="0" w:type="auto"/>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r w:rsidR="00CD5CD9" w:rsidRPr="00CD5CD9" w:rsidTr="00CD5CD9">
        <w:trPr>
          <w:tblCellSpacing w:w="0" w:type="dxa"/>
        </w:trPr>
        <w:tc>
          <w:tcPr>
            <w:tcW w:w="0" w:type="auto"/>
            <w:shd w:val="clear" w:color="auto" w:fill="F7F7F7"/>
            <w:tcMar>
              <w:top w:w="0" w:type="dxa"/>
              <w:left w:w="188" w:type="dxa"/>
              <w:bottom w:w="0" w:type="dxa"/>
              <w:right w:w="0" w:type="dxa"/>
            </w:tcMar>
            <w:vAlign w:val="center"/>
            <w:hideMark/>
          </w:tcPr>
          <w:p w:rsidR="00CD5CD9" w:rsidRPr="00CD5CD9" w:rsidRDefault="00CD5CD9" w:rsidP="00CD5CD9">
            <w:pPr>
              <w:widowControl/>
              <w:autoSpaceDE/>
              <w:autoSpaceDN/>
              <w:adjustRightInd/>
              <w:rPr>
                <w:rFonts w:ascii="Courier New" w:eastAsia="Times New Roman" w:hAnsi="Courier New" w:cs="Courier New"/>
                <w:b/>
                <w:bCs/>
              </w:rPr>
            </w:pPr>
            <w:r w:rsidRPr="00CD5CD9">
              <w:rPr>
                <w:rFonts w:ascii="Courier New" w:eastAsia="Times New Roman" w:hAnsi="Courier New" w:cs="Courier New"/>
                <w:b/>
                <w:bCs/>
              </w:rPr>
              <w:t>Costs incurred in February—conversion</w:t>
            </w:r>
          </w:p>
        </w:tc>
        <w:tc>
          <w:tcPr>
            <w:tcW w:w="0" w:type="auto"/>
            <w:shd w:val="clear" w:color="auto" w:fill="F7F7F7"/>
            <w:vAlign w:val="center"/>
            <w:hideMark/>
          </w:tcPr>
          <w:p w:rsidR="00CD5CD9" w:rsidRPr="00CD5CD9" w:rsidRDefault="00CD5CD9" w:rsidP="00CD5CD9">
            <w:pPr>
              <w:widowControl/>
              <w:autoSpaceDE/>
              <w:autoSpaceDN/>
              <w:adjustRightInd/>
              <w:jc w:val="right"/>
              <w:rPr>
                <w:rFonts w:ascii="Courier New" w:eastAsia="Times New Roman" w:hAnsi="Courier New" w:cs="Courier New"/>
              </w:rPr>
            </w:pPr>
            <w:r w:rsidRPr="00CD5CD9">
              <w:rPr>
                <w:rFonts w:ascii="Courier New" w:eastAsia="Times New Roman" w:hAnsi="Courier New" w:cs="Courier New"/>
              </w:rPr>
              <w:t>$ 719,500</w:t>
            </w:r>
          </w:p>
        </w:tc>
        <w:tc>
          <w:tcPr>
            <w:tcW w:w="0" w:type="auto"/>
            <w:shd w:val="clear" w:color="auto" w:fill="F7F7F7"/>
            <w:vAlign w:val="center"/>
            <w:hideMark/>
          </w:tcPr>
          <w:p w:rsidR="00CD5CD9" w:rsidRPr="00CD5CD9" w:rsidRDefault="00CD5CD9" w:rsidP="00CD5CD9">
            <w:pPr>
              <w:widowControl/>
              <w:autoSpaceDE/>
              <w:autoSpaceDN/>
              <w:adjustRightInd/>
              <w:rPr>
                <w:rFonts w:ascii="Courier New" w:eastAsia="Times New Roman" w:hAnsi="Courier New" w:cs="Courier New"/>
              </w:rPr>
            </w:pPr>
            <w:r w:rsidRPr="00CD5CD9">
              <w:rPr>
                <w:rFonts w:ascii="Courier New" w:eastAsia="Times New Roman" w:hAnsi="Courier New" w:cs="Courier New"/>
              </w:rPr>
              <w:t> </w:t>
            </w:r>
          </w:p>
        </w:tc>
      </w:tr>
    </w:tbl>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 </w:t>
      </w:r>
      <w:r w:rsidRPr="00CD5CD9">
        <w:rPr>
          <w:rFonts w:ascii="Times New Roman" w:eastAsia="Times New Roman" w:hAnsi="Times New Roman" w:cs="Times New Roman"/>
        </w:rPr>
        <w:br/>
        <w:t>The cost per equivalent unit of production for conversion is:</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$12.06</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$6.71</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$7.18</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$6.20</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$5.98</w:t>
      </w:r>
    </w:p>
    <w:p w:rsid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t>Cost of beginning WIP $49,800 + costs incurred in February $719,500 = $769,300</w:t>
      </w:r>
    </w:p>
    <w:p w:rsidR="00CD5CD9" w:rsidRPr="00CD5CD9" w:rsidRDefault="00CD5CD9" w:rsidP="00CD5CD9">
      <w:pPr>
        <w:widowControl/>
        <w:autoSpaceDE/>
        <w:autoSpaceDN/>
        <w:adjustRightInd/>
        <w:spacing w:before="100" w:beforeAutospacing="1" w:after="100" w:afterAutospacing="1"/>
        <w:rPr>
          <w:rFonts w:ascii="Times New Roman" w:eastAsia="Times New Roman" w:hAnsi="Times New Roman" w:cs="Times New Roman"/>
        </w:rPr>
      </w:pPr>
      <w:r w:rsidRPr="00CD5CD9">
        <w:rPr>
          <w:rFonts w:ascii="Times New Roman" w:eastAsia="Times New Roman" w:hAnsi="Times New Roman" w:cs="Times New Roman"/>
        </w:rPr>
        <w:br/>
        <w:t>Total cost $769,300/Equivalent units of production 107,200 = $7.18 cost per equivalent unit of production.</w:t>
      </w:r>
    </w:p>
    <w:p w:rsidR="00CD5CD9" w:rsidRDefault="00CD5CD9">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r w:rsidRPr="00A30945">
        <w:rPr>
          <w:rFonts w:ascii="Times New Roman" w:eastAsia="Times New Roman" w:hAnsi="Times New Roman" w:cs="Times New Roman"/>
        </w:rPr>
        <w:t>TB MC Qu. 16-161 (</w:t>
      </w:r>
      <w:proofErr w:type="spellStart"/>
      <w:r w:rsidRPr="00A30945">
        <w:rPr>
          <w:rFonts w:ascii="Times New Roman" w:eastAsia="Times New Roman" w:hAnsi="Times New Roman" w:cs="Times New Roman"/>
        </w:rPr>
        <w:t>Algo</w:t>
      </w:r>
      <w:proofErr w:type="spellEnd"/>
      <w:r w:rsidRPr="00A30945">
        <w:rPr>
          <w:rFonts w:ascii="Times New Roman" w:eastAsia="Times New Roman" w:hAnsi="Times New Roman" w:cs="Times New Roman"/>
        </w:rPr>
        <w:t>) During April, the production...</w:t>
      </w:r>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r w:rsidRPr="00A30945">
        <w:rPr>
          <w:rFonts w:ascii="Times New Roman" w:eastAsia="Times New Roman" w:hAnsi="Times New Roman" w:cs="Times New Roman"/>
        </w:rPr>
        <w:t>During December, the production department of a process operations system completed and transferred to finished goods a total of 54,000 units of product. At the end of March, 10,000 additional units were in process in the production department and were 35% complete with respect to direct materials. The beginning inventory included materials cost of $58,900 and the production department incurred direct materials cost of $187,200 during December. Compute the direct materials cost per equivalent unit for the department using the weighted-average method.</w:t>
      </w:r>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$4.56.</w:t>
      </w:r>
      <w:proofErr w:type="gramEnd"/>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$3.26.</w:t>
      </w:r>
      <w:proofErr w:type="gramEnd"/>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$3.85.</w:t>
      </w:r>
      <w:proofErr w:type="gramEnd"/>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$4.28.</w:t>
      </w:r>
      <w:proofErr w:type="gramEnd"/>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$3.47.</w:t>
      </w:r>
      <w:proofErr w:type="gramEnd"/>
    </w:p>
    <w:p w:rsidR="00A30945" w:rsidRDefault="00A30945" w:rsidP="008A67BE">
      <w:pPr>
        <w:widowControl/>
        <w:autoSpaceDE/>
        <w:autoSpaceDN/>
        <w:adjustRightInd/>
        <w:spacing w:before="100" w:beforeAutospacing="1" w:after="100" w:afterAutospacing="1"/>
        <w:rPr>
          <w:rFonts w:ascii="Arial Black" w:eastAsia="Times New Roman" w:hAnsi="Arial Black" w:cs="Times New Roman"/>
        </w:rPr>
      </w:pPr>
    </w:p>
    <w:p w:rsidR="00A30945" w:rsidRDefault="00A30945">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r w:rsidRPr="00A30945">
        <w:rPr>
          <w:rFonts w:ascii="Times New Roman" w:eastAsia="Times New Roman" w:hAnsi="Times New Roman" w:cs="Times New Roman"/>
        </w:rPr>
        <w:t>TB MC Qu. 16-161 (</w:t>
      </w:r>
      <w:proofErr w:type="spellStart"/>
      <w:r w:rsidRPr="00A30945">
        <w:rPr>
          <w:rFonts w:ascii="Times New Roman" w:eastAsia="Times New Roman" w:hAnsi="Times New Roman" w:cs="Times New Roman"/>
        </w:rPr>
        <w:t>Algo</w:t>
      </w:r>
      <w:proofErr w:type="spellEnd"/>
      <w:r w:rsidRPr="00A30945">
        <w:rPr>
          <w:rFonts w:ascii="Times New Roman" w:eastAsia="Times New Roman" w:hAnsi="Times New Roman" w:cs="Times New Roman"/>
        </w:rPr>
        <w:t>) During April, the production...</w:t>
      </w:r>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r w:rsidRPr="00A30945">
        <w:rPr>
          <w:rFonts w:ascii="Times New Roman" w:eastAsia="Times New Roman" w:hAnsi="Times New Roman" w:cs="Times New Roman"/>
        </w:rPr>
        <w:t>During December, the production department of a process operations system completed and transferred to finished goods a total of 54,000 units of product. At the end of March, 10,000 additional units were in process in the production department and were 35% complete with respect to direct materials. The beginning inventory included materials cost of $58,900 and the production department incurred direct materials cost of $187,200 during December. Compute the direct materials cost per equivalent unit for the department using the weighted-average method.</w:t>
      </w:r>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$4.56.</w:t>
      </w:r>
      <w:proofErr w:type="gramEnd"/>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$3.26.</w:t>
      </w:r>
      <w:proofErr w:type="gramEnd"/>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$3.85.</w:t>
      </w:r>
      <w:proofErr w:type="gramEnd"/>
    </w:p>
    <w:p w:rsidR="00A30945" w:rsidRPr="00A30945" w:rsidRDefault="00A30945" w:rsidP="00A30945">
      <w:pPr>
        <w:widowControl/>
        <w:autoSpaceDE/>
        <w:autoSpaceDN/>
        <w:adjustRightInd/>
        <w:spacing w:before="100" w:beforeAutospacing="1" w:after="100" w:afterAutospacing="1"/>
        <w:rPr>
          <w:rFonts w:ascii="Arial Black" w:eastAsia="Times New Roman" w:hAnsi="Arial Black" w:cs="Times New Roman"/>
        </w:rPr>
      </w:pPr>
      <w:proofErr w:type="gramStart"/>
      <w:r w:rsidRPr="00A30945">
        <w:rPr>
          <w:rFonts w:ascii="Arial Black" w:eastAsia="Times New Roman" w:hAnsi="Arial Black" w:cs="Times New Roman"/>
        </w:rPr>
        <w:t>$4.28.</w:t>
      </w:r>
      <w:proofErr w:type="gramEnd"/>
    </w:p>
    <w:p w:rsidR="00A30945" w:rsidRPr="00A30945" w:rsidRDefault="00A30945" w:rsidP="00A30945">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30945">
        <w:rPr>
          <w:rFonts w:ascii="Times New Roman" w:eastAsia="Times New Roman" w:hAnsi="Times New Roman" w:cs="Times New Roman"/>
        </w:rPr>
        <w:t>$3.47.</w:t>
      </w:r>
      <w:proofErr w:type="gramEnd"/>
    </w:p>
    <w:tbl>
      <w:tblPr>
        <w:tblW w:w="6637" w:type="dxa"/>
        <w:tblCellSpacing w:w="0" w:type="dxa"/>
        <w:tblCellMar>
          <w:left w:w="0" w:type="dxa"/>
          <w:right w:w="0" w:type="dxa"/>
        </w:tblCellMar>
        <w:tblLook w:val="04A0"/>
      </w:tblPr>
      <w:tblGrid>
        <w:gridCol w:w="5254"/>
        <w:gridCol w:w="1383"/>
      </w:tblGrid>
      <w:tr w:rsidR="00A30945" w:rsidRPr="00A30945" w:rsidTr="00A30945">
        <w:trPr>
          <w:tblHeader/>
          <w:tblCellSpacing w:w="0" w:type="dxa"/>
        </w:trPr>
        <w:tc>
          <w:tcPr>
            <w:tcW w:w="0" w:type="auto"/>
            <w:shd w:val="clear" w:color="auto" w:fill="D7DCE6"/>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b/>
                <w:bCs/>
              </w:rPr>
            </w:pPr>
            <w:r w:rsidRPr="00A30945">
              <w:rPr>
                <w:rFonts w:ascii="Arial Black" w:eastAsia="Times New Roman" w:hAnsi="Arial Black" w:cs="Courier New"/>
                <w:b/>
                <w:bCs/>
              </w:rPr>
              <w:t>EUP and cost per EUP</w:t>
            </w:r>
          </w:p>
        </w:tc>
        <w:tc>
          <w:tcPr>
            <w:tcW w:w="0" w:type="auto"/>
            <w:shd w:val="clear" w:color="auto" w:fill="D7DCE6"/>
            <w:vAlign w:val="center"/>
            <w:hideMark/>
          </w:tcPr>
          <w:p w:rsidR="00A30945" w:rsidRPr="00A30945" w:rsidRDefault="00A30945" w:rsidP="00A30945">
            <w:pPr>
              <w:widowControl/>
              <w:autoSpaceDE/>
              <w:autoSpaceDN/>
              <w:adjustRightInd/>
              <w:jc w:val="center"/>
              <w:rPr>
                <w:rFonts w:ascii="Arial Black" w:eastAsia="Times New Roman" w:hAnsi="Arial Black" w:cs="Courier New"/>
                <w:b/>
                <w:bCs/>
              </w:rPr>
            </w:pPr>
            <w:r w:rsidRPr="00A30945">
              <w:rPr>
                <w:rFonts w:ascii="Arial Black" w:eastAsia="Times New Roman" w:hAnsi="Arial Black" w:cs="Courier New"/>
                <w:b/>
                <w:bCs/>
              </w:rPr>
              <w:t>DM</w:t>
            </w:r>
          </w:p>
        </w:tc>
      </w:tr>
      <w:tr w:rsidR="00A30945" w:rsidRPr="00A30945" w:rsidTr="00A30945">
        <w:trPr>
          <w:tblCellSpacing w:w="0" w:type="dxa"/>
        </w:trPr>
        <w:tc>
          <w:tcPr>
            <w:tcW w:w="5384" w:type="dxa"/>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Completed and transferred 54,000 × 100%</w:t>
            </w:r>
          </w:p>
        </w:tc>
        <w:tc>
          <w:tcPr>
            <w:tcW w:w="1252" w:type="dxa"/>
            <w:tcMar>
              <w:top w:w="0" w:type="dxa"/>
              <w:left w:w="0" w:type="dxa"/>
              <w:bottom w:w="0" w:type="dxa"/>
              <w:right w:w="125" w:type="dxa"/>
            </w:tcMar>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54,000</w:t>
            </w:r>
          </w:p>
        </w:tc>
      </w:tr>
      <w:tr w:rsidR="00A30945" w:rsidRPr="00A30945" w:rsidTr="00A30945">
        <w:trPr>
          <w:tblCellSpacing w:w="0" w:type="dxa"/>
        </w:trPr>
        <w:tc>
          <w:tcPr>
            <w:tcW w:w="0" w:type="auto"/>
            <w:shd w:val="clear" w:color="auto" w:fill="F7F7F7"/>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Ending Work in Process</w:t>
            </w:r>
          </w:p>
        </w:tc>
        <w:tc>
          <w:tcPr>
            <w:tcW w:w="0" w:type="auto"/>
            <w:shd w:val="clear" w:color="auto" w:fill="F7F7F7"/>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 </w:t>
            </w:r>
          </w:p>
        </w:tc>
      </w:tr>
      <w:tr w:rsidR="00A30945" w:rsidRPr="00A30945" w:rsidTr="00A30945">
        <w:trPr>
          <w:tblCellSpacing w:w="0" w:type="dxa"/>
        </w:trPr>
        <w:tc>
          <w:tcPr>
            <w:tcW w:w="0" w:type="auto"/>
            <w:tcMar>
              <w:top w:w="0" w:type="dxa"/>
              <w:left w:w="313"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Direct materials 10,000 × 35%</w:t>
            </w:r>
          </w:p>
        </w:tc>
        <w:tc>
          <w:tcPr>
            <w:tcW w:w="0" w:type="auto"/>
            <w:tcBorders>
              <w:bottom w:val="single" w:sz="4" w:space="0" w:color="000000"/>
            </w:tcBorders>
            <w:tcMar>
              <w:top w:w="0" w:type="dxa"/>
              <w:left w:w="0" w:type="dxa"/>
              <w:bottom w:w="0" w:type="dxa"/>
              <w:right w:w="125" w:type="dxa"/>
            </w:tcMar>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3,500</w:t>
            </w:r>
          </w:p>
        </w:tc>
      </w:tr>
      <w:tr w:rsidR="00A30945" w:rsidRPr="00A30945" w:rsidTr="00A30945">
        <w:trPr>
          <w:tblCellSpacing w:w="0" w:type="dxa"/>
        </w:trPr>
        <w:tc>
          <w:tcPr>
            <w:tcW w:w="0" w:type="auto"/>
            <w:shd w:val="clear" w:color="auto" w:fill="F7F7F7"/>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Equivalent units</w:t>
            </w:r>
          </w:p>
        </w:tc>
        <w:tc>
          <w:tcPr>
            <w:tcW w:w="0" w:type="auto"/>
            <w:tcBorders>
              <w:top w:val="nil"/>
              <w:left w:val="nil"/>
              <w:bottom w:val="double" w:sz="6" w:space="0" w:color="000000"/>
              <w:right w:val="nil"/>
            </w:tcBorders>
            <w:shd w:val="clear" w:color="auto" w:fill="F7F7F7"/>
            <w:tcMar>
              <w:top w:w="0" w:type="dxa"/>
              <w:left w:w="0" w:type="dxa"/>
              <w:bottom w:w="0" w:type="dxa"/>
              <w:right w:w="125" w:type="dxa"/>
            </w:tcMar>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57,500</w:t>
            </w:r>
          </w:p>
        </w:tc>
      </w:tr>
      <w:tr w:rsidR="00A30945" w:rsidRPr="00A30945" w:rsidTr="00A30945">
        <w:trPr>
          <w:tblCellSpacing w:w="0" w:type="dxa"/>
        </w:trPr>
        <w:tc>
          <w:tcPr>
            <w:tcW w:w="0" w:type="auto"/>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Costs of beginning inventory</w:t>
            </w:r>
          </w:p>
        </w:tc>
        <w:tc>
          <w:tcPr>
            <w:tcW w:w="0" w:type="auto"/>
            <w:tcMar>
              <w:top w:w="0" w:type="dxa"/>
              <w:left w:w="0" w:type="dxa"/>
              <w:bottom w:w="0" w:type="dxa"/>
              <w:right w:w="125" w:type="dxa"/>
            </w:tcMar>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$ 58,900</w:t>
            </w:r>
          </w:p>
        </w:tc>
      </w:tr>
      <w:tr w:rsidR="00A30945" w:rsidRPr="00A30945" w:rsidTr="00A30945">
        <w:trPr>
          <w:tblCellSpacing w:w="0" w:type="dxa"/>
        </w:trPr>
        <w:tc>
          <w:tcPr>
            <w:tcW w:w="0" w:type="auto"/>
            <w:shd w:val="clear" w:color="auto" w:fill="F7F7F7"/>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Costs incurred this period</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187,200</w:t>
            </w:r>
          </w:p>
        </w:tc>
      </w:tr>
      <w:tr w:rsidR="00A30945" w:rsidRPr="00A30945" w:rsidTr="00A30945">
        <w:trPr>
          <w:tblCellSpacing w:w="0" w:type="dxa"/>
        </w:trPr>
        <w:tc>
          <w:tcPr>
            <w:tcW w:w="0" w:type="auto"/>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Total costs</w:t>
            </w:r>
          </w:p>
        </w:tc>
        <w:tc>
          <w:tcPr>
            <w:tcW w:w="0" w:type="auto"/>
            <w:tcBorders>
              <w:top w:val="nil"/>
              <w:left w:val="nil"/>
              <w:bottom w:val="double" w:sz="6" w:space="0" w:color="000000"/>
              <w:right w:val="nil"/>
            </w:tcBorders>
            <w:tcMar>
              <w:top w:w="0" w:type="dxa"/>
              <w:left w:w="0" w:type="dxa"/>
              <w:bottom w:w="0" w:type="dxa"/>
              <w:right w:w="125" w:type="dxa"/>
            </w:tcMar>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$ 246,100</w:t>
            </w:r>
          </w:p>
        </w:tc>
      </w:tr>
      <w:tr w:rsidR="00A30945" w:rsidRPr="00A30945" w:rsidTr="00A30945">
        <w:trPr>
          <w:tblCellSpacing w:w="0" w:type="dxa"/>
        </w:trPr>
        <w:tc>
          <w:tcPr>
            <w:tcW w:w="0" w:type="auto"/>
            <w:shd w:val="clear" w:color="auto" w:fill="F7F7F7"/>
            <w:tcMar>
              <w:top w:w="0" w:type="dxa"/>
              <w:left w:w="188" w:type="dxa"/>
              <w:bottom w:w="0" w:type="dxa"/>
              <w:right w:w="0" w:type="dxa"/>
            </w:tcMar>
            <w:vAlign w:val="center"/>
            <w:hideMark/>
          </w:tcPr>
          <w:p w:rsidR="00A30945" w:rsidRPr="00A30945" w:rsidRDefault="00A30945" w:rsidP="00A30945">
            <w:pPr>
              <w:widowControl/>
              <w:autoSpaceDE/>
              <w:autoSpaceDN/>
              <w:adjustRightInd/>
              <w:rPr>
                <w:rFonts w:ascii="Arial Black" w:eastAsia="Times New Roman" w:hAnsi="Arial Black" w:cs="Courier New"/>
              </w:rPr>
            </w:pPr>
            <w:r w:rsidRPr="00A30945">
              <w:rPr>
                <w:rFonts w:ascii="Arial Black" w:eastAsia="Times New Roman" w:hAnsi="Arial Black" w:cs="Courier New"/>
              </w:rPr>
              <w:t>Cost per equivalent unit $246,100/57,500</w:t>
            </w:r>
          </w:p>
        </w:tc>
        <w:tc>
          <w:tcPr>
            <w:tcW w:w="0" w:type="auto"/>
            <w:tcBorders>
              <w:top w:val="nil"/>
              <w:left w:val="nil"/>
              <w:bottom w:val="double" w:sz="6" w:space="0" w:color="000000"/>
              <w:right w:val="nil"/>
            </w:tcBorders>
            <w:shd w:val="clear" w:color="auto" w:fill="F7F7F7"/>
            <w:tcMar>
              <w:top w:w="0" w:type="dxa"/>
              <w:left w:w="0" w:type="dxa"/>
              <w:bottom w:w="0" w:type="dxa"/>
              <w:right w:w="125" w:type="dxa"/>
            </w:tcMar>
            <w:vAlign w:val="center"/>
            <w:hideMark/>
          </w:tcPr>
          <w:p w:rsidR="00A30945" w:rsidRPr="00A30945" w:rsidRDefault="00A30945" w:rsidP="00A30945">
            <w:pPr>
              <w:widowControl/>
              <w:autoSpaceDE/>
              <w:autoSpaceDN/>
              <w:adjustRightInd/>
              <w:jc w:val="right"/>
              <w:rPr>
                <w:rFonts w:ascii="Arial Black" w:eastAsia="Times New Roman" w:hAnsi="Arial Black" w:cs="Courier New"/>
              </w:rPr>
            </w:pPr>
            <w:r w:rsidRPr="00A30945">
              <w:rPr>
                <w:rFonts w:ascii="Arial Black" w:eastAsia="Times New Roman" w:hAnsi="Arial Black" w:cs="Courier New"/>
              </w:rPr>
              <w:t>$ 4.28</w:t>
            </w:r>
          </w:p>
        </w:tc>
      </w:tr>
    </w:tbl>
    <w:p w:rsidR="00A30945" w:rsidRDefault="00A30945" w:rsidP="008A67BE">
      <w:pPr>
        <w:widowControl/>
        <w:autoSpaceDE/>
        <w:autoSpaceDN/>
        <w:adjustRightInd/>
        <w:spacing w:before="100" w:beforeAutospacing="1" w:after="100" w:afterAutospacing="1"/>
        <w:rPr>
          <w:rFonts w:ascii="Arial Black" w:eastAsia="Times New Roman" w:hAnsi="Arial Black" w:cs="Times New Roman"/>
        </w:rPr>
      </w:pPr>
    </w:p>
    <w:p w:rsidR="00A30945" w:rsidRDefault="00A30945">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8A67BE" w:rsidRPr="008A67BE" w:rsidRDefault="008A67BE" w:rsidP="008A67BE">
      <w:pPr>
        <w:widowControl/>
        <w:autoSpaceDE/>
        <w:autoSpaceDN/>
        <w:adjustRightInd/>
        <w:spacing w:before="100" w:beforeAutospacing="1" w:after="100" w:afterAutospacing="1"/>
        <w:rPr>
          <w:rFonts w:ascii="Arial Black" w:eastAsia="Times New Roman" w:hAnsi="Arial Black" w:cs="Times New Roman"/>
        </w:rPr>
      </w:pPr>
    </w:p>
    <w:p w:rsid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QUESTION:</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TB MC Qu. 16-166 (</w:t>
      </w:r>
      <w:proofErr w:type="spellStart"/>
      <w:r w:rsidRPr="004E000C">
        <w:rPr>
          <w:rFonts w:ascii="Times New Roman" w:eastAsia="Times New Roman" w:hAnsi="Times New Roman" w:cs="Times New Roman"/>
        </w:rPr>
        <w:t>Algo</w:t>
      </w:r>
      <w:proofErr w:type="spellEnd"/>
      <w:r w:rsidRPr="004E000C">
        <w:rPr>
          <w:rFonts w:ascii="Times New Roman" w:eastAsia="Times New Roman" w:hAnsi="Times New Roman" w:cs="Times New Roman"/>
        </w:rPr>
        <w:t>) Following is a partial process...</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Following is a partial production cost report for Mitchell Manufacturing's Canning department.</w:t>
      </w:r>
      <w:r w:rsidRPr="004E000C">
        <w:rPr>
          <w:rFonts w:ascii="Times New Roman" w:eastAsia="Times New Roman" w:hAnsi="Times New Roman" w:cs="Times New Roman"/>
        </w:rPr>
        <w:br/>
      </w:r>
      <w:r w:rsidRPr="004E000C">
        <w:rPr>
          <w:rFonts w:ascii="Times New Roman" w:eastAsia="Times New Roman" w:hAnsi="Times New Roman" w:cs="Times New Roman"/>
        </w:rPr>
        <w:br/>
        <w:t> </w:t>
      </w:r>
    </w:p>
    <w:tbl>
      <w:tblPr>
        <w:tblW w:w="10643" w:type="dxa"/>
        <w:tblCellSpacing w:w="0" w:type="dxa"/>
        <w:tblCellMar>
          <w:left w:w="0" w:type="dxa"/>
          <w:right w:w="0" w:type="dxa"/>
        </w:tblCellMar>
        <w:tblLook w:val="04A0"/>
      </w:tblPr>
      <w:tblGrid>
        <w:gridCol w:w="4508"/>
        <w:gridCol w:w="1127"/>
        <w:gridCol w:w="1377"/>
        <w:gridCol w:w="1127"/>
        <w:gridCol w:w="1377"/>
        <w:gridCol w:w="1127"/>
      </w:tblGrid>
      <w:tr w:rsidR="004E000C" w:rsidRPr="004E000C" w:rsidTr="004E000C">
        <w:trPr>
          <w:tblHeader/>
          <w:tblCellSpacing w:w="0" w:type="dxa"/>
        </w:trPr>
        <w:tc>
          <w:tcPr>
            <w:tcW w:w="0" w:type="auto"/>
            <w:gridSpan w:val="2"/>
            <w:shd w:val="clear" w:color="auto" w:fill="D7DCE6"/>
            <w:tcMar>
              <w:top w:w="0" w:type="dxa"/>
              <w:left w:w="188" w:type="dxa"/>
              <w:bottom w:w="0" w:type="dxa"/>
              <w:right w:w="0" w:type="dxa"/>
            </w:tcMar>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Equivalent units of production (EUP)</w:t>
            </w:r>
          </w:p>
        </w:tc>
        <w:tc>
          <w:tcPr>
            <w:tcW w:w="0" w:type="auto"/>
            <w:gridSpan w:val="2"/>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Direct Materials</w:t>
            </w:r>
          </w:p>
        </w:tc>
        <w:tc>
          <w:tcPr>
            <w:tcW w:w="0" w:type="auto"/>
            <w:gridSpan w:val="2"/>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Conversion</w:t>
            </w:r>
          </w:p>
        </w:tc>
      </w:tr>
      <w:tr w:rsidR="004E000C" w:rsidRPr="004E000C" w:rsidTr="004E000C">
        <w:trPr>
          <w:tblHeader/>
          <w:tblCellSpacing w:w="0" w:type="dxa"/>
        </w:trPr>
        <w:tc>
          <w:tcPr>
            <w:tcW w:w="0" w:type="auto"/>
            <w:shd w:val="clear" w:color="auto" w:fill="D7DCE6"/>
            <w:tcMar>
              <w:top w:w="0" w:type="dxa"/>
              <w:left w:w="188" w:type="dxa"/>
              <w:bottom w:w="0" w:type="dxa"/>
              <w:right w:w="0" w:type="dxa"/>
            </w:tcMar>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 </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Units</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Percent Complete</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EUP</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Percent Complete</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EUP</w:t>
            </w:r>
          </w:p>
        </w:tc>
      </w:tr>
      <w:tr w:rsidR="004E000C" w:rsidRPr="004E000C" w:rsidTr="004E000C">
        <w:trPr>
          <w:tblCellSpacing w:w="0" w:type="dxa"/>
        </w:trPr>
        <w:tc>
          <w:tcPr>
            <w:tcW w:w="4508" w:type="dxa"/>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Completed and transferred out</w:t>
            </w:r>
          </w:p>
        </w:tc>
        <w:tc>
          <w:tcPr>
            <w:tcW w:w="1127" w:type="dxa"/>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80,000</w:t>
            </w:r>
          </w:p>
        </w:tc>
        <w:tc>
          <w:tcPr>
            <w:tcW w:w="1377" w:type="dxa"/>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100%</w:t>
            </w:r>
          </w:p>
        </w:tc>
        <w:tc>
          <w:tcPr>
            <w:tcW w:w="1127" w:type="dxa"/>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80,000</w:t>
            </w:r>
          </w:p>
        </w:tc>
        <w:tc>
          <w:tcPr>
            <w:tcW w:w="1377" w:type="dxa"/>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100%</w:t>
            </w:r>
          </w:p>
        </w:tc>
        <w:tc>
          <w:tcPr>
            <w:tcW w:w="1127" w:type="dxa"/>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80,000</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Ending Work in Process</w:t>
            </w:r>
          </w:p>
        </w:tc>
        <w:tc>
          <w:tcPr>
            <w:tcW w:w="0" w:type="auto"/>
            <w:shd w:val="clear" w:color="auto" w:fill="F7F7F7"/>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12,000</w:t>
            </w:r>
          </w:p>
        </w:tc>
        <w:tc>
          <w:tcPr>
            <w:tcW w:w="0" w:type="auto"/>
            <w:shd w:val="clear" w:color="auto" w:fill="F7F7F7"/>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100%</w:t>
            </w:r>
          </w:p>
        </w:tc>
        <w:tc>
          <w:tcPr>
            <w:tcW w:w="0" w:type="auto"/>
            <w:tcBorders>
              <w:bottom w:val="single" w:sz="4" w:space="0" w:color="000000"/>
            </w:tcBorders>
            <w:shd w:val="clear" w:color="auto" w:fill="F7F7F7"/>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12,000</w:t>
            </w:r>
          </w:p>
        </w:tc>
        <w:tc>
          <w:tcPr>
            <w:tcW w:w="0" w:type="auto"/>
            <w:shd w:val="clear" w:color="auto" w:fill="F7F7F7"/>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80%</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8,400</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 </w:t>
            </w:r>
          </w:p>
        </w:tc>
        <w:tc>
          <w:tcPr>
            <w:tcW w:w="0" w:type="auto"/>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 </w:t>
            </w:r>
          </w:p>
        </w:tc>
        <w:tc>
          <w:tcPr>
            <w:tcW w:w="0" w:type="auto"/>
            <w:tcBorders>
              <w:top w:val="nil"/>
              <w:left w:val="nil"/>
              <w:bottom w:val="double" w:sz="6" w:space="0" w:color="000000"/>
              <w:right w:val="nil"/>
            </w:tcBorders>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92,000</w:t>
            </w:r>
          </w:p>
        </w:tc>
        <w:tc>
          <w:tcPr>
            <w:tcW w:w="0" w:type="auto"/>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w:t>
            </w:r>
          </w:p>
        </w:tc>
        <w:tc>
          <w:tcPr>
            <w:tcW w:w="0" w:type="auto"/>
            <w:tcBorders>
              <w:top w:val="nil"/>
              <w:left w:val="nil"/>
              <w:bottom w:val="double" w:sz="6" w:space="0" w:color="000000"/>
              <w:right w:val="nil"/>
            </w:tcBorders>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88,400</w:t>
            </w:r>
          </w:p>
        </w:tc>
      </w:tr>
    </w:tbl>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 </w:t>
      </w:r>
    </w:p>
    <w:tbl>
      <w:tblPr>
        <w:tblW w:w="9141" w:type="dxa"/>
        <w:tblCellSpacing w:w="0" w:type="dxa"/>
        <w:tblCellMar>
          <w:left w:w="0" w:type="dxa"/>
          <w:right w:w="0" w:type="dxa"/>
        </w:tblCellMar>
        <w:tblLook w:val="04A0"/>
      </w:tblPr>
      <w:tblGrid>
        <w:gridCol w:w="4530"/>
        <w:gridCol w:w="1336"/>
        <w:gridCol w:w="960"/>
        <w:gridCol w:w="1350"/>
        <w:gridCol w:w="965"/>
      </w:tblGrid>
      <w:tr w:rsidR="004E000C" w:rsidRPr="004E000C" w:rsidTr="004E000C">
        <w:trPr>
          <w:tblHeader/>
          <w:tblCellSpacing w:w="0" w:type="dxa"/>
        </w:trPr>
        <w:tc>
          <w:tcPr>
            <w:tcW w:w="0" w:type="auto"/>
            <w:shd w:val="clear" w:color="auto" w:fill="D7DCE6"/>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 per EUP</w:t>
            </w:r>
          </w:p>
        </w:tc>
        <w:tc>
          <w:tcPr>
            <w:tcW w:w="0" w:type="auto"/>
            <w:gridSpan w:val="2"/>
            <w:shd w:val="clear" w:color="auto" w:fill="D7DCE6"/>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Direct Materials</w:t>
            </w:r>
          </w:p>
        </w:tc>
        <w:tc>
          <w:tcPr>
            <w:tcW w:w="0" w:type="auto"/>
            <w:gridSpan w:val="2"/>
            <w:shd w:val="clear" w:color="auto" w:fill="D7DCE6"/>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Conversation</w:t>
            </w:r>
          </w:p>
        </w:tc>
      </w:tr>
      <w:tr w:rsidR="004E000C" w:rsidRPr="004E000C" w:rsidTr="004E000C">
        <w:trPr>
          <w:tblCellSpacing w:w="0" w:type="dxa"/>
        </w:trPr>
        <w:tc>
          <w:tcPr>
            <w:tcW w:w="4633" w:type="dxa"/>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 of beginning work in process</w:t>
            </w:r>
          </w:p>
        </w:tc>
        <w:tc>
          <w:tcPr>
            <w:tcW w:w="1252" w:type="dxa"/>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$ 41,600</w:t>
            </w:r>
          </w:p>
        </w:tc>
        <w:tc>
          <w:tcPr>
            <w:tcW w:w="1002" w:type="dxa"/>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1252" w:type="dxa"/>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$ 61,200</w:t>
            </w:r>
          </w:p>
        </w:tc>
        <w:tc>
          <w:tcPr>
            <w:tcW w:w="1002" w:type="dxa"/>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Costs added this period</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139,400</w:t>
            </w:r>
          </w:p>
        </w:tc>
        <w:tc>
          <w:tcPr>
            <w:tcW w:w="0" w:type="auto"/>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187,600</w:t>
            </w:r>
          </w:p>
        </w:tc>
        <w:tc>
          <w:tcPr>
            <w:tcW w:w="0" w:type="auto"/>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Total costs</w:t>
            </w:r>
          </w:p>
        </w:tc>
        <w:tc>
          <w:tcPr>
            <w:tcW w:w="0" w:type="auto"/>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$ 181,000</w:t>
            </w:r>
          </w:p>
        </w:tc>
        <w:tc>
          <w:tcPr>
            <w:tcW w:w="0" w:type="auto"/>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$ 248,800</w:t>
            </w:r>
          </w:p>
        </w:tc>
        <w:tc>
          <w:tcPr>
            <w:tcW w:w="0" w:type="auto"/>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 Equivalent units of production</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92,000</w:t>
            </w:r>
          </w:p>
        </w:tc>
        <w:tc>
          <w:tcPr>
            <w:tcW w:w="0" w:type="auto"/>
            <w:tcBorders>
              <w:bottom w:val="single" w:sz="4" w:space="0" w:color="000000"/>
            </w:tcBorders>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88,400</w:t>
            </w:r>
          </w:p>
        </w:tc>
        <w:tc>
          <w:tcPr>
            <w:tcW w:w="0" w:type="auto"/>
            <w:tcBorders>
              <w:bottom w:val="single" w:sz="4" w:space="0" w:color="000000"/>
            </w:tcBorders>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 per EUP</w:t>
            </w:r>
          </w:p>
        </w:tc>
        <w:tc>
          <w:tcPr>
            <w:tcW w:w="0" w:type="auto"/>
            <w:tcBorders>
              <w:top w:val="nil"/>
              <w:left w:val="nil"/>
              <w:bottom w:val="double" w:sz="6" w:space="0" w:color="000000"/>
              <w:right w:val="nil"/>
            </w:tcBorders>
            <w:tcMar>
              <w:top w:w="38" w:type="dxa"/>
              <w:left w:w="0" w:type="dxa"/>
              <w:bottom w:w="38"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$ 1.97</w:t>
            </w:r>
          </w:p>
        </w:tc>
        <w:tc>
          <w:tcPr>
            <w:tcW w:w="0" w:type="auto"/>
            <w:tcBorders>
              <w:top w:val="nil"/>
              <w:left w:val="nil"/>
              <w:bottom w:val="double" w:sz="6" w:space="0" w:color="000000"/>
              <w:right w:val="nil"/>
            </w:tcBorders>
            <w:tcMar>
              <w:top w:w="38" w:type="dxa"/>
              <w:left w:w="0" w:type="dxa"/>
              <w:bottom w:w="38"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per EUP</w:t>
            </w:r>
          </w:p>
        </w:tc>
        <w:tc>
          <w:tcPr>
            <w:tcW w:w="0" w:type="auto"/>
            <w:tcBorders>
              <w:top w:val="nil"/>
              <w:left w:val="nil"/>
              <w:bottom w:val="double" w:sz="6" w:space="0" w:color="000000"/>
              <w:right w:val="nil"/>
            </w:tcBorders>
            <w:tcMar>
              <w:top w:w="38" w:type="dxa"/>
              <w:left w:w="0" w:type="dxa"/>
              <w:bottom w:w="38"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$ 2.81</w:t>
            </w:r>
          </w:p>
        </w:tc>
        <w:tc>
          <w:tcPr>
            <w:tcW w:w="0" w:type="auto"/>
            <w:tcBorders>
              <w:top w:val="nil"/>
              <w:left w:val="nil"/>
              <w:bottom w:val="double" w:sz="6" w:space="0" w:color="000000"/>
              <w:right w:val="nil"/>
            </w:tcBorders>
            <w:tcMar>
              <w:top w:w="38" w:type="dxa"/>
              <w:left w:w="0" w:type="dxa"/>
              <w:bottom w:w="38"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per EUP</w:t>
            </w:r>
          </w:p>
        </w:tc>
      </w:tr>
    </w:tbl>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br/>
        <w:t>The total conversion costs transferred out of the Canning department equals:</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$248,404.</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$248,800.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$187,600.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$181,000.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$224,800.</w:t>
      </w:r>
      <w:proofErr w:type="gramEnd"/>
    </w:p>
    <w:p w:rsidR="004E000C" w:rsidRDefault="004E000C">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TB MC Qu. 16-166 (</w:t>
      </w:r>
      <w:proofErr w:type="spellStart"/>
      <w:r w:rsidRPr="004E000C">
        <w:rPr>
          <w:rFonts w:ascii="Times New Roman" w:eastAsia="Times New Roman" w:hAnsi="Times New Roman" w:cs="Times New Roman"/>
        </w:rPr>
        <w:t>Algo</w:t>
      </w:r>
      <w:proofErr w:type="spellEnd"/>
      <w:r w:rsidRPr="004E000C">
        <w:rPr>
          <w:rFonts w:ascii="Times New Roman" w:eastAsia="Times New Roman" w:hAnsi="Times New Roman" w:cs="Times New Roman"/>
        </w:rPr>
        <w:t>) Following is a partial process...</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Following is a partial production cost report for Mitchell Manufacturing's Canning department.</w:t>
      </w:r>
      <w:r w:rsidRPr="004E000C">
        <w:rPr>
          <w:rFonts w:ascii="Times New Roman" w:eastAsia="Times New Roman" w:hAnsi="Times New Roman" w:cs="Times New Roman"/>
        </w:rPr>
        <w:br/>
      </w:r>
      <w:r w:rsidRPr="004E000C">
        <w:rPr>
          <w:rFonts w:ascii="Times New Roman" w:eastAsia="Times New Roman" w:hAnsi="Times New Roman" w:cs="Times New Roman"/>
        </w:rPr>
        <w:br/>
        <w:t> </w:t>
      </w:r>
    </w:p>
    <w:tbl>
      <w:tblPr>
        <w:tblW w:w="10643" w:type="dxa"/>
        <w:tblCellSpacing w:w="0" w:type="dxa"/>
        <w:tblCellMar>
          <w:left w:w="0" w:type="dxa"/>
          <w:right w:w="0" w:type="dxa"/>
        </w:tblCellMar>
        <w:tblLook w:val="04A0"/>
      </w:tblPr>
      <w:tblGrid>
        <w:gridCol w:w="4508"/>
        <w:gridCol w:w="1127"/>
        <w:gridCol w:w="1377"/>
        <w:gridCol w:w="1127"/>
        <w:gridCol w:w="1377"/>
        <w:gridCol w:w="1127"/>
      </w:tblGrid>
      <w:tr w:rsidR="004E000C" w:rsidRPr="004E000C" w:rsidTr="004E000C">
        <w:trPr>
          <w:tblHeader/>
          <w:tblCellSpacing w:w="0" w:type="dxa"/>
        </w:trPr>
        <w:tc>
          <w:tcPr>
            <w:tcW w:w="0" w:type="auto"/>
            <w:gridSpan w:val="2"/>
            <w:shd w:val="clear" w:color="auto" w:fill="D7DCE6"/>
            <w:tcMar>
              <w:top w:w="0" w:type="dxa"/>
              <w:left w:w="188" w:type="dxa"/>
              <w:bottom w:w="0" w:type="dxa"/>
              <w:right w:w="0" w:type="dxa"/>
            </w:tcMar>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Equivalent units of production (EUP)</w:t>
            </w:r>
          </w:p>
        </w:tc>
        <w:tc>
          <w:tcPr>
            <w:tcW w:w="0" w:type="auto"/>
            <w:gridSpan w:val="2"/>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Direct Materials</w:t>
            </w:r>
          </w:p>
        </w:tc>
        <w:tc>
          <w:tcPr>
            <w:tcW w:w="0" w:type="auto"/>
            <w:gridSpan w:val="2"/>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Conversion</w:t>
            </w:r>
          </w:p>
        </w:tc>
      </w:tr>
      <w:tr w:rsidR="004E000C" w:rsidRPr="004E000C" w:rsidTr="004E000C">
        <w:trPr>
          <w:tblHeader/>
          <w:tblCellSpacing w:w="0" w:type="dxa"/>
        </w:trPr>
        <w:tc>
          <w:tcPr>
            <w:tcW w:w="0" w:type="auto"/>
            <w:shd w:val="clear" w:color="auto" w:fill="D7DCE6"/>
            <w:tcMar>
              <w:top w:w="0" w:type="dxa"/>
              <w:left w:w="188" w:type="dxa"/>
              <w:bottom w:w="0" w:type="dxa"/>
              <w:right w:w="0" w:type="dxa"/>
            </w:tcMar>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 </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Units</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Percent Complete</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EUP</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Percent Complete</w:t>
            </w:r>
          </w:p>
        </w:tc>
        <w:tc>
          <w:tcPr>
            <w:tcW w:w="0" w:type="auto"/>
            <w:shd w:val="clear" w:color="auto" w:fill="D7DCE6"/>
            <w:vAlign w:val="bottom"/>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EUP</w:t>
            </w:r>
          </w:p>
        </w:tc>
      </w:tr>
      <w:tr w:rsidR="004E000C" w:rsidRPr="004E000C" w:rsidTr="004E000C">
        <w:trPr>
          <w:tblCellSpacing w:w="0" w:type="dxa"/>
        </w:trPr>
        <w:tc>
          <w:tcPr>
            <w:tcW w:w="4508" w:type="dxa"/>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Completed and transferred out</w:t>
            </w:r>
          </w:p>
        </w:tc>
        <w:tc>
          <w:tcPr>
            <w:tcW w:w="1127" w:type="dxa"/>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80,000</w:t>
            </w:r>
          </w:p>
        </w:tc>
        <w:tc>
          <w:tcPr>
            <w:tcW w:w="1377" w:type="dxa"/>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100%</w:t>
            </w:r>
          </w:p>
        </w:tc>
        <w:tc>
          <w:tcPr>
            <w:tcW w:w="1127" w:type="dxa"/>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80,000</w:t>
            </w:r>
          </w:p>
        </w:tc>
        <w:tc>
          <w:tcPr>
            <w:tcW w:w="1377" w:type="dxa"/>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100%</w:t>
            </w:r>
          </w:p>
        </w:tc>
        <w:tc>
          <w:tcPr>
            <w:tcW w:w="1127" w:type="dxa"/>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80,000</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Ending Work in Process</w:t>
            </w:r>
          </w:p>
        </w:tc>
        <w:tc>
          <w:tcPr>
            <w:tcW w:w="0" w:type="auto"/>
            <w:shd w:val="clear" w:color="auto" w:fill="F7F7F7"/>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12,000</w:t>
            </w:r>
          </w:p>
        </w:tc>
        <w:tc>
          <w:tcPr>
            <w:tcW w:w="0" w:type="auto"/>
            <w:shd w:val="clear" w:color="auto" w:fill="F7F7F7"/>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100%</w:t>
            </w:r>
          </w:p>
        </w:tc>
        <w:tc>
          <w:tcPr>
            <w:tcW w:w="0" w:type="auto"/>
            <w:tcBorders>
              <w:bottom w:val="single" w:sz="4" w:space="0" w:color="000000"/>
            </w:tcBorders>
            <w:shd w:val="clear" w:color="auto" w:fill="F7F7F7"/>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12,000</w:t>
            </w:r>
          </w:p>
        </w:tc>
        <w:tc>
          <w:tcPr>
            <w:tcW w:w="0" w:type="auto"/>
            <w:shd w:val="clear" w:color="auto" w:fill="F7F7F7"/>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80%</w:t>
            </w:r>
          </w:p>
        </w:tc>
        <w:tc>
          <w:tcPr>
            <w:tcW w:w="0" w:type="auto"/>
            <w:tcBorders>
              <w:bottom w:val="single" w:sz="4" w:space="0" w:color="000000"/>
            </w:tcBorders>
            <w:shd w:val="clear" w:color="auto" w:fill="F7F7F7"/>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8,400</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 </w:t>
            </w:r>
          </w:p>
        </w:tc>
        <w:tc>
          <w:tcPr>
            <w:tcW w:w="0" w:type="auto"/>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 </w:t>
            </w:r>
          </w:p>
        </w:tc>
        <w:tc>
          <w:tcPr>
            <w:tcW w:w="0" w:type="auto"/>
            <w:tcBorders>
              <w:top w:val="nil"/>
              <w:left w:val="nil"/>
              <w:bottom w:val="double" w:sz="6" w:space="0" w:color="000000"/>
              <w:right w:val="nil"/>
            </w:tcBorders>
            <w:vAlign w:val="center"/>
            <w:hideMark/>
          </w:tcPr>
          <w:p w:rsidR="004E000C" w:rsidRPr="004E000C" w:rsidRDefault="004E000C" w:rsidP="004E000C">
            <w:pPr>
              <w:widowControl/>
              <w:autoSpaceDE/>
              <w:autoSpaceDN/>
              <w:adjustRightInd/>
              <w:jc w:val="center"/>
              <w:rPr>
                <w:rFonts w:ascii="Courier New" w:eastAsia="Times New Roman" w:hAnsi="Courier New" w:cs="Courier New"/>
              </w:rPr>
            </w:pPr>
            <w:r w:rsidRPr="004E000C">
              <w:rPr>
                <w:rFonts w:ascii="Courier New" w:eastAsia="Times New Roman" w:hAnsi="Courier New" w:cs="Courier New"/>
              </w:rPr>
              <w:t>92,000</w:t>
            </w:r>
          </w:p>
        </w:tc>
        <w:tc>
          <w:tcPr>
            <w:tcW w:w="0" w:type="auto"/>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w:t>
            </w:r>
          </w:p>
        </w:tc>
        <w:tc>
          <w:tcPr>
            <w:tcW w:w="0" w:type="auto"/>
            <w:tcBorders>
              <w:top w:val="nil"/>
              <w:left w:val="nil"/>
              <w:bottom w:val="double" w:sz="6" w:space="0" w:color="000000"/>
              <w:right w:val="nil"/>
            </w:tcBorders>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88,400</w:t>
            </w:r>
          </w:p>
        </w:tc>
      </w:tr>
    </w:tbl>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 </w:t>
      </w:r>
    </w:p>
    <w:tbl>
      <w:tblPr>
        <w:tblW w:w="9141" w:type="dxa"/>
        <w:tblCellSpacing w:w="0" w:type="dxa"/>
        <w:tblCellMar>
          <w:left w:w="0" w:type="dxa"/>
          <w:right w:w="0" w:type="dxa"/>
        </w:tblCellMar>
        <w:tblLook w:val="04A0"/>
      </w:tblPr>
      <w:tblGrid>
        <w:gridCol w:w="4530"/>
        <w:gridCol w:w="1336"/>
        <w:gridCol w:w="960"/>
        <w:gridCol w:w="1350"/>
        <w:gridCol w:w="965"/>
      </w:tblGrid>
      <w:tr w:rsidR="004E000C" w:rsidRPr="004E000C" w:rsidTr="004E000C">
        <w:trPr>
          <w:tblHeader/>
          <w:tblCellSpacing w:w="0" w:type="dxa"/>
        </w:trPr>
        <w:tc>
          <w:tcPr>
            <w:tcW w:w="0" w:type="auto"/>
            <w:shd w:val="clear" w:color="auto" w:fill="D7DCE6"/>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 per EUP</w:t>
            </w:r>
          </w:p>
        </w:tc>
        <w:tc>
          <w:tcPr>
            <w:tcW w:w="0" w:type="auto"/>
            <w:gridSpan w:val="2"/>
            <w:shd w:val="clear" w:color="auto" w:fill="D7DCE6"/>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Direct Materials</w:t>
            </w:r>
          </w:p>
        </w:tc>
        <w:tc>
          <w:tcPr>
            <w:tcW w:w="0" w:type="auto"/>
            <w:gridSpan w:val="2"/>
            <w:shd w:val="clear" w:color="auto" w:fill="D7DCE6"/>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Conversation</w:t>
            </w:r>
          </w:p>
        </w:tc>
      </w:tr>
      <w:tr w:rsidR="004E000C" w:rsidRPr="004E000C" w:rsidTr="004E000C">
        <w:trPr>
          <w:tblCellSpacing w:w="0" w:type="dxa"/>
        </w:trPr>
        <w:tc>
          <w:tcPr>
            <w:tcW w:w="4633" w:type="dxa"/>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 of beginning work in process</w:t>
            </w:r>
          </w:p>
        </w:tc>
        <w:tc>
          <w:tcPr>
            <w:tcW w:w="1252" w:type="dxa"/>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$ 41,600</w:t>
            </w:r>
          </w:p>
        </w:tc>
        <w:tc>
          <w:tcPr>
            <w:tcW w:w="1002" w:type="dxa"/>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1252" w:type="dxa"/>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$ 61,200</w:t>
            </w:r>
          </w:p>
        </w:tc>
        <w:tc>
          <w:tcPr>
            <w:tcW w:w="1002" w:type="dxa"/>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Costs added this period</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139,400</w:t>
            </w:r>
          </w:p>
        </w:tc>
        <w:tc>
          <w:tcPr>
            <w:tcW w:w="0" w:type="auto"/>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187,600</w:t>
            </w:r>
          </w:p>
        </w:tc>
        <w:tc>
          <w:tcPr>
            <w:tcW w:w="0" w:type="auto"/>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Total costs</w:t>
            </w:r>
          </w:p>
        </w:tc>
        <w:tc>
          <w:tcPr>
            <w:tcW w:w="0" w:type="auto"/>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$ 181,000</w:t>
            </w:r>
          </w:p>
        </w:tc>
        <w:tc>
          <w:tcPr>
            <w:tcW w:w="0" w:type="auto"/>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$ 248,800</w:t>
            </w:r>
          </w:p>
        </w:tc>
        <w:tc>
          <w:tcPr>
            <w:tcW w:w="0" w:type="auto"/>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 Equivalent units of production</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92,000</w:t>
            </w:r>
          </w:p>
        </w:tc>
        <w:tc>
          <w:tcPr>
            <w:tcW w:w="0" w:type="auto"/>
            <w:tcBorders>
              <w:bottom w:val="single" w:sz="4" w:space="0" w:color="000000"/>
            </w:tcBorders>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c>
          <w:tcPr>
            <w:tcW w:w="0" w:type="auto"/>
            <w:tcBorders>
              <w:bottom w:val="single" w:sz="4" w:space="0" w:color="000000"/>
            </w:tcBorders>
            <w:shd w:val="clear" w:color="auto" w:fill="F7F7F7"/>
            <w:tcMar>
              <w:top w:w="0" w:type="dxa"/>
              <w:left w:w="0" w:type="dxa"/>
              <w:bottom w:w="0"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88,400</w:t>
            </w:r>
          </w:p>
        </w:tc>
        <w:tc>
          <w:tcPr>
            <w:tcW w:w="0" w:type="auto"/>
            <w:tcBorders>
              <w:bottom w:val="single" w:sz="4" w:space="0" w:color="000000"/>
            </w:tcBorders>
            <w:shd w:val="clear" w:color="auto" w:fill="F7F7F7"/>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 </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 per EUP</w:t>
            </w:r>
          </w:p>
        </w:tc>
        <w:tc>
          <w:tcPr>
            <w:tcW w:w="0" w:type="auto"/>
            <w:tcBorders>
              <w:top w:val="nil"/>
              <w:left w:val="nil"/>
              <w:bottom w:val="double" w:sz="6" w:space="0" w:color="000000"/>
              <w:right w:val="nil"/>
            </w:tcBorders>
            <w:tcMar>
              <w:top w:w="38" w:type="dxa"/>
              <w:left w:w="0" w:type="dxa"/>
              <w:bottom w:w="38"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$ 1.97</w:t>
            </w:r>
          </w:p>
        </w:tc>
        <w:tc>
          <w:tcPr>
            <w:tcW w:w="0" w:type="auto"/>
            <w:tcBorders>
              <w:top w:val="nil"/>
              <w:left w:val="nil"/>
              <w:bottom w:val="double" w:sz="6" w:space="0" w:color="000000"/>
              <w:right w:val="nil"/>
            </w:tcBorders>
            <w:tcMar>
              <w:top w:w="38" w:type="dxa"/>
              <w:left w:w="0" w:type="dxa"/>
              <w:bottom w:w="38"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per EUP</w:t>
            </w:r>
          </w:p>
        </w:tc>
        <w:tc>
          <w:tcPr>
            <w:tcW w:w="0" w:type="auto"/>
            <w:tcBorders>
              <w:top w:val="nil"/>
              <w:left w:val="nil"/>
              <w:bottom w:val="double" w:sz="6" w:space="0" w:color="000000"/>
              <w:right w:val="nil"/>
            </w:tcBorders>
            <w:tcMar>
              <w:top w:w="38" w:type="dxa"/>
              <w:left w:w="0" w:type="dxa"/>
              <w:bottom w:w="38" w:type="dxa"/>
              <w:right w:w="63"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$ 2.81</w:t>
            </w:r>
          </w:p>
        </w:tc>
        <w:tc>
          <w:tcPr>
            <w:tcW w:w="0" w:type="auto"/>
            <w:tcBorders>
              <w:top w:val="nil"/>
              <w:left w:val="nil"/>
              <w:bottom w:val="double" w:sz="6" w:space="0" w:color="000000"/>
              <w:right w:val="nil"/>
            </w:tcBorders>
            <w:tcMar>
              <w:top w:w="38" w:type="dxa"/>
              <w:left w:w="0" w:type="dxa"/>
              <w:bottom w:w="38"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rPr>
            </w:pPr>
            <w:r w:rsidRPr="004E000C">
              <w:rPr>
                <w:rFonts w:ascii="Courier New" w:eastAsia="Times New Roman" w:hAnsi="Courier New" w:cs="Courier New"/>
              </w:rPr>
              <w:t>per EUP</w:t>
            </w:r>
          </w:p>
        </w:tc>
      </w:tr>
    </w:tbl>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br/>
        <w:t>The total conversion costs transferred out of the Canning department equals:</w:t>
      </w:r>
    </w:p>
    <w:p w:rsidR="004E000C" w:rsidRPr="00DF22FC" w:rsidRDefault="004E000C" w:rsidP="004E000C">
      <w:pPr>
        <w:widowControl/>
        <w:autoSpaceDE/>
        <w:autoSpaceDN/>
        <w:adjustRightInd/>
        <w:spacing w:before="100" w:beforeAutospacing="1" w:after="100" w:afterAutospacing="1"/>
        <w:rPr>
          <w:rFonts w:asciiTheme="minorHAnsi" w:eastAsia="Times New Roman" w:hAnsiTheme="minorHAnsi" w:cstheme="minorHAnsi"/>
        </w:rPr>
      </w:pPr>
      <w:proofErr w:type="gramStart"/>
      <w:r w:rsidRPr="00DF22FC">
        <w:rPr>
          <w:rFonts w:asciiTheme="minorHAnsi" w:eastAsia="Times New Roman" w:hAnsiTheme="minorHAnsi" w:cstheme="minorHAnsi"/>
        </w:rPr>
        <w:t>$248,404.</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$248,800.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$187,600.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$181,000.</w:t>
      </w:r>
      <w:proofErr w:type="gramEnd"/>
    </w:p>
    <w:p w:rsidR="004E000C" w:rsidRPr="00DF22FC" w:rsidRDefault="004E000C" w:rsidP="004E000C">
      <w:pPr>
        <w:widowControl/>
        <w:autoSpaceDE/>
        <w:autoSpaceDN/>
        <w:adjustRightInd/>
        <w:spacing w:before="100" w:beforeAutospacing="1" w:after="100" w:afterAutospacing="1"/>
        <w:rPr>
          <w:rFonts w:ascii="Arial Black" w:eastAsia="Times New Roman" w:hAnsi="Arial Black" w:cs="Times New Roman"/>
        </w:rPr>
      </w:pPr>
      <w:proofErr w:type="gramStart"/>
      <w:r w:rsidRPr="00DF22FC">
        <w:rPr>
          <w:rFonts w:ascii="Arial Black" w:eastAsia="Times New Roman" w:hAnsi="Arial Black" w:cs="Times New Roman"/>
        </w:rPr>
        <w:t>$224,800.</w:t>
      </w:r>
      <w:proofErr w:type="gramEnd"/>
    </w:p>
    <w:p w:rsidR="004E000C" w:rsidRDefault="004E000C" w:rsidP="004E000C">
      <w:pPr>
        <w:widowControl/>
        <w:autoSpaceDE/>
        <w:autoSpaceDN/>
        <w:adjustRightInd/>
        <w:spacing w:before="100" w:beforeAutospacing="1" w:after="100" w:afterAutospacing="1"/>
        <w:rPr>
          <w:rFonts w:ascii="Arial Black" w:eastAsia="Times New Roman" w:hAnsi="Arial Black" w:cs="Times New Roman"/>
          <w:b/>
        </w:rPr>
      </w:pPr>
      <w:r w:rsidRPr="004E000C">
        <w:rPr>
          <w:rFonts w:ascii="Arial Black" w:eastAsia="Times New Roman" w:hAnsi="Arial Black" w:cs="Times New Roman"/>
          <w:b/>
        </w:rPr>
        <w:t>80,000 units transferred out × 2.81 per EUP = $224,800</w:t>
      </w:r>
    </w:p>
    <w:p w:rsidR="004E000C" w:rsidRDefault="004E000C">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QUESTION:</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TB MC Qu. 16-168 (</w:t>
      </w:r>
      <w:proofErr w:type="spellStart"/>
      <w:r w:rsidRPr="004E000C">
        <w:rPr>
          <w:rFonts w:ascii="Times New Roman" w:eastAsia="Times New Roman" w:hAnsi="Times New Roman" w:cs="Times New Roman"/>
        </w:rPr>
        <w:t>Algo</w:t>
      </w:r>
      <w:proofErr w:type="spellEnd"/>
      <w:r w:rsidRPr="004E000C">
        <w:rPr>
          <w:rFonts w:ascii="Times New Roman" w:eastAsia="Times New Roman" w:hAnsi="Times New Roman" w:cs="Times New Roman"/>
        </w:rPr>
        <w:t xml:space="preserve">) </w:t>
      </w:r>
      <w:proofErr w:type="gramStart"/>
      <w:r w:rsidRPr="004E000C">
        <w:rPr>
          <w:rFonts w:ascii="Times New Roman" w:eastAsia="Times New Roman" w:hAnsi="Times New Roman" w:cs="Times New Roman"/>
        </w:rPr>
        <w:t>A</w:t>
      </w:r>
      <w:proofErr w:type="gramEnd"/>
      <w:r w:rsidRPr="004E000C">
        <w:rPr>
          <w:rFonts w:ascii="Times New Roman" w:eastAsia="Times New Roman" w:hAnsi="Times New Roman" w:cs="Times New Roman"/>
        </w:rPr>
        <w:t xml:space="preserve"> manufacturer makes nutritional supplements...</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A manufacturer makes nutritional supplements in several processes. Packaging, the last department in the company’s production process, reports the following:</w:t>
      </w:r>
      <w:r w:rsidRPr="004E000C">
        <w:rPr>
          <w:rFonts w:ascii="Times New Roman" w:eastAsia="Times New Roman" w:hAnsi="Times New Roman" w:cs="Times New Roman"/>
        </w:rPr>
        <w:br/>
        <w:t> </w:t>
      </w:r>
    </w:p>
    <w:tbl>
      <w:tblPr>
        <w:tblW w:w="9016" w:type="dxa"/>
        <w:tblCellSpacing w:w="0" w:type="dxa"/>
        <w:tblCellMar>
          <w:left w:w="0" w:type="dxa"/>
          <w:right w:w="0" w:type="dxa"/>
        </w:tblCellMar>
        <w:tblLook w:val="04A0"/>
      </w:tblPr>
      <w:tblGrid>
        <w:gridCol w:w="5260"/>
        <w:gridCol w:w="1878"/>
        <w:gridCol w:w="1878"/>
      </w:tblGrid>
      <w:tr w:rsidR="004E000C" w:rsidRPr="004E000C" w:rsidTr="004E000C">
        <w:trPr>
          <w:tblHeader/>
          <w:tblCellSpacing w:w="0" w:type="dxa"/>
        </w:trPr>
        <w:tc>
          <w:tcPr>
            <w:tcW w:w="0" w:type="auto"/>
            <w:shd w:val="clear" w:color="auto" w:fill="D7DCE6"/>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 </w:t>
            </w:r>
          </w:p>
        </w:tc>
        <w:tc>
          <w:tcPr>
            <w:tcW w:w="0" w:type="auto"/>
            <w:shd w:val="clear" w:color="auto" w:fill="D7DCE6"/>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Current month</w:t>
            </w:r>
          </w:p>
        </w:tc>
        <w:tc>
          <w:tcPr>
            <w:tcW w:w="0" w:type="auto"/>
            <w:shd w:val="clear" w:color="auto" w:fill="D7DCE6"/>
            <w:tcMar>
              <w:top w:w="0" w:type="dxa"/>
              <w:left w:w="188" w:type="dxa"/>
              <w:bottom w:w="0" w:type="dxa"/>
              <w:right w:w="0" w:type="dxa"/>
            </w:tcMar>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Prior month</w:t>
            </w:r>
          </w:p>
        </w:tc>
      </w:tr>
      <w:tr w:rsidR="004E000C" w:rsidRPr="004E000C" w:rsidTr="004E000C">
        <w:trPr>
          <w:tblCellSpacing w:w="0" w:type="dxa"/>
        </w:trPr>
        <w:tc>
          <w:tcPr>
            <w:tcW w:w="5259" w:type="dxa"/>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Costs transferred to finished goods</w:t>
            </w:r>
          </w:p>
        </w:tc>
        <w:tc>
          <w:tcPr>
            <w:tcW w:w="1878" w:type="dxa"/>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$ 442,000</w:t>
            </w:r>
          </w:p>
        </w:tc>
        <w:tc>
          <w:tcPr>
            <w:tcW w:w="1878" w:type="dxa"/>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$ 441,000</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Units transferred to finished goods</w:t>
            </w:r>
          </w:p>
        </w:tc>
        <w:tc>
          <w:tcPr>
            <w:tcW w:w="0" w:type="auto"/>
            <w:shd w:val="clear" w:color="auto" w:fill="F7F7F7"/>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52,000</w:t>
            </w:r>
          </w:p>
        </w:tc>
        <w:tc>
          <w:tcPr>
            <w:tcW w:w="0" w:type="auto"/>
            <w:shd w:val="clear" w:color="auto" w:fill="F7F7F7"/>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49,000</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Units sold</w:t>
            </w:r>
          </w:p>
        </w:tc>
        <w:tc>
          <w:tcPr>
            <w:tcW w:w="0" w:type="auto"/>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50,000</w:t>
            </w:r>
          </w:p>
        </w:tc>
        <w:tc>
          <w:tcPr>
            <w:tcW w:w="0" w:type="auto"/>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48,400</w:t>
            </w:r>
          </w:p>
        </w:tc>
      </w:tr>
    </w:tbl>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br/>
        <w:t>Compute the cost per completed unit for the prior month.</w:t>
      </w:r>
    </w:p>
    <w:p w:rsidR="004E000C" w:rsidRPr="004E000C" w:rsidRDefault="004E000C" w:rsidP="004E000C">
      <w:pPr>
        <w:widowControl/>
        <w:autoSpaceDE/>
        <w:autoSpaceDN/>
        <w:adjustRightInd/>
        <w:rPr>
          <w:rFonts w:ascii="Times New Roman" w:eastAsia="Times New Roman" w:hAnsi="Times New Roman" w:cs="Times New Roman"/>
        </w:rPr>
      </w:pPr>
      <w:proofErr w:type="gramStart"/>
      <w:r w:rsidRPr="004E000C">
        <w:rPr>
          <w:rFonts w:ascii="Times New Roman" w:eastAsia="Times New Roman" w:hAnsi="Times New Roman" w:cs="Times New Roman"/>
        </w:rPr>
        <w:t>$8.50.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$9.00.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$4.53.</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$8.84.</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$9.03.</w:t>
      </w:r>
      <w:proofErr w:type="gramEnd"/>
    </w:p>
    <w:p w:rsidR="004E000C" w:rsidRDefault="004E000C">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SOLUTION:</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TB MC Qu. 16-168 (</w:t>
      </w:r>
      <w:proofErr w:type="spellStart"/>
      <w:r w:rsidRPr="004E000C">
        <w:rPr>
          <w:rFonts w:ascii="Times New Roman" w:eastAsia="Times New Roman" w:hAnsi="Times New Roman" w:cs="Times New Roman"/>
        </w:rPr>
        <w:t>Algo</w:t>
      </w:r>
      <w:proofErr w:type="spellEnd"/>
      <w:r w:rsidRPr="004E000C">
        <w:rPr>
          <w:rFonts w:ascii="Times New Roman" w:eastAsia="Times New Roman" w:hAnsi="Times New Roman" w:cs="Times New Roman"/>
        </w:rPr>
        <w:t xml:space="preserve">) </w:t>
      </w:r>
      <w:proofErr w:type="gramStart"/>
      <w:r w:rsidRPr="004E000C">
        <w:rPr>
          <w:rFonts w:ascii="Times New Roman" w:eastAsia="Times New Roman" w:hAnsi="Times New Roman" w:cs="Times New Roman"/>
        </w:rPr>
        <w:t>A</w:t>
      </w:r>
      <w:proofErr w:type="gramEnd"/>
      <w:r w:rsidRPr="004E000C">
        <w:rPr>
          <w:rFonts w:ascii="Times New Roman" w:eastAsia="Times New Roman" w:hAnsi="Times New Roman" w:cs="Times New Roman"/>
        </w:rPr>
        <w:t xml:space="preserve"> manufacturer makes nutritional supplements...</w:t>
      </w:r>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t>A manufacturer makes nutritional supplements in several processes. Packaging, the last department in the company’s production process, reports the following:</w:t>
      </w:r>
      <w:r w:rsidRPr="004E000C">
        <w:rPr>
          <w:rFonts w:ascii="Times New Roman" w:eastAsia="Times New Roman" w:hAnsi="Times New Roman" w:cs="Times New Roman"/>
        </w:rPr>
        <w:br/>
        <w:t> </w:t>
      </w:r>
    </w:p>
    <w:tbl>
      <w:tblPr>
        <w:tblW w:w="9016" w:type="dxa"/>
        <w:tblCellSpacing w:w="0" w:type="dxa"/>
        <w:tblCellMar>
          <w:left w:w="0" w:type="dxa"/>
          <w:right w:w="0" w:type="dxa"/>
        </w:tblCellMar>
        <w:tblLook w:val="04A0"/>
      </w:tblPr>
      <w:tblGrid>
        <w:gridCol w:w="5260"/>
        <w:gridCol w:w="1878"/>
        <w:gridCol w:w="1878"/>
      </w:tblGrid>
      <w:tr w:rsidR="004E000C" w:rsidRPr="004E000C" w:rsidTr="004E000C">
        <w:trPr>
          <w:tblHeader/>
          <w:tblCellSpacing w:w="0" w:type="dxa"/>
        </w:trPr>
        <w:tc>
          <w:tcPr>
            <w:tcW w:w="0" w:type="auto"/>
            <w:shd w:val="clear" w:color="auto" w:fill="D7DCE6"/>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 </w:t>
            </w:r>
          </w:p>
        </w:tc>
        <w:tc>
          <w:tcPr>
            <w:tcW w:w="0" w:type="auto"/>
            <w:shd w:val="clear" w:color="auto" w:fill="D7DCE6"/>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Current month</w:t>
            </w:r>
          </w:p>
        </w:tc>
        <w:tc>
          <w:tcPr>
            <w:tcW w:w="0" w:type="auto"/>
            <w:shd w:val="clear" w:color="auto" w:fill="D7DCE6"/>
            <w:tcMar>
              <w:top w:w="0" w:type="dxa"/>
              <w:left w:w="188" w:type="dxa"/>
              <w:bottom w:w="0" w:type="dxa"/>
              <w:right w:w="0" w:type="dxa"/>
            </w:tcMar>
            <w:vAlign w:val="center"/>
            <w:hideMark/>
          </w:tcPr>
          <w:p w:rsidR="004E000C" w:rsidRPr="004E000C" w:rsidRDefault="004E000C" w:rsidP="004E000C">
            <w:pPr>
              <w:widowControl/>
              <w:autoSpaceDE/>
              <w:autoSpaceDN/>
              <w:adjustRightInd/>
              <w:jc w:val="center"/>
              <w:rPr>
                <w:rFonts w:ascii="Courier New" w:eastAsia="Times New Roman" w:hAnsi="Courier New" w:cs="Courier New"/>
                <w:b/>
                <w:bCs/>
              </w:rPr>
            </w:pPr>
            <w:r w:rsidRPr="004E000C">
              <w:rPr>
                <w:rFonts w:ascii="Courier New" w:eastAsia="Times New Roman" w:hAnsi="Courier New" w:cs="Courier New"/>
                <w:b/>
                <w:bCs/>
              </w:rPr>
              <w:t>Prior month</w:t>
            </w:r>
          </w:p>
        </w:tc>
      </w:tr>
      <w:tr w:rsidR="004E000C" w:rsidRPr="004E000C" w:rsidTr="004E000C">
        <w:trPr>
          <w:tblCellSpacing w:w="0" w:type="dxa"/>
        </w:trPr>
        <w:tc>
          <w:tcPr>
            <w:tcW w:w="5259" w:type="dxa"/>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Costs transferred to finished goods</w:t>
            </w:r>
          </w:p>
        </w:tc>
        <w:tc>
          <w:tcPr>
            <w:tcW w:w="1878" w:type="dxa"/>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$ 442,000</w:t>
            </w:r>
          </w:p>
        </w:tc>
        <w:tc>
          <w:tcPr>
            <w:tcW w:w="1878" w:type="dxa"/>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$ 441,000</w:t>
            </w:r>
          </w:p>
        </w:tc>
      </w:tr>
      <w:tr w:rsidR="004E000C" w:rsidRPr="004E000C" w:rsidTr="004E000C">
        <w:trPr>
          <w:tblCellSpacing w:w="0" w:type="dxa"/>
        </w:trPr>
        <w:tc>
          <w:tcPr>
            <w:tcW w:w="0" w:type="auto"/>
            <w:shd w:val="clear" w:color="auto" w:fill="F7F7F7"/>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Units transferred to finished goods</w:t>
            </w:r>
          </w:p>
        </w:tc>
        <w:tc>
          <w:tcPr>
            <w:tcW w:w="0" w:type="auto"/>
            <w:shd w:val="clear" w:color="auto" w:fill="F7F7F7"/>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52,000</w:t>
            </w:r>
          </w:p>
        </w:tc>
        <w:tc>
          <w:tcPr>
            <w:tcW w:w="0" w:type="auto"/>
            <w:shd w:val="clear" w:color="auto" w:fill="F7F7F7"/>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49,000</w:t>
            </w:r>
          </w:p>
        </w:tc>
      </w:tr>
      <w:tr w:rsidR="004E000C" w:rsidRPr="004E000C" w:rsidTr="004E000C">
        <w:trPr>
          <w:tblCellSpacing w:w="0" w:type="dxa"/>
        </w:trPr>
        <w:tc>
          <w:tcPr>
            <w:tcW w:w="0" w:type="auto"/>
            <w:tcMar>
              <w:top w:w="0" w:type="dxa"/>
              <w:left w:w="188" w:type="dxa"/>
              <w:bottom w:w="0" w:type="dxa"/>
              <w:right w:w="0" w:type="dxa"/>
            </w:tcMar>
            <w:vAlign w:val="center"/>
            <w:hideMark/>
          </w:tcPr>
          <w:p w:rsidR="004E000C" w:rsidRPr="004E000C" w:rsidRDefault="004E000C" w:rsidP="004E000C">
            <w:pPr>
              <w:widowControl/>
              <w:autoSpaceDE/>
              <w:autoSpaceDN/>
              <w:adjustRightInd/>
              <w:rPr>
                <w:rFonts w:ascii="Courier New" w:eastAsia="Times New Roman" w:hAnsi="Courier New" w:cs="Courier New"/>
                <w:b/>
                <w:bCs/>
              </w:rPr>
            </w:pPr>
            <w:r w:rsidRPr="004E000C">
              <w:rPr>
                <w:rFonts w:ascii="Courier New" w:eastAsia="Times New Roman" w:hAnsi="Courier New" w:cs="Courier New"/>
                <w:b/>
                <w:bCs/>
              </w:rPr>
              <w:t>Units sold</w:t>
            </w:r>
          </w:p>
        </w:tc>
        <w:tc>
          <w:tcPr>
            <w:tcW w:w="0" w:type="auto"/>
            <w:tcMar>
              <w:top w:w="0" w:type="dxa"/>
              <w:left w:w="0" w:type="dxa"/>
              <w:bottom w:w="0" w:type="dxa"/>
              <w:right w:w="376"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50,000</w:t>
            </w:r>
          </w:p>
        </w:tc>
        <w:tc>
          <w:tcPr>
            <w:tcW w:w="0" w:type="auto"/>
            <w:tcMar>
              <w:top w:w="0" w:type="dxa"/>
              <w:left w:w="0" w:type="dxa"/>
              <w:bottom w:w="0" w:type="dxa"/>
              <w:right w:w="125" w:type="dxa"/>
            </w:tcMar>
            <w:vAlign w:val="center"/>
            <w:hideMark/>
          </w:tcPr>
          <w:p w:rsidR="004E000C" w:rsidRPr="004E000C" w:rsidRDefault="004E000C" w:rsidP="004E000C">
            <w:pPr>
              <w:widowControl/>
              <w:autoSpaceDE/>
              <w:autoSpaceDN/>
              <w:adjustRightInd/>
              <w:jc w:val="right"/>
              <w:rPr>
                <w:rFonts w:ascii="Courier New" w:eastAsia="Times New Roman" w:hAnsi="Courier New" w:cs="Courier New"/>
              </w:rPr>
            </w:pPr>
            <w:r w:rsidRPr="004E000C">
              <w:rPr>
                <w:rFonts w:ascii="Courier New" w:eastAsia="Times New Roman" w:hAnsi="Courier New" w:cs="Courier New"/>
              </w:rPr>
              <w:t>48,400</w:t>
            </w:r>
          </w:p>
        </w:tc>
      </w:tr>
    </w:tbl>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r w:rsidRPr="004E000C">
        <w:rPr>
          <w:rFonts w:ascii="Times New Roman" w:eastAsia="Times New Roman" w:hAnsi="Times New Roman" w:cs="Times New Roman"/>
        </w:rPr>
        <w:br/>
        <w:t>Compute the cost per completed unit for the prior month.</w:t>
      </w:r>
    </w:p>
    <w:p w:rsidR="004E000C" w:rsidRPr="004E000C" w:rsidRDefault="004E000C" w:rsidP="004E000C">
      <w:pPr>
        <w:widowControl/>
        <w:autoSpaceDE/>
        <w:autoSpaceDN/>
        <w:adjustRightInd/>
        <w:rPr>
          <w:rFonts w:ascii="Times New Roman" w:eastAsia="Times New Roman" w:hAnsi="Times New Roman" w:cs="Times New Roman"/>
        </w:rPr>
      </w:pPr>
      <w:proofErr w:type="gramStart"/>
      <w:r w:rsidRPr="004E000C">
        <w:rPr>
          <w:rFonts w:ascii="Times New Roman" w:eastAsia="Times New Roman" w:hAnsi="Times New Roman" w:cs="Times New Roman"/>
        </w:rPr>
        <w:t>$8.50.</w:t>
      </w:r>
      <w:proofErr w:type="gramEnd"/>
    </w:p>
    <w:p w:rsidR="004E000C" w:rsidRPr="004E000C" w:rsidRDefault="004E000C" w:rsidP="004E000C">
      <w:pPr>
        <w:widowControl/>
        <w:autoSpaceDE/>
        <w:autoSpaceDN/>
        <w:adjustRightInd/>
        <w:spacing w:before="100" w:beforeAutospacing="1" w:after="100" w:afterAutospacing="1"/>
        <w:rPr>
          <w:rFonts w:ascii="Arial Black" w:eastAsia="Times New Roman" w:hAnsi="Arial Black" w:cs="Times New Roman"/>
        </w:rPr>
      </w:pPr>
      <w:proofErr w:type="gramStart"/>
      <w:r w:rsidRPr="004E000C">
        <w:rPr>
          <w:rFonts w:ascii="Arial Black" w:eastAsia="Times New Roman" w:hAnsi="Arial Black" w:cs="Times New Roman"/>
        </w:rPr>
        <w:t>$9.00.</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$4.53.</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$8.84.</w:t>
      </w:r>
      <w:proofErr w:type="gramEnd"/>
    </w:p>
    <w:p w:rsidR="004E000C" w:rsidRPr="004E000C" w:rsidRDefault="004E000C" w:rsidP="004E000C">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E000C">
        <w:rPr>
          <w:rFonts w:ascii="Times New Roman" w:eastAsia="Times New Roman" w:hAnsi="Times New Roman" w:cs="Times New Roman"/>
        </w:rPr>
        <w:t>$9.03.</w:t>
      </w:r>
      <w:proofErr w:type="gramEnd"/>
    </w:p>
    <w:p w:rsidR="004E000C" w:rsidRPr="004E000C" w:rsidRDefault="004E000C" w:rsidP="004E000C">
      <w:pPr>
        <w:widowControl/>
        <w:autoSpaceDE/>
        <w:autoSpaceDN/>
        <w:adjustRightInd/>
        <w:spacing w:before="100" w:beforeAutospacing="1" w:after="100" w:afterAutospacing="1"/>
        <w:rPr>
          <w:rFonts w:ascii="Arial Black" w:eastAsia="Times New Roman" w:hAnsi="Arial Black" w:cs="Times New Roman"/>
        </w:rPr>
      </w:pPr>
      <w:r w:rsidRPr="004E000C">
        <w:rPr>
          <w:rFonts w:ascii="Arial Black" w:eastAsia="Times New Roman" w:hAnsi="Arial Black" w:cs="Times New Roman"/>
        </w:rPr>
        <w:t>Cost per completed unit = $441,000 / 49,000 units = $9.00 per completed unit</w:t>
      </w:r>
    </w:p>
    <w:p w:rsidR="00965D3C" w:rsidRDefault="00965D3C">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965D3C" w:rsidRDefault="00965D3C" w:rsidP="00965D3C">
      <w:pPr>
        <w:pStyle w:val="hmquestiontitle"/>
      </w:pPr>
      <w:r>
        <w:lastRenderedPageBreak/>
        <w:t>QUESTION:</w:t>
      </w:r>
    </w:p>
    <w:p w:rsidR="00965D3C" w:rsidRDefault="00965D3C" w:rsidP="00965D3C">
      <w:pPr>
        <w:pStyle w:val="hmquestiontitle"/>
      </w:pPr>
      <w:r>
        <w:t>TB MC Qu. 16-171 (Static) A manufacturer estimates total...</w:t>
      </w:r>
    </w:p>
    <w:p w:rsidR="00965D3C" w:rsidRDefault="00965D3C" w:rsidP="00965D3C">
      <w:pPr>
        <w:pStyle w:val="NormalWeb"/>
      </w:pPr>
      <w:r>
        <w:t>A manufacturer estimates total factory overhead costs of $4,752,000 and total direct labor costs of $2,200,000 for its first year of operations. During January, the company used $100,000 of direct labor cost in its Blending department and $75,000 of direct labor cost in its Bottling department. Compute the predetermined overhead rate as a percentage of direct labor cost.</w:t>
      </w:r>
    </w:p>
    <w:p w:rsidR="00965D3C" w:rsidRDefault="00965D3C" w:rsidP="00965D3C">
      <w:pPr>
        <w:pStyle w:val="NormalWeb"/>
      </w:pPr>
      <w:r>
        <w:t>46%.</w:t>
      </w:r>
    </w:p>
    <w:p w:rsidR="00965D3C" w:rsidRDefault="00965D3C" w:rsidP="00965D3C">
      <w:pPr>
        <w:pStyle w:val="NormalWeb"/>
      </w:pPr>
      <w:r>
        <w:t>133%.</w:t>
      </w:r>
    </w:p>
    <w:p w:rsidR="00965D3C" w:rsidRDefault="00965D3C" w:rsidP="00965D3C">
      <w:pPr>
        <w:pStyle w:val="NormalWeb"/>
      </w:pPr>
      <w:r>
        <w:t>216%.</w:t>
      </w:r>
    </w:p>
    <w:p w:rsidR="00965D3C" w:rsidRDefault="00965D3C" w:rsidP="00965D3C">
      <w:pPr>
        <w:pStyle w:val="NormalWeb"/>
      </w:pPr>
      <w:r>
        <w:t>116%.</w:t>
      </w:r>
    </w:p>
    <w:p w:rsidR="00965D3C" w:rsidRDefault="00965D3C" w:rsidP="00965D3C">
      <w:pPr>
        <w:pStyle w:val="NormalWeb"/>
      </w:pPr>
      <w:r>
        <w:t>75%.</w:t>
      </w:r>
    </w:p>
    <w:p w:rsidR="00965D3C" w:rsidRDefault="00965D3C">
      <w:pPr>
        <w:widowControl/>
        <w:autoSpaceDE/>
        <w:autoSpaceDN/>
        <w:adjustRightInd/>
        <w:spacing w:after="200" w:line="276" w:lineRule="auto"/>
        <w:rPr>
          <w:rFonts w:ascii="Arial Black" w:eastAsia="Times New Roman" w:hAnsi="Arial Black" w:cs="Times New Roman"/>
          <w:b/>
        </w:rPr>
      </w:pPr>
      <w:r>
        <w:rPr>
          <w:rFonts w:ascii="Arial Black" w:eastAsia="Times New Roman" w:hAnsi="Arial Black" w:cs="Times New Roman"/>
          <w:b/>
        </w:rPr>
        <w:br w:type="page"/>
      </w:r>
    </w:p>
    <w:p w:rsidR="00965D3C" w:rsidRDefault="00965D3C" w:rsidP="00965D3C">
      <w:pPr>
        <w:pStyle w:val="hmquestiontitle"/>
      </w:pPr>
      <w:r>
        <w:lastRenderedPageBreak/>
        <w:t>SOLUTION:</w:t>
      </w:r>
    </w:p>
    <w:p w:rsidR="00965D3C" w:rsidRDefault="00965D3C" w:rsidP="00965D3C">
      <w:pPr>
        <w:pStyle w:val="hmquestiontitle"/>
      </w:pPr>
      <w:r>
        <w:t>TB MC Qu. 16-171 (Static) A manufacturer estimates total...</w:t>
      </w:r>
    </w:p>
    <w:p w:rsidR="00965D3C" w:rsidRDefault="00965D3C" w:rsidP="00965D3C">
      <w:pPr>
        <w:pStyle w:val="NormalWeb"/>
      </w:pPr>
      <w:r>
        <w:t>A manufacturer estimates total factory overhead costs of $4,752,000 and total direct labor costs of $2,200,000 for its first year of operations. During January, the company used $100,000 of direct labor cost in its Blending department and $75,000 of direct labor cost in its Bottling department. Compute the predetermined overhead rate as a percentage of direct labor cost.</w:t>
      </w:r>
    </w:p>
    <w:p w:rsidR="00965D3C" w:rsidRDefault="00965D3C" w:rsidP="00965D3C">
      <w:pPr>
        <w:pStyle w:val="NormalWeb"/>
      </w:pPr>
      <w:r>
        <w:t>46%.</w:t>
      </w:r>
    </w:p>
    <w:p w:rsidR="00965D3C" w:rsidRDefault="00965D3C" w:rsidP="00965D3C">
      <w:pPr>
        <w:pStyle w:val="NormalWeb"/>
      </w:pPr>
      <w:r>
        <w:t>133%.</w:t>
      </w:r>
    </w:p>
    <w:p w:rsidR="00965D3C" w:rsidRPr="00965D3C" w:rsidRDefault="00965D3C" w:rsidP="00965D3C">
      <w:pPr>
        <w:pStyle w:val="NormalWeb"/>
        <w:rPr>
          <w:rFonts w:ascii="Arial Black" w:hAnsi="Arial Black"/>
        </w:rPr>
      </w:pPr>
      <w:r w:rsidRPr="00965D3C">
        <w:rPr>
          <w:rFonts w:ascii="Arial Black" w:hAnsi="Arial Black"/>
        </w:rPr>
        <w:t>216%.</w:t>
      </w:r>
    </w:p>
    <w:p w:rsidR="00965D3C" w:rsidRDefault="00965D3C" w:rsidP="00965D3C">
      <w:pPr>
        <w:pStyle w:val="NormalWeb"/>
      </w:pPr>
      <w:r>
        <w:t>116%.</w:t>
      </w:r>
    </w:p>
    <w:p w:rsidR="00965D3C" w:rsidRDefault="00965D3C" w:rsidP="00965D3C">
      <w:pPr>
        <w:pStyle w:val="NormalWeb"/>
      </w:pPr>
      <w:r>
        <w:t>75%.</w:t>
      </w:r>
    </w:p>
    <w:p w:rsidR="00965D3C" w:rsidRPr="00965D3C" w:rsidRDefault="00965D3C" w:rsidP="00965D3C">
      <w:pPr>
        <w:pStyle w:val="NormalWeb"/>
        <w:rPr>
          <w:rFonts w:ascii="Arial Black" w:hAnsi="Arial Black"/>
        </w:rPr>
      </w:pPr>
      <w:r w:rsidRPr="00965D3C">
        <w:rPr>
          <w:rFonts w:ascii="Arial Black" w:hAnsi="Arial Black"/>
        </w:rPr>
        <w:t>Predetermined overhead rate = $4,752,000 / 2,200,000 = 216%</w:t>
      </w:r>
    </w:p>
    <w:p w:rsidR="004E000C" w:rsidRPr="004E000C" w:rsidRDefault="004E000C" w:rsidP="004E000C">
      <w:pPr>
        <w:widowControl/>
        <w:autoSpaceDE/>
        <w:autoSpaceDN/>
        <w:adjustRightInd/>
        <w:spacing w:before="100" w:beforeAutospacing="1" w:after="100" w:afterAutospacing="1"/>
        <w:rPr>
          <w:rFonts w:ascii="Arial Black" w:eastAsia="Times New Roman" w:hAnsi="Arial Black" w:cs="Times New Roman"/>
          <w:b/>
        </w:rPr>
      </w:pPr>
    </w:p>
    <w:p w:rsidR="00965D3C" w:rsidRDefault="00965D3C">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965D3C" w:rsidRDefault="00965D3C" w:rsidP="00965D3C">
      <w:pPr>
        <w:pStyle w:val="hmquestiontitle"/>
      </w:pPr>
      <w:r>
        <w:lastRenderedPageBreak/>
        <w:t xml:space="preserve">QUESTION: </w:t>
      </w:r>
    </w:p>
    <w:p w:rsidR="00965D3C" w:rsidRDefault="00965D3C" w:rsidP="00965D3C">
      <w:pPr>
        <w:pStyle w:val="hmquestiontitle"/>
      </w:pPr>
      <w:r>
        <w:t>TB MC Qu. 16-172 (Static) A manufacturer estimates total...</w:t>
      </w:r>
    </w:p>
    <w:p w:rsidR="00965D3C" w:rsidRDefault="00965D3C" w:rsidP="00965D3C">
      <w:pPr>
        <w:pStyle w:val="NormalWeb"/>
      </w:pPr>
      <w:r>
        <w:t xml:space="preserve">A manufacturer estimates total factory overhead costs of $4,752,000 and total direct labor costs of $2,200,000 for its first year of operations. During January, the company used $100,000 of direct labor cost in its Blending department and $75,000 of direct labor cost in its Bottling department. The company computes its predetermined overhead rate as a percentage of direct labor cost. </w:t>
      </w:r>
      <w:proofErr w:type="gramStart"/>
      <w:r>
        <w:t>Which of the following is the correct journal entry to apply factory overhead to the Blending and Bottling departments.</w:t>
      </w:r>
      <w:proofErr w:type="gramEnd"/>
    </w:p>
    <w:p w:rsidR="00965D3C" w:rsidRDefault="00965D3C" w:rsidP="00965D3C">
      <w:pPr>
        <w:pStyle w:val="NormalWeb"/>
      </w:pPr>
      <w:r>
        <w:t>Debit Work in Process Inventory—</w:t>
      </w:r>
      <w:proofErr w:type="gramStart"/>
      <w:r>
        <w:t>Blending</w:t>
      </w:r>
      <w:proofErr w:type="gramEnd"/>
      <w:r>
        <w:t xml:space="preserve"> $216,000; debit Work in Process Inventory—Bottling $162,000; credit Factory Overhead $378,000.</w:t>
      </w:r>
    </w:p>
    <w:p w:rsidR="00965D3C" w:rsidRDefault="00965D3C" w:rsidP="00965D3C">
      <w:pPr>
        <w:pStyle w:val="NormalWeb"/>
      </w:pPr>
      <w:r>
        <w:t>Debit Work in Process Inventory $378,000; credit Factory Overhead $378,000.</w:t>
      </w:r>
    </w:p>
    <w:p w:rsidR="00965D3C" w:rsidRDefault="00965D3C" w:rsidP="00965D3C">
      <w:pPr>
        <w:pStyle w:val="NormalWeb"/>
      </w:pPr>
      <w:r>
        <w:t>Debit Work in Process Inventory—</w:t>
      </w:r>
      <w:proofErr w:type="gramStart"/>
      <w:r>
        <w:t>Blending</w:t>
      </w:r>
      <w:proofErr w:type="gramEnd"/>
      <w:r>
        <w:t xml:space="preserve"> $216,000; debit Work in Process Inventory—Bottling $162,000; credit Factory Wages Payable $378,000.</w:t>
      </w:r>
    </w:p>
    <w:p w:rsidR="00965D3C" w:rsidRDefault="00965D3C" w:rsidP="00965D3C">
      <w:pPr>
        <w:pStyle w:val="NormalWeb"/>
      </w:pPr>
      <w:r>
        <w:t>Debit Work in Process Inventory—</w:t>
      </w:r>
      <w:proofErr w:type="gramStart"/>
      <w:r>
        <w:t>Blending</w:t>
      </w:r>
      <w:proofErr w:type="gramEnd"/>
      <w:r>
        <w:t xml:space="preserve"> $100,000; debit Work in Process Inventory—Bottling $75,000; credit Factory Overhead $175,000.</w:t>
      </w:r>
    </w:p>
    <w:p w:rsidR="00965D3C" w:rsidRDefault="00965D3C" w:rsidP="00965D3C">
      <w:pPr>
        <w:pStyle w:val="NormalWeb"/>
      </w:pPr>
      <w:r>
        <w:t>Debit Work in Process Inventory $175,000; credit Factory Overhead $175,000.</w:t>
      </w:r>
    </w:p>
    <w:p w:rsidR="00965D3C" w:rsidRDefault="00965D3C">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965D3C" w:rsidRDefault="00965D3C" w:rsidP="00965D3C">
      <w:pPr>
        <w:pStyle w:val="hmquestiontitle"/>
      </w:pPr>
      <w:r>
        <w:lastRenderedPageBreak/>
        <w:t xml:space="preserve">SOLUTION: </w:t>
      </w:r>
    </w:p>
    <w:p w:rsidR="00965D3C" w:rsidRDefault="00965D3C" w:rsidP="00965D3C">
      <w:pPr>
        <w:pStyle w:val="hmquestiontitle"/>
      </w:pPr>
      <w:r>
        <w:t>TB MC Qu. 16-172 (Static) A manufacturer estimates total...</w:t>
      </w:r>
    </w:p>
    <w:p w:rsidR="00965D3C" w:rsidRDefault="00965D3C" w:rsidP="00965D3C">
      <w:pPr>
        <w:pStyle w:val="NormalWeb"/>
      </w:pPr>
      <w:r>
        <w:t xml:space="preserve">A manufacturer estimates total factory overhead costs of $4,752,000 and total direct labor costs of $2,200,000 for its first year of operations. During January, the company used $100,000 of direct labor cost in its Blending department and $75,000 of direct labor cost in its Bottling department. The company computes its predetermined overhead rate as a percentage of direct labor cost. </w:t>
      </w:r>
      <w:proofErr w:type="gramStart"/>
      <w:r>
        <w:t>Which of the following is the correct journal entry to apply factory overhead to the Blending and Bottling departments.</w:t>
      </w:r>
      <w:proofErr w:type="gramEnd"/>
    </w:p>
    <w:p w:rsidR="00965D3C" w:rsidRPr="00965D3C" w:rsidRDefault="00965D3C" w:rsidP="00965D3C">
      <w:pPr>
        <w:pStyle w:val="NormalWeb"/>
        <w:rPr>
          <w:rFonts w:ascii="Arial Black" w:hAnsi="Arial Black"/>
        </w:rPr>
      </w:pPr>
      <w:r w:rsidRPr="00965D3C">
        <w:rPr>
          <w:rFonts w:ascii="Arial Black" w:hAnsi="Arial Black"/>
        </w:rPr>
        <w:t>Debit Work in Process Inventory—</w:t>
      </w:r>
      <w:proofErr w:type="gramStart"/>
      <w:r w:rsidRPr="00965D3C">
        <w:rPr>
          <w:rFonts w:ascii="Arial Black" w:hAnsi="Arial Black"/>
        </w:rPr>
        <w:t>Blending</w:t>
      </w:r>
      <w:proofErr w:type="gramEnd"/>
      <w:r w:rsidRPr="00965D3C">
        <w:rPr>
          <w:rFonts w:ascii="Arial Black" w:hAnsi="Arial Black"/>
        </w:rPr>
        <w:t xml:space="preserve"> $216,000; debit Work in Process Inventory—Bottling $162,000; credit Factory Overhead $378,000.</w:t>
      </w:r>
    </w:p>
    <w:p w:rsidR="00965D3C" w:rsidRDefault="00965D3C" w:rsidP="00965D3C">
      <w:pPr>
        <w:pStyle w:val="NormalWeb"/>
      </w:pPr>
      <w:r>
        <w:t>Debit Work in Process Inventory $378,000; credit Factory Overhead $378,000.</w:t>
      </w:r>
    </w:p>
    <w:p w:rsidR="00965D3C" w:rsidRDefault="00965D3C" w:rsidP="00965D3C">
      <w:pPr>
        <w:pStyle w:val="NormalWeb"/>
      </w:pPr>
      <w:r>
        <w:t>Debit Work in Process Inventory—</w:t>
      </w:r>
      <w:proofErr w:type="gramStart"/>
      <w:r>
        <w:t>Blending</w:t>
      </w:r>
      <w:proofErr w:type="gramEnd"/>
      <w:r>
        <w:t xml:space="preserve"> $216,000; debit Work in Process Inventory—Bottling $162,000; credit Factory Wages Payable $378,000.</w:t>
      </w:r>
    </w:p>
    <w:p w:rsidR="00965D3C" w:rsidRDefault="00965D3C" w:rsidP="00965D3C">
      <w:pPr>
        <w:pStyle w:val="NormalWeb"/>
      </w:pPr>
      <w:r>
        <w:t>Debit Work in Process Inventory—</w:t>
      </w:r>
      <w:proofErr w:type="gramStart"/>
      <w:r>
        <w:t>Blending</w:t>
      </w:r>
      <w:proofErr w:type="gramEnd"/>
      <w:r>
        <w:t xml:space="preserve"> $100,000; debit Work in Process Inventory—Bottling $75,000; credit Factory Overhead $175,000.</w:t>
      </w:r>
    </w:p>
    <w:p w:rsidR="00965D3C" w:rsidRDefault="00965D3C" w:rsidP="00965D3C">
      <w:pPr>
        <w:pStyle w:val="NormalWeb"/>
      </w:pPr>
      <w:r>
        <w:t>Debit Work in Process Inventory $175,000; credit Factory Overhead $175,000.</w:t>
      </w:r>
    </w:p>
    <w:p w:rsidR="000533A4" w:rsidRDefault="00965D3C" w:rsidP="00965D3C">
      <w:pPr>
        <w:pStyle w:val="NormalWeb"/>
        <w:rPr>
          <w:rFonts w:ascii="Arial Black" w:hAnsi="Arial Black"/>
        </w:rPr>
      </w:pPr>
      <w:r w:rsidRPr="00965D3C">
        <w:rPr>
          <w:rFonts w:ascii="Arial Black" w:hAnsi="Arial Black"/>
        </w:rPr>
        <w:t>Predetermined overhead rate = $4,752,000 / 2,200,000 = 216%</w:t>
      </w:r>
      <w:r w:rsidRPr="00965D3C">
        <w:rPr>
          <w:rFonts w:ascii="Arial Black" w:hAnsi="Arial Black"/>
        </w:rPr>
        <w:br/>
        <w:t xml:space="preserve">Blending: $100,000 DL × 216% = $216,000; </w:t>
      </w:r>
    </w:p>
    <w:p w:rsidR="00965D3C" w:rsidRPr="00965D3C" w:rsidRDefault="00965D3C" w:rsidP="00965D3C">
      <w:pPr>
        <w:pStyle w:val="NormalWeb"/>
        <w:rPr>
          <w:rFonts w:ascii="Arial Black" w:hAnsi="Arial Black"/>
        </w:rPr>
      </w:pPr>
      <w:r w:rsidRPr="00965D3C">
        <w:rPr>
          <w:rFonts w:ascii="Arial Black" w:hAnsi="Arial Black"/>
        </w:rPr>
        <w:t>Bottling: $75,000 DL × 216%</w:t>
      </w:r>
      <w:r w:rsidR="000533A4">
        <w:rPr>
          <w:rFonts w:ascii="Arial Black" w:hAnsi="Arial Black"/>
        </w:rPr>
        <w:t xml:space="preserve">   </w:t>
      </w:r>
      <w:r w:rsidRPr="00965D3C">
        <w:rPr>
          <w:rFonts w:ascii="Arial Black" w:hAnsi="Arial Black"/>
        </w:rPr>
        <w:t xml:space="preserve"> = $162,000</w:t>
      </w:r>
    </w:p>
    <w:p w:rsidR="00A90768" w:rsidRDefault="00965D3C">
      <w:pPr>
        <w:rPr>
          <w:rFonts w:ascii="Arial Black" w:hAnsi="Arial Black" w:cstheme="minorHAnsi"/>
        </w:rPr>
      </w:pPr>
      <w:r>
        <w:rPr>
          <w:rFonts w:ascii="Arial Black" w:hAnsi="Arial Black" w:cstheme="minorHAnsi"/>
        </w:rPr>
        <w:t>END</w:t>
      </w:r>
    </w:p>
    <w:sectPr w:rsidR="00A90768"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31912"/>
    <w:rsid w:val="000007B7"/>
    <w:rsid w:val="00020E0F"/>
    <w:rsid w:val="00031AE1"/>
    <w:rsid w:val="000533A4"/>
    <w:rsid w:val="0008221F"/>
    <w:rsid w:val="000B352C"/>
    <w:rsid w:val="00182582"/>
    <w:rsid w:val="002B1A42"/>
    <w:rsid w:val="002C250D"/>
    <w:rsid w:val="002C7E22"/>
    <w:rsid w:val="002D575E"/>
    <w:rsid w:val="003107D5"/>
    <w:rsid w:val="003A5DA2"/>
    <w:rsid w:val="003C0DD2"/>
    <w:rsid w:val="00423606"/>
    <w:rsid w:val="00424682"/>
    <w:rsid w:val="00434F5D"/>
    <w:rsid w:val="004C13A7"/>
    <w:rsid w:val="004E000C"/>
    <w:rsid w:val="00526594"/>
    <w:rsid w:val="00682FBB"/>
    <w:rsid w:val="00683120"/>
    <w:rsid w:val="00770389"/>
    <w:rsid w:val="0078331C"/>
    <w:rsid w:val="007B5B97"/>
    <w:rsid w:val="00843677"/>
    <w:rsid w:val="008A67BE"/>
    <w:rsid w:val="008E74B6"/>
    <w:rsid w:val="0091335D"/>
    <w:rsid w:val="00961222"/>
    <w:rsid w:val="00965D3C"/>
    <w:rsid w:val="00974659"/>
    <w:rsid w:val="00992D4F"/>
    <w:rsid w:val="009A7369"/>
    <w:rsid w:val="00A047DD"/>
    <w:rsid w:val="00A04819"/>
    <w:rsid w:val="00A06D14"/>
    <w:rsid w:val="00A10642"/>
    <w:rsid w:val="00A13C6A"/>
    <w:rsid w:val="00A20894"/>
    <w:rsid w:val="00A30945"/>
    <w:rsid w:val="00A31912"/>
    <w:rsid w:val="00A40122"/>
    <w:rsid w:val="00A90768"/>
    <w:rsid w:val="00AB23B1"/>
    <w:rsid w:val="00AE6FF4"/>
    <w:rsid w:val="00B37A8E"/>
    <w:rsid w:val="00B45443"/>
    <w:rsid w:val="00B45D2E"/>
    <w:rsid w:val="00B966B6"/>
    <w:rsid w:val="00BA2ECD"/>
    <w:rsid w:val="00C110C3"/>
    <w:rsid w:val="00C505A5"/>
    <w:rsid w:val="00CD5CD9"/>
    <w:rsid w:val="00D06BAF"/>
    <w:rsid w:val="00DF22FC"/>
    <w:rsid w:val="00E417F2"/>
    <w:rsid w:val="00E421C5"/>
    <w:rsid w:val="00EB2542"/>
    <w:rsid w:val="00EE0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B6"/>
    <w:pPr>
      <w:widowControl w:val="0"/>
      <w:autoSpaceDE w:val="0"/>
      <w:autoSpaceDN w:val="0"/>
      <w:adjustRightInd w:val="0"/>
      <w:spacing w:after="0" w:line="240" w:lineRule="auto"/>
    </w:pPr>
    <w:rPr>
      <w:rFonts w:ascii="Segoe Print" w:hAnsi="Segoe Pri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questiontitle">
    <w:name w:val="hm_questiontitle"/>
    <w:basedOn w:val="Normal"/>
    <w:rsid w:val="00A31912"/>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mctfynchoice-txt">
    <w:name w:val="mctfyn__choice-txt"/>
    <w:basedOn w:val="DefaultParagraphFont"/>
    <w:rsid w:val="00A31912"/>
  </w:style>
  <w:style w:type="paragraph" w:styleId="NormalWeb">
    <w:name w:val="Normal (Web)"/>
    <w:basedOn w:val="Normal"/>
    <w:uiPriority w:val="99"/>
    <w:semiHidden/>
    <w:unhideWhenUsed/>
    <w:rsid w:val="002C7E22"/>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0122"/>
    <w:rPr>
      <w:b/>
      <w:bCs/>
    </w:rPr>
  </w:style>
</w:styles>
</file>

<file path=word/webSettings.xml><?xml version="1.0" encoding="utf-8"?>
<w:webSettings xmlns:r="http://schemas.openxmlformats.org/officeDocument/2006/relationships" xmlns:w="http://schemas.openxmlformats.org/wordprocessingml/2006/main">
  <w:divs>
    <w:div w:id="37896575">
      <w:bodyDiv w:val="1"/>
      <w:marLeft w:val="0"/>
      <w:marRight w:val="0"/>
      <w:marTop w:val="0"/>
      <w:marBottom w:val="0"/>
      <w:divBdr>
        <w:top w:val="none" w:sz="0" w:space="0" w:color="auto"/>
        <w:left w:val="none" w:sz="0" w:space="0" w:color="auto"/>
        <w:bottom w:val="none" w:sz="0" w:space="0" w:color="auto"/>
        <w:right w:val="none" w:sz="0" w:space="0" w:color="auto"/>
      </w:divBdr>
      <w:divsChild>
        <w:div w:id="2010013662">
          <w:marLeft w:val="0"/>
          <w:marRight w:val="0"/>
          <w:marTop w:val="0"/>
          <w:marBottom w:val="0"/>
          <w:divBdr>
            <w:top w:val="none" w:sz="0" w:space="0" w:color="auto"/>
            <w:left w:val="none" w:sz="0" w:space="0" w:color="auto"/>
            <w:bottom w:val="none" w:sz="0" w:space="0" w:color="auto"/>
            <w:right w:val="none" w:sz="0" w:space="0" w:color="auto"/>
          </w:divBdr>
        </w:div>
        <w:div w:id="338240895">
          <w:marLeft w:val="0"/>
          <w:marRight w:val="0"/>
          <w:marTop w:val="0"/>
          <w:marBottom w:val="0"/>
          <w:divBdr>
            <w:top w:val="none" w:sz="0" w:space="0" w:color="auto"/>
            <w:left w:val="none" w:sz="0" w:space="0" w:color="auto"/>
            <w:bottom w:val="none" w:sz="0" w:space="0" w:color="auto"/>
            <w:right w:val="none" w:sz="0" w:space="0" w:color="auto"/>
          </w:divBdr>
          <w:divsChild>
            <w:div w:id="1935939422">
              <w:marLeft w:val="0"/>
              <w:marRight w:val="0"/>
              <w:marTop w:val="0"/>
              <w:marBottom w:val="0"/>
              <w:divBdr>
                <w:top w:val="none" w:sz="0" w:space="0" w:color="auto"/>
                <w:left w:val="none" w:sz="0" w:space="0" w:color="auto"/>
                <w:bottom w:val="none" w:sz="0" w:space="0" w:color="auto"/>
                <w:right w:val="none" w:sz="0" w:space="0" w:color="auto"/>
              </w:divBdr>
            </w:div>
            <w:div w:id="2824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6253">
      <w:bodyDiv w:val="1"/>
      <w:marLeft w:val="0"/>
      <w:marRight w:val="0"/>
      <w:marTop w:val="0"/>
      <w:marBottom w:val="0"/>
      <w:divBdr>
        <w:top w:val="none" w:sz="0" w:space="0" w:color="auto"/>
        <w:left w:val="none" w:sz="0" w:space="0" w:color="auto"/>
        <w:bottom w:val="none" w:sz="0" w:space="0" w:color="auto"/>
        <w:right w:val="none" w:sz="0" w:space="0" w:color="auto"/>
      </w:divBdr>
      <w:divsChild>
        <w:div w:id="723410993">
          <w:marLeft w:val="0"/>
          <w:marRight w:val="0"/>
          <w:marTop w:val="0"/>
          <w:marBottom w:val="0"/>
          <w:divBdr>
            <w:top w:val="none" w:sz="0" w:space="0" w:color="auto"/>
            <w:left w:val="none" w:sz="0" w:space="0" w:color="auto"/>
            <w:bottom w:val="none" w:sz="0" w:space="0" w:color="auto"/>
            <w:right w:val="none" w:sz="0" w:space="0" w:color="auto"/>
          </w:divBdr>
        </w:div>
        <w:div w:id="1186869720">
          <w:marLeft w:val="0"/>
          <w:marRight w:val="0"/>
          <w:marTop w:val="0"/>
          <w:marBottom w:val="0"/>
          <w:divBdr>
            <w:top w:val="none" w:sz="0" w:space="0" w:color="auto"/>
            <w:left w:val="none" w:sz="0" w:space="0" w:color="auto"/>
            <w:bottom w:val="none" w:sz="0" w:space="0" w:color="auto"/>
            <w:right w:val="none" w:sz="0" w:space="0" w:color="auto"/>
          </w:divBdr>
          <w:divsChild>
            <w:div w:id="1261794764">
              <w:marLeft w:val="0"/>
              <w:marRight w:val="0"/>
              <w:marTop w:val="0"/>
              <w:marBottom w:val="0"/>
              <w:divBdr>
                <w:top w:val="none" w:sz="0" w:space="0" w:color="auto"/>
                <w:left w:val="none" w:sz="0" w:space="0" w:color="auto"/>
                <w:bottom w:val="none" w:sz="0" w:space="0" w:color="auto"/>
                <w:right w:val="none" w:sz="0" w:space="0" w:color="auto"/>
              </w:divBdr>
            </w:div>
            <w:div w:id="1159812544">
              <w:marLeft w:val="0"/>
              <w:marRight w:val="0"/>
              <w:marTop w:val="0"/>
              <w:marBottom w:val="0"/>
              <w:divBdr>
                <w:top w:val="none" w:sz="0" w:space="0" w:color="auto"/>
                <w:left w:val="none" w:sz="0" w:space="0" w:color="auto"/>
                <w:bottom w:val="none" w:sz="0" w:space="0" w:color="auto"/>
                <w:right w:val="none" w:sz="0" w:space="0" w:color="auto"/>
              </w:divBdr>
            </w:div>
          </w:divsChild>
        </w:div>
        <w:div w:id="993023339">
          <w:marLeft w:val="0"/>
          <w:marRight w:val="0"/>
          <w:marTop w:val="0"/>
          <w:marBottom w:val="0"/>
          <w:divBdr>
            <w:top w:val="none" w:sz="0" w:space="0" w:color="auto"/>
            <w:left w:val="none" w:sz="0" w:space="0" w:color="auto"/>
            <w:bottom w:val="none" w:sz="0" w:space="0" w:color="auto"/>
            <w:right w:val="none" w:sz="0" w:space="0" w:color="auto"/>
          </w:divBdr>
        </w:div>
      </w:divsChild>
    </w:div>
    <w:div w:id="42220502">
      <w:bodyDiv w:val="1"/>
      <w:marLeft w:val="0"/>
      <w:marRight w:val="0"/>
      <w:marTop w:val="0"/>
      <w:marBottom w:val="0"/>
      <w:divBdr>
        <w:top w:val="none" w:sz="0" w:space="0" w:color="auto"/>
        <w:left w:val="none" w:sz="0" w:space="0" w:color="auto"/>
        <w:bottom w:val="none" w:sz="0" w:space="0" w:color="auto"/>
        <w:right w:val="none" w:sz="0" w:space="0" w:color="auto"/>
      </w:divBdr>
      <w:divsChild>
        <w:div w:id="847795556">
          <w:marLeft w:val="0"/>
          <w:marRight w:val="0"/>
          <w:marTop w:val="0"/>
          <w:marBottom w:val="0"/>
          <w:divBdr>
            <w:top w:val="none" w:sz="0" w:space="0" w:color="auto"/>
            <w:left w:val="none" w:sz="0" w:space="0" w:color="auto"/>
            <w:bottom w:val="none" w:sz="0" w:space="0" w:color="auto"/>
            <w:right w:val="none" w:sz="0" w:space="0" w:color="auto"/>
          </w:divBdr>
        </w:div>
        <w:div w:id="64576445">
          <w:marLeft w:val="0"/>
          <w:marRight w:val="0"/>
          <w:marTop w:val="0"/>
          <w:marBottom w:val="0"/>
          <w:divBdr>
            <w:top w:val="none" w:sz="0" w:space="0" w:color="auto"/>
            <w:left w:val="none" w:sz="0" w:space="0" w:color="auto"/>
            <w:bottom w:val="none" w:sz="0" w:space="0" w:color="auto"/>
            <w:right w:val="none" w:sz="0" w:space="0" w:color="auto"/>
          </w:divBdr>
          <w:divsChild>
            <w:div w:id="1860465594">
              <w:marLeft w:val="0"/>
              <w:marRight w:val="0"/>
              <w:marTop w:val="0"/>
              <w:marBottom w:val="0"/>
              <w:divBdr>
                <w:top w:val="none" w:sz="0" w:space="0" w:color="auto"/>
                <w:left w:val="none" w:sz="0" w:space="0" w:color="auto"/>
                <w:bottom w:val="none" w:sz="0" w:space="0" w:color="auto"/>
                <w:right w:val="none" w:sz="0" w:space="0" w:color="auto"/>
              </w:divBdr>
            </w:div>
            <w:div w:id="1369797960">
              <w:marLeft w:val="0"/>
              <w:marRight w:val="0"/>
              <w:marTop w:val="0"/>
              <w:marBottom w:val="0"/>
              <w:divBdr>
                <w:top w:val="none" w:sz="0" w:space="0" w:color="auto"/>
                <w:left w:val="none" w:sz="0" w:space="0" w:color="auto"/>
                <w:bottom w:val="none" w:sz="0" w:space="0" w:color="auto"/>
                <w:right w:val="none" w:sz="0" w:space="0" w:color="auto"/>
              </w:divBdr>
            </w:div>
          </w:divsChild>
        </w:div>
        <w:div w:id="1917090674">
          <w:marLeft w:val="0"/>
          <w:marRight w:val="0"/>
          <w:marTop w:val="0"/>
          <w:marBottom w:val="0"/>
          <w:divBdr>
            <w:top w:val="none" w:sz="0" w:space="0" w:color="auto"/>
            <w:left w:val="none" w:sz="0" w:space="0" w:color="auto"/>
            <w:bottom w:val="none" w:sz="0" w:space="0" w:color="auto"/>
            <w:right w:val="none" w:sz="0" w:space="0" w:color="auto"/>
          </w:divBdr>
        </w:div>
      </w:divsChild>
    </w:div>
    <w:div w:id="86079634">
      <w:bodyDiv w:val="1"/>
      <w:marLeft w:val="0"/>
      <w:marRight w:val="0"/>
      <w:marTop w:val="0"/>
      <w:marBottom w:val="0"/>
      <w:divBdr>
        <w:top w:val="none" w:sz="0" w:space="0" w:color="auto"/>
        <w:left w:val="none" w:sz="0" w:space="0" w:color="auto"/>
        <w:bottom w:val="none" w:sz="0" w:space="0" w:color="auto"/>
        <w:right w:val="none" w:sz="0" w:space="0" w:color="auto"/>
      </w:divBdr>
      <w:divsChild>
        <w:div w:id="2022660352">
          <w:marLeft w:val="0"/>
          <w:marRight w:val="0"/>
          <w:marTop w:val="0"/>
          <w:marBottom w:val="0"/>
          <w:divBdr>
            <w:top w:val="none" w:sz="0" w:space="0" w:color="auto"/>
            <w:left w:val="none" w:sz="0" w:space="0" w:color="auto"/>
            <w:bottom w:val="none" w:sz="0" w:space="0" w:color="auto"/>
            <w:right w:val="none" w:sz="0" w:space="0" w:color="auto"/>
          </w:divBdr>
        </w:div>
        <w:div w:id="1649623778">
          <w:marLeft w:val="0"/>
          <w:marRight w:val="0"/>
          <w:marTop w:val="0"/>
          <w:marBottom w:val="0"/>
          <w:divBdr>
            <w:top w:val="none" w:sz="0" w:space="0" w:color="auto"/>
            <w:left w:val="none" w:sz="0" w:space="0" w:color="auto"/>
            <w:bottom w:val="none" w:sz="0" w:space="0" w:color="auto"/>
            <w:right w:val="none" w:sz="0" w:space="0" w:color="auto"/>
          </w:divBdr>
          <w:divsChild>
            <w:div w:id="18169444">
              <w:marLeft w:val="0"/>
              <w:marRight w:val="0"/>
              <w:marTop w:val="0"/>
              <w:marBottom w:val="0"/>
              <w:divBdr>
                <w:top w:val="none" w:sz="0" w:space="0" w:color="auto"/>
                <w:left w:val="none" w:sz="0" w:space="0" w:color="auto"/>
                <w:bottom w:val="none" w:sz="0" w:space="0" w:color="auto"/>
                <w:right w:val="none" w:sz="0" w:space="0" w:color="auto"/>
              </w:divBdr>
            </w:div>
            <w:div w:id="365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791">
      <w:bodyDiv w:val="1"/>
      <w:marLeft w:val="0"/>
      <w:marRight w:val="0"/>
      <w:marTop w:val="0"/>
      <w:marBottom w:val="0"/>
      <w:divBdr>
        <w:top w:val="none" w:sz="0" w:space="0" w:color="auto"/>
        <w:left w:val="none" w:sz="0" w:space="0" w:color="auto"/>
        <w:bottom w:val="none" w:sz="0" w:space="0" w:color="auto"/>
        <w:right w:val="none" w:sz="0" w:space="0" w:color="auto"/>
      </w:divBdr>
      <w:divsChild>
        <w:div w:id="655500752">
          <w:marLeft w:val="0"/>
          <w:marRight w:val="0"/>
          <w:marTop w:val="0"/>
          <w:marBottom w:val="0"/>
          <w:divBdr>
            <w:top w:val="none" w:sz="0" w:space="0" w:color="auto"/>
            <w:left w:val="none" w:sz="0" w:space="0" w:color="auto"/>
            <w:bottom w:val="none" w:sz="0" w:space="0" w:color="auto"/>
            <w:right w:val="none" w:sz="0" w:space="0" w:color="auto"/>
          </w:divBdr>
          <w:divsChild>
            <w:div w:id="1524712230">
              <w:marLeft w:val="0"/>
              <w:marRight w:val="0"/>
              <w:marTop w:val="0"/>
              <w:marBottom w:val="0"/>
              <w:divBdr>
                <w:top w:val="none" w:sz="0" w:space="0" w:color="auto"/>
                <w:left w:val="none" w:sz="0" w:space="0" w:color="auto"/>
                <w:bottom w:val="none" w:sz="0" w:space="0" w:color="auto"/>
                <w:right w:val="none" w:sz="0" w:space="0" w:color="auto"/>
              </w:divBdr>
            </w:div>
          </w:divsChild>
        </w:div>
        <w:div w:id="1643851524">
          <w:marLeft w:val="0"/>
          <w:marRight w:val="0"/>
          <w:marTop w:val="0"/>
          <w:marBottom w:val="0"/>
          <w:divBdr>
            <w:top w:val="none" w:sz="0" w:space="0" w:color="auto"/>
            <w:left w:val="none" w:sz="0" w:space="0" w:color="auto"/>
            <w:bottom w:val="none" w:sz="0" w:space="0" w:color="auto"/>
            <w:right w:val="none" w:sz="0" w:space="0" w:color="auto"/>
          </w:divBdr>
          <w:divsChild>
            <w:div w:id="1067605504">
              <w:marLeft w:val="0"/>
              <w:marRight w:val="0"/>
              <w:marTop w:val="0"/>
              <w:marBottom w:val="0"/>
              <w:divBdr>
                <w:top w:val="none" w:sz="0" w:space="0" w:color="auto"/>
                <w:left w:val="none" w:sz="0" w:space="0" w:color="auto"/>
                <w:bottom w:val="none" w:sz="0" w:space="0" w:color="auto"/>
                <w:right w:val="none" w:sz="0" w:space="0" w:color="auto"/>
              </w:divBdr>
            </w:div>
            <w:div w:id="1020743769">
              <w:marLeft w:val="0"/>
              <w:marRight w:val="0"/>
              <w:marTop w:val="0"/>
              <w:marBottom w:val="0"/>
              <w:divBdr>
                <w:top w:val="none" w:sz="0" w:space="0" w:color="auto"/>
                <w:left w:val="none" w:sz="0" w:space="0" w:color="auto"/>
                <w:bottom w:val="none" w:sz="0" w:space="0" w:color="auto"/>
                <w:right w:val="none" w:sz="0" w:space="0" w:color="auto"/>
              </w:divBdr>
            </w:div>
            <w:div w:id="1943878230">
              <w:marLeft w:val="0"/>
              <w:marRight w:val="0"/>
              <w:marTop w:val="0"/>
              <w:marBottom w:val="0"/>
              <w:divBdr>
                <w:top w:val="none" w:sz="0" w:space="0" w:color="auto"/>
                <w:left w:val="none" w:sz="0" w:space="0" w:color="auto"/>
                <w:bottom w:val="none" w:sz="0" w:space="0" w:color="auto"/>
                <w:right w:val="none" w:sz="0" w:space="0" w:color="auto"/>
              </w:divBdr>
            </w:div>
            <w:div w:id="304356212">
              <w:marLeft w:val="0"/>
              <w:marRight w:val="0"/>
              <w:marTop w:val="0"/>
              <w:marBottom w:val="0"/>
              <w:divBdr>
                <w:top w:val="none" w:sz="0" w:space="0" w:color="auto"/>
                <w:left w:val="none" w:sz="0" w:space="0" w:color="auto"/>
                <w:bottom w:val="none" w:sz="0" w:space="0" w:color="auto"/>
                <w:right w:val="none" w:sz="0" w:space="0" w:color="auto"/>
              </w:divBdr>
            </w:div>
            <w:div w:id="916331748">
              <w:marLeft w:val="0"/>
              <w:marRight w:val="0"/>
              <w:marTop w:val="0"/>
              <w:marBottom w:val="0"/>
              <w:divBdr>
                <w:top w:val="none" w:sz="0" w:space="0" w:color="auto"/>
                <w:left w:val="none" w:sz="0" w:space="0" w:color="auto"/>
                <w:bottom w:val="none" w:sz="0" w:space="0" w:color="auto"/>
                <w:right w:val="none" w:sz="0" w:space="0" w:color="auto"/>
              </w:divBdr>
            </w:div>
          </w:divsChild>
        </w:div>
        <w:div w:id="1401754652">
          <w:marLeft w:val="0"/>
          <w:marRight w:val="0"/>
          <w:marTop w:val="0"/>
          <w:marBottom w:val="0"/>
          <w:divBdr>
            <w:top w:val="none" w:sz="0" w:space="0" w:color="auto"/>
            <w:left w:val="none" w:sz="0" w:space="0" w:color="auto"/>
            <w:bottom w:val="none" w:sz="0" w:space="0" w:color="auto"/>
            <w:right w:val="none" w:sz="0" w:space="0" w:color="auto"/>
          </w:divBdr>
        </w:div>
      </w:divsChild>
    </w:div>
    <w:div w:id="96872475">
      <w:bodyDiv w:val="1"/>
      <w:marLeft w:val="0"/>
      <w:marRight w:val="0"/>
      <w:marTop w:val="0"/>
      <w:marBottom w:val="0"/>
      <w:divBdr>
        <w:top w:val="none" w:sz="0" w:space="0" w:color="auto"/>
        <w:left w:val="none" w:sz="0" w:space="0" w:color="auto"/>
        <w:bottom w:val="none" w:sz="0" w:space="0" w:color="auto"/>
        <w:right w:val="none" w:sz="0" w:space="0" w:color="auto"/>
      </w:divBdr>
      <w:divsChild>
        <w:div w:id="1495099477">
          <w:marLeft w:val="0"/>
          <w:marRight w:val="0"/>
          <w:marTop w:val="0"/>
          <w:marBottom w:val="0"/>
          <w:divBdr>
            <w:top w:val="none" w:sz="0" w:space="0" w:color="auto"/>
            <w:left w:val="none" w:sz="0" w:space="0" w:color="auto"/>
            <w:bottom w:val="none" w:sz="0" w:space="0" w:color="auto"/>
            <w:right w:val="none" w:sz="0" w:space="0" w:color="auto"/>
          </w:divBdr>
        </w:div>
        <w:div w:id="289168527">
          <w:marLeft w:val="0"/>
          <w:marRight w:val="0"/>
          <w:marTop w:val="0"/>
          <w:marBottom w:val="0"/>
          <w:divBdr>
            <w:top w:val="none" w:sz="0" w:space="0" w:color="auto"/>
            <w:left w:val="none" w:sz="0" w:space="0" w:color="auto"/>
            <w:bottom w:val="none" w:sz="0" w:space="0" w:color="auto"/>
            <w:right w:val="none" w:sz="0" w:space="0" w:color="auto"/>
          </w:divBdr>
          <w:divsChild>
            <w:div w:id="490564725">
              <w:marLeft w:val="0"/>
              <w:marRight w:val="0"/>
              <w:marTop w:val="0"/>
              <w:marBottom w:val="0"/>
              <w:divBdr>
                <w:top w:val="none" w:sz="0" w:space="0" w:color="auto"/>
                <w:left w:val="none" w:sz="0" w:space="0" w:color="auto"/>
                <w:bottom w:val="none" w:sz="0" w:space="0" w:color="auto"/>
                <w:right w:val="none" w:sz="0" w:space="0" w:color="auto"/>
              </w:divBdr>
            </w:div>
            <w:div w:id="2048984734">
              <w:marLeft w:val="0"/>
              <w:marRight w:val="0"/>
              <w:marTop w:val="0"/>
              <w:marBottom w:val="0"/>
              <w:divBdr>
                <w:top w:val="none" w:sz="0" w:space="0" w:color="auto"/>
                <w:left w:val="none" w:sz="0" w:space="0" w:color="auto"/>
                <w:bottom w:val="none" w:sz="0" w:space="0" w:color="auto"/>
                <w:right w:val="none" w:sz="0" w:space="0" w:color="auto"/>
              </w:divBdr>
            </w:div>
            <w:div w:id="1431465689">
              <w:marLeft w:val="0"/>
              <w:marRight w:val="0"/>
              <w:marTop w:val="0"/>
              <w:marBottom w:val="0"/>
              <w:divBdr>
                <w:top w:val="none" w:sz="0" w:space="0" w:color="auto"/>
                <w:left w:val="none" w:sz="0" w:space="0" w:color="auto"/>
                <w:bottom w:val="none" w:sz="0" w:space="0" w:color="auto"/>
                <w:right w:val="none" w:sz="0" w:space="0" w:color="auto"/>
              </w:divBdr>
            </w:div>
            <w:div w:id="485631159">
              <w:marLeft w:val="0"/>
              <w:marRight w:val="0"/>
              <w:marTop w:val="0"/>
              <w:marBottom w:val="0"/>
              <w:divBdr>
                <w:top w:val="none" w:sz="0" w:space="0" w:color="auto"/>
                <w:left w:val="none" w:sz="0" w:space="0" w:color="auto"/>
                <w:bottom w:val="none" w:sz="0" w:space="0" w:color="auto"/>
                <w:right w:val="none" w:sz="0" w:space="0" w:color="auto"/>
              </w:divBdr>
            </w:div>
            <w:div w:id="368649112">
              <w:marLeft w:val="0"/>
              <w:marRight w:val="0"/>
              <w:marTop w:val="0"/>
              <w:marBottom w:val="0"/>
              <w:divBdr>
                <w:top w:val="none" w:sz="0" w:space="0" w:color="auto"/>
                <w:left w:val="none" w:sz="0" w:space="0" w:color="auto"/>
                <w:bottom w:val="none" w:sz="0" w:space="0" w:color="auto"/>
                <w:right w:val="none" w:sz="0" w:space="0" w:color="auto"/>
              </w:divBdr>
            </w:div>
          </w:divsChild>
        </w:div>
        <w:div w:id="1858956839">
          <w:marLeft w:val="0"/>
          <w:marRight w:val="0"/>
          <w:marTop w:val="0"/>
          <w:marBottom w:val="0"/>
          <w:divBdr>
            <w:top w:val="none" w:sz="0" w:space="0" w:color="auto"/>
            <w:left w:val="none" w:sz="0" w:space="0" w:color="auto"/>
            <w:bottom w:val="none" w:sz="0" w:space="0" w:color="auto"/>
            <w:right w:val="none" w:sz="0" w:space="0" w:color="auto"/>
          </w:divBdr>
        </w:div>
      </w:divsChild>
    </w:div>
    <w:div w:id="101655724">
      <w:bodyDiv w:val="1"/>
      <w:marLeft w:val="0"/>
      <w:marRight w:val="0"/>
      <w:marTop w:val="0"/>
      <w:marBottom w:val="0"/>
      <w:divBdr>
        <w:top w:val="none" w:sz="0" w:space="0" w:color="auto"/>
        <w:left w:val="none" w:sz="0" w:space="0" w:color="auto"/>
        <w:bottom w:val="none" w:sz="0" w:space="0" w:color="auto"/>
        <w:right w:val="none" w:sz="0" w:space="0" w:color="auto"/>
      </w:divBdr>
      <w:divsChild>
        <w:div w:id="950435585">
          <w:marLeft w:val="0"/>
          <w:marRight w:val="0"/>
          <w:marTop w:val="0"/>
          <w:marBottom w:val="0"/>
          <w:divBdr>
            <w:top w:val="none" w:sz="0" w:space="0" w:color="auto"/>
            <w:left w:val="none" w:sz="0" w:space="0" w:color="auto"/>
            <w:bottom w:val="none" w:sz="0" w:space="0" w:color="auto"/>
            <w:right w:val="none" w:sz="0" w:space="0" w:color="auto"/>
          </w:divBdr>
        </w:div>
        <w:div w:id="1683161179">
          <w:marLeft w:val="0"/>
          <w:marRight w:val="0"/>
          <w:marTop w:val="0"/>
          <w:marBottom w:val="0"/>
          <w:divBdr>
            <w:top w:val="none" w:sz="0" w:space="0" w:color="auto"/>
            <w:left w:val="none" w:sz="0" w:space="0" w:color="auto"/>
            <w:bottom w:val="none" w:sz="0" w:space="0" w:color="auto"/>
            <w:right w:val="none" w:sz="0" w:space="0" w:color="auto"/>
          </w:divBdr>
          <w:divsChild>
            <w:div w:id="41558460">
              <w:marLeft w:val="0"/>
              <w:marRight w:val="0"/>
              <w:marTop w:val="0"/>
              <w:marBottom w:val="0"/>
              <w:divBdr>
                <w:top w:val="none" w:sz="0" w:space="0" w:color="auto"/>
                <w:left w:val="none" w:sz="0" w:space="0" w:color="auto"/>
                <w:bottom w:val="none" w:sz="0" w:space="0" w:color="auto"/>
                <w:right w:val="none" w:sz="0" w:space="0" w:color="auto"/>
              </w:divBdr>
            </w:div>
            <w:div w:id="765031137">
              <w:marLeft w:val="0"/>
              <w:marRight w:val="0"/>
              <w:marTop w:val="0"/>
              <w:marBottom w:val="0"/>
              <w:divBdr>
                <w:top w:val="none" w:sz="0" w:space="0" w:color="auto"/>
                <w:left w:val="none" w:sz="0" w:space="0" w:color="auto"/>
                <w:bottom w:val="none" w:sz="0" w:space="0" w:color="auto"/>
                <w:right w:val="none" w:sz="0" w:space="0" w:color="auto"/>
              </w:divBdr>
            </w:div>
            <w:div w:id="1340624903">
              <w:marLeft w:val="0"/>
              <w:marRight w:val="0"/>
              <w:marTop w:val="0"/>
              <w:marBottom w:val="0"/>
              <w:divBdr>
                <w:top w:val="none" w:sz="0" w:space="0" w:color="auto"/>
                <w:left w:val="none" w:sz="0" w:space="0" w:color="auto"/>
                <w:bottom w:val="none" w:sz="0" w:space="0" w:color="auto"/>
                <w:right w:val="none" w:sz="0" w:space="0" w:color="auto"/>
              </w:divBdr>
            </w:div>
            <w:div w:id="975375734">
              <w:marLeft w:val="0"/>
              <w:marRight w:val="0"/>
              <w:marTop w:val="0"/>
              <w:marBottom w:val="0"/>
              <w:divBdr>
                <w:top w:val="none" w:sz="0" w:space="0" w:color="auto"/>
                <w:left w:val="none" w:sz="0" w:space="0" w:color="auto"/>
                <w:bottom w:val="none" w:sz="0" w:space="0" w:color="auto"/>
                <w:right w:val="none" w:sz="0" w:space="0" w:color="auto"/>
              </w:divBdr>
            </w:div>
            <w:div w:id="2099137867">
              <w:marLeft w:val="0"/>
              <w:marRight w:val="0"/>
              <w:marTop w:val="0"/>
              <w:marBottom w:val="0"/>
              <w:divBdr>
                <w:top w:val="none" w:sz="0" w:space="0" w:color="auto"/>
                <w:left w:val="none" w:sz="0" w:space="0" w:color="auto"/>
                <w:bottom w:val="none" w:sz="0" w:space="0" w:color="auto"/>
                <w:right w:val="none" w:sz="0" w:space="0" w:color="auto"/>
              </w:divBdr>
            </w:div>
          </w:divsChild>
        </w:div>
        <w:div w:id="751203010">
          <w:marLeft w:val="0"/>
          <w:marRight w:val="0"/>
          <w:marTop w:val="0"/>
          <w:marBottom w:val="0"/>
          <w:divBdr>
            <w:top w:val="none" w:sz="0" w:space="0" w:color="auto"/>
            <w:left w:val="none" w:sz="0" w:space="0" w:color="auto"/>
            <w:bottom w:val="none" w:sz="0" w:space="0" w:color="auto"/>
            <w:right w:val="none" w:sz="0" w:space="0" w:color="auto"/>
          </w:divBdr>
        </w:div>
        <w:div w:id="649797054">
          <w:marLeft w:val="0"/>
          <w:marRight w:val="0"/>
          <w:marTop w:val="0"/>
          <w:marBottom w:val="0"/>
          <w:divBdr>
            <w:top w:val="none" w:sz="0" w:space="0" w:color="auto"/>
            <w:left w:val="none" w:sz="0" w:space="0" w:color="auto"/>
            <w:bottom w:val="none" w:sz="0" w:space="0" w:color="auto"/>
            <w:right w:val="none" w:sz="0" w:space="0" w:color="auto"/>
          </w:divBdr>
          <w:divsChild>
            <w:div w:id="902104582">
              <w:marLeft w:val="0"/>
              <w:marRight w:val="0"/>
              <w:marTop w:val="0"/>
              <w:marBottom w:val="0"/>
              <w:divBdr>
                <w:top w:val="none" w:sz="0" w:space="0" w:color="auto"/>
                <w:left w:val="none" w:sz="0" w:space="0" w:color="auto"/>
                <w:bottom w:val="none" w:sz="0" w:space="0" w:color="auto"/>
                <w:right w:val="none" w:sz="0" w:space="0" w:color="auto"/>
              </w:divBdr>
              <w:divsChild>
                <w:div w:id="3500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0956">
      <w:bodyDiv w:val="1"/>
      <w:marLeft w:val="0"/>
      <w:marRight w:val="0"/>
      <w:marTop w:val="0"/>
      <w:marBottom w:val="0"/>
      <w:divBdr>
        <w:top w:val="none" w:sz="0" w:space="0" w:color="auto"/>
        <w:left w:val="none" w:sz="0" w:space="0" w:color="auto"/>
        <w:bottom w:val="none" w:sz="0" w:space="0" w:color="auto"/>
        <w:right w:val="none" w:sz="0" w:space="0" w:color="auto"/>
      </w:divBdr>
      <w:divsChild>
        <w:div w:id="60174087">
          <w:marLeft w:val="0"/>
          <w:marRight w:val="0"/>
          <w:marTop w:val="0"/>
          <w:marBottom w:val="0"/>
          <w:divBdr>
            <w:top w:val="none" w:sz="0" w:space="0" w:color="auto"/>
            <w:left w:val="none" w:sz="0" w:space="0" w:color="auto"/>
            <w:bottom w:val="none" w:sz="0" w:space="0" w:color="auto"/>
            <w:right w:val="none" w:sz="0" w:space="0" w:color="auto"/>
          </w:divBdr>
        </w:div>
        <w:div w:id="270823912">
          <w:marLeft w:val="0"/>
          <w:marRight w:val="0"/>
          <w:marTop w:val="0"/>
          <w:marBottom w:val="0"/>
          <w:divBdr>
            <w:top w:val="none" w:sz="0" w:space="0" w:color="auto"/>
            <w:left w:val="none" w:sz="0" w:space="0" w:color="auto"/>
            <w:bottom w:val="none" w:sz="0" w:space="0" w:color="auto"/>
            <w:right w:val="none" w:sz="0" w:space="0" w:color="auto"/>
          </w:divBdr>
          <w:divsChild>
            <w:div w:id="615797555">
              <w:marLeft w:val="0"/>
              <w:marRight w:val="0"/>
              <w:marTop w:val="0"/>
              <w:marBottom w:val="0"/>
              <w:divBdr>
                <w:top w:val="none" w:sz="0" w:space="0" w:color="auto"/>
                <w:left w:val="none" w:sz="0" w:space="0" w:color="auto"/>
                <w:bottom w:val="none" w:sz="0" w:space="0" w:color="auto"/>
                <w:right w:val="none" w:sz="0" w:space="0" w:color="auto"/>
              </w:divBdr>
            </w:div>
            <w:div w:id="17478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2392">
      <w:bodyDiv w:val="1"/>
      <w:marLeft w:val="0"/>
      <w:marRight w:val="0"/>
      <w:marTop w:val="0"/>
      <w:marBottom w:val="0"/>
      <w:divBdr>
        <w:top w:val="none" w:sz="0" w:space="0" w:color="auto"/>
        <w:left w:val="none" w:sz="0" w:space="0" w:color="auto"/>
        <w:bottom w:val="none" w:sz="0" w:space="0" w:color="auto"/>
        <w:right w:val="none" w:sz="0" w:space="0" w:color="auto"/>
      </w:divBdr>
      <w:divsChild>
        <w:div w:id="1499421987">
          <w:marLeft w:val="0"/>
          <w:marRight w:val="0"/>
          <w:marTop w:val="0"/>
          <w:marBottom w:val="0"/>
          <w:divBdr>
            <w:top w:val="none" w:sz="0" w:space="0" w:color="auto"/>
            <w:left w:val="none" w:sz="0" w:space="0" w:color="auto"/>
            <w:bottom w:val="none" w:sz="0" w:space="0" w:color="auto"/>
            <w:right w:val="none" w:sz="0" w:space="0" w:color="auto"/>
          </w:divBdr>
        </w:div>
        <w:div w:id="907761091">
          <w:marLeft w:val="0"/>
          <w:marRight w:val="0"/>
          <w:marTop w:val="0"/>
          <w:marBottom w:val="0"/>
          <w:divBdr>
            <w:top w:val="none" w:sz="0" w:space="0" w:color="auto"/>
            <w:left w:val="none" w:sz="0" w:space="0" w:color="auto"/>
            <w:bottom w:val="none" w:sz="0" w:space="0" w:color="auto"/>
            <w:right w:val="none" w:sz="0" w:space="0" w:color="auto"/>
          </w:divBdr>
          <w:divsChild>
            <w:div w:id="455216907">
              <w:marLeft w:val="0"/>
              <w:marRight w:val="0"/>
              <w:marTop w:val="0"/>
              <w:marBottom w:val="0"/>
              <w:divBdr>
                <w:top w:val="none" w:sz="0" w:space="0" w:color="auto"/>
                <w:left w:val="none" w:sz="0" w:space="0" w:color="auto"/>
                <w:bottom w:val="none" w:sz="0" w:space="0" w:color="auto"/>
                <w:right w:val="none" w:sz="0" w:space="0" w:color="auto"/>
              </w:divBdr>
            </w:div>
            <w:div w:id="801702193">
              <w:marLeft w:val="0"/>
              <w:marRight w:val="0"/>
              <w:marTop w:val="0"/>
              <w:marBottom w:val="0"/>
              <w:divBdr>
                <w:top w:val="none" w:sz="0" w:space="0" w:color="auto"/>
                <w:left w:val="none" w:sz="0" w:space="0" w:color="auto"/>
                <w:bottom w:val="none" w:sz="0" w:space="0" w:color="auto"/>
                <w:right w:val="none" w:sz="0" w:space="0" w:color="auto"/>
              </w:divBdr>
            </w:div>
          </w:divsChild>
        </w:div>
        <w:div w:id="1297570085">
          <w:marLeft w:val="0"/>
          <w:marRight w:val="0"/>
          <w:marTop w:val="0"/>
          <w:marBottom w:val="0"/>
          <w:divBdr>
            <w:top w:val="none" w:sz="0" w:space="0" w:color="auto"/>
            <w:left w:val="none" w:sz="0" w:space="0" w:color="auto"/>
            <w:bottom w:val="none" w:sz="0" w:space="0" w:color="auto"/>
            <w:right w:val="none" w:sz="0" w:space="0" w:color="auto"/>
          </w:divBdr>
        </w:div>
      </w:divsChild>
    </w:div>
    <w:div w:id="132604322">
      <w:bodyDiv w:val="1"/>
      <w:marLeft w:val="0"/>
      <w:marRight w:val="0"/>
      <w:marTop w:val="0"/>
      <w:marBottom w:val="0"/>
      <w:divBdr>
        <w:top w:val="none" w:sz="0" w:space="0" w:color="auto"/>
        <w:left w:val="none" w:sz="0" w:space="0" w:color="auto"/>
        <w:bottom w:val="none" w:sz="0" w:space="0" w:color="auto"/>
        <w:right w:val="none" w:sz="0" w:space="0" w:color="auto"/>
      </w:divBdr>
      <w:divsChild>
        <w:div w:id="478117298">
          <w:marLeft w:val="0"/>
          <w:marRight w:val="0"/>
          <w:marTop w:val="0"/>
          <w:marBottom w:val="0"/>
          <w:divBdr>
            <w:top w:val="none" w:sz="0" w:space="0" w:color="auto"/>
            <w:left w:val="none" w:sz="0" w:space="0" w:color="auto"/>
            <w:bottom w:val="none" w:sz="0" w:space="0" w:color="auto"/>
            <w:right w:val="none" w:sz="0" w:space="0" w:color="auto"/>
          </w:divBdr>
        </w:div>
        <w:div w:id="1909458363">
          <w:marLeft w:val="0"/>
          <w:marRight w:val="0"/>
          <w:marTop w:val="0"/>
          <w:marBottom w:val="0"/>
          <w:divBdr>
            <w:top w:val="none" w:sz="0" w:space="0" w:color="auto"/>
            <w:left w:val="none" w:sz="0" w:space="0" w:color="auto"/>
            <w:bottom w:val="none" w:sz="0" w:space="0" w:color="auto"/>
            <w:right w:val="none" w:sz="0" w:space="0" w:color="auto"/>
          </w:divBdr>
          <w:divsChild>
            <w:div w:id="1160272450">
              <w:marLeft w:val="0"/>
              <w:marRight w:val="0"/>
              <w:marTop w:val="0"/>
              <w:marBottom w:val="0"/>
              <w:divBdr>
                <w:top w:val="none" w:sz="0" w:space="0" w:color="auto"/>
                <w:left w:val="none" w:sz="0" w:space="0" w:color="auto"/>
                <w:bottom w:val="none" w:sz="0" w:space="0" w:color="auto"/>
                <w:right w:val="none" w:sz="0" w:space="0" w:color="auto"/>
              </w:divBdr>
            </w:div>
            <w:div w:id="957293021">
              <w:marLeft w:val="0"/>
              <w:marRight w:val="0"/>
              <w:marTop w:val="0"/>
              <w:marBottom w:val="0"/>
              <w:divBdr>
                <w:top w:val="none" w:sz="0" w:space="0" w:color="auto"/>
                <w:left w:val="none" w:sz="0" w:space="0" w:color="auto"/>
                <w:bottom w:val="none" w:sz="0" w:space="0" w:color="auto"/>
                <w:right w:val="none" w:sz="0" w:space="0" w:color="auto"/>
              </w:divBdr>
            </w:div>
            <w:div w:id="760566290">
              <w:marLeft w:val="0"/>
              <w:marRight w:val="0"/>
              <w:marTop w:val="0"/>
              <w:marBottom w:val="0"/>
              <w:divBdr>
                <w:top w:val="none" w:sz="0" w:space="0" w:color="auto"/>
                <w:left w:val="none" w:sz="0" w:space="0" w:color="auto"/>
                <w:bottom w:val="none" w:sz="0" w:space="0" w:color="auto"/>
                <w:right w:val="none" w:sz="0" w:space="0" w:color="auto"/>
              </w:divBdr>
            </w:div>
            <w:div w:id="341710910">
              <w:marLeft w:val="0"/>
              <w:marRight w:val="0"/>
              <w:marTop w:val="0"/>
              <w:marBottom w:val="0"/>
              <w:divBdr>
                <w:top w:val="none" w:sz="0" w:space="0" w:color="auto"/>
                <w:left w:val="none" w:sz="0" w:space="0" w:color="auto"/>
                <w:bottom w:val="none" w:sz="0" w:space="0" w:color="auto"/>
                <w:right w:val="none" w:sz="0" w:space="0" w:color="auto"/>
              </w:divBdr>
            </w:div>
            <w:div w:id="565263367">
              <w:marLeft w:val="0"/>
              <w:marRight w:val="0"/>
              <w:marTop w:val="0"/>
              <w:marBottom w:val="0"/>
              <w:divBdr>
                <w:top w:val="none" w:sz="0" w:space="0" w:color="auto"/>
                <w:left w:val="none" w:sz="0" w:space="0" w:color="auto"/>
                <w:bottom w:val="none" w:sz="0" w:space="0" w:color="auto"/>
                <w:right w:val="none" w:sz="0" w:space="0" w:color="auto"/>
              </w:divBdr>
            </w:div>
          </w:divsChild>
        </w:div>
        <w:div w:id="1936017667">
          <w:marLeft w:val="0"/>
          <w:marRight w:val="0"/>
          <w:marTop w:val="0"/>
          <w:marBottom w:val="0"/>
          <w:divBdr>
            <w:top w:val="none" w:sz="0" w:space="0" w:color="auto"/>
            <w:left w:val="none" w:sz="0" w:space="0" w:color="auto"/>
            <w:bottom w:val="none" w:sz="0" w:space="0" w:color="auto"/>
            <w:right w:val="none" w:sz="0" w:space="0" w:color="auto"/>
          </w:divBdr>
        </w:div>
      </w:divsChild>
    </w:div>
    <w:div w:id="147987239">
      <w:bodyDiv w:val="1"/>
      <w:marLeft w:val="0"/>
      <w:marRight w:val="0"/>
      <w:marTop w:val="0"/>
      <w:marBottom w:val="0"/>
      <w:divBdr>
        <w:top w:val="none" w:sz="0" w:space="0" w:color="auto"/>
        <w:left w:val="none" w:sz="0" w:space="0" w:color="auto"/>
        <w:bottom w:val="none" w:sz="0" w:space="0" w:color="auto"/>
        <w:right w:val="none" w:sz="0" w:space="0" w:color="auto"/>
      </w:divBdr>
      <w:divsChild>
        <w:div w:id="1026518577">
          <w:marLeft w:val="0"/>
          <w:marRight w:val="0"/>
          <w:marTop w:val="0"/>
          <w:marBottom w:val="0"/>
          <w:divBdr>
            <w:top w:val="none" w:sz="0" w:space="0" w:color="auto"/>
            <w:left w:val="none" w:sz="0" w:space="0" w:color="auto"/>
            <w:bottom w:val="none" w:sz="0" w:space="0" w:color="auto"/>
            <w:right w:val="none" w:sz="0" w:space="0" w:color="auto"/>
          </w:divBdr>
        </w:div>
        <w:div w:id="495074502">
          <w:marLeft w:val="0"/>
          <w:marRight w:val="0"/>
          <w:marTop w:val="0"/>
          <w:marBottom w:val="0"/>
          <w:divBdr>
            <w:top w:val="none" w:sz="0" w:space="0" w:color="auto"/>
            <w:left w:val="none" w:sz="0" w:space="0" w:color="auto"/>
            <w:bottom w:val="none" w:sz="0" w:space="0" w:color="auto"/>
            <w:right w:val="none" w:sz="0" w:space="0" w:color="auto"/>
          </w:divBdr>
          <w:divsChild>
            <w:div w:id="1696887274">
              <w:marLeft w:val="0"/>
              <w:marRight w:val="0"/>
              <w:marTop w:val="0"/>
              <w:marBottom w:val="0"/>
              <w:divBdr>
                <w:top w:val="none" w:sz="0" w:space="0" w:color="auto"/>
                <w:left w:val="none" w:sz="0" w:space="0" w:color="auto"/>
                <w:bottom w:val="none" w:sz="0" w:space="0" w:color="auto"/>
                <w:right w:val="none" w:sz="0" w:space="0" w:color="auto"/>
              </w:divBdr>
            </w:div>
            <w:div w:id="14518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0992">
      <w:bodyDiv w:val="1"/>
      <w:marLeft w:val="0"/>
      <w:marRight w:val="0"/>
      <w:marTop w:val="0"/>
      <w:marBottom w:val="0"/>
      <w:divBdr>
        <w:top w:val="none" w:sz="0" w:space="0" w:color="auto"/>
        <w:left w:val="none" w:sz="0" w:space="0" w:color="auto"/>
        <w:bottom w:val="none" w:sz="0" w:space="0" w:color="auto"/>
        <w:right w:val="none" w:sz="0" w:space="0" w:color="auto"/>
      </w:divBdr>
      <w:divsChild>
        <w:div w:id="728769537">
          <w:marLeft w:val="0"/>
          <w:marRight w:val="0"/>
          <w:marTop w:val="0"/>
          <w:marBottom w:val="0"/>
          <w:divBdr>
            <w:top w:val="none" w:sz="0" w:space="0" w:color="auto"/>
            <w:left w:val="none" w:sz="0" w:space="0" w:color="auto"/>
            <w:bottom w:val="none" w:sz="0" w:space="0" w:color="auto"/>
            <w:right w:val="none" w:sz="0" w:space="0" w:color="auto"/>
          </w:divBdr>
        </w:div>
        <w:div w:id="1074015582">
          <w:marLeft w:val="0"/>
          <w:marRight w:val="0"/>
          <w:marTop w:val="0"/>
          <w:marBottom w:val="0"/>
          <w:divBdr>
            <w:top w:val="none" w:sz="0" w:space="0" w:color="auto"/>
            <w:left w:val="none" w:sz="0" w:space="0" w:color="auto"/>
            <w:bottom w:val="none" w:sz="0" w:space="0" w:color="auto"/>
            <w:right w:val="none" w:sz="0" w:space="0" w:color="auto"/>
          </w:divBdr>
          <w:divsChild>
            <w:div w:id="1195072554">
              <w:marLeft w:val="0"/>
              <w:marRight w:val="0"/>
              <w:marTop w:val="0"/>
              <w:marBottom w:val="0"/>
              <w:divBdr>
                <w:top w:val="none" w:sz="0" w:space="0" w:color="auto"/>
                <w:left w:val="none" w:sz="0" w:space="0" w:color="auto"/>
                <w:bottom w:val="none" w:sz="0" w:space="0" w:color="auto"/>
                <w:right w:val="none" w:sz="0" w:space="0" w:color="auto"/>
              </w:divBdr>
            </w:div>
            <w:div w:id="1748651771">
              <w:marLeft w:val="0"/>
              <w:marRight w:val="0"/>
              <w:marTop w:val="0"/>
              <w:marBottom w:val="0"/>
              <w:divBdr>
                <w:top w:val="none" w:sz="0" w:space="0" w:color="auto"/>
                <w:left w:val="none" w:sz="0" w:space="0" w:color="auto"/>
                <w:bottom w:val="none" w:sz="0" w:space="0" w:color="auto"/>
                <w:right w:val="none" w:sz="0" w:space="0" w:color="auto"/>
              </w:divBdr>
            </w:div>
            <w:div w:id="499462882">
              <w:marLeft w:val="0"/>
              <w:marRight w:val="0"/>
              <w:marTop w:val="0"/>
              <w:marBottom w:val="0"/>
              <w:divBdr>
                <w:top w:val="none" w:sz="0" w:space="0" w:color="auto"/>
                <w:left w:val="none" w:sz="0" w:space="0" w:color="auto"/>
                <w:bottom w:val="none" w:sz="0" w:space="0" w:color="auto"/>
                <w:right w:val="none" w:sz="0" w:space="0" w:color="auto"/>
              </w:divBdr>
            </w:div>
            <w:div w:id="372655155">
              <w:marLeft w:val="0"/>
              <w:marRight w:val="0"/>
              <w:marTop w:val="0"/>
              <w:marBottom w:val="0"/>
              <w:divBdr>
                <w:top w:val="none" w:sz="0" w:space="0" w:color="auto"/>
                <w:left w:val="none" w:sz="0" w:space="0" w:color="auto"/>
                <w:bottom w:val="none" w:sz="0" w:space="0" w:color="auto"/>
                <w:right w:val="none" w:sz="0" w:space="0" w:color="auto"/>
              </w:divBdr>
            </w:div>
            <w:div w:id="853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921">
      <w:bodyDiv w:val="1"/>
      <w:marLeft w:val="0"/>
      <w:marRight w:val="0"/>
      <w:marTop w:val="0"/>
      <w:marBottom w:val="0"/>
      <w:divBdr>
        <w:top w:val="none" w:sz="0" w:space="0" w:color="auto"/>
        <w:left w:val="none" w:sz="0" w:space="0" w:color="auto"/>
        <w:bottom w:val="none" w:sz="0" w:space="0" w:color="auto"/>
        <w:right w:val="none" w:sz="0" w:space="0" w:color="auto"/>
      </w:divBdr>
      <w:divsChild>
        <w:div w:id="1442528708">
          <w:marLeft w:val="0"/>
          <w:marRight w:val="0"/>
          <w:marTop w:val="0"/>
          <w:marBottom w:val="0"/>
          <w:divBdr>
            <w:top w:val="none" w:sz="0" w:space="0" w:color="auto"/>
            <w:left w:val="none" w:sz="0" w:space="0" w:color="auto"/>
            <w:bottom w:val="none" w:sz="0" w:space="0" w:color="auto"/>
            <w:right w:val="none" w:sz="0" w:space="0" w:color="auto"/>
          </w:divBdr>
        </w:div>
        <w:div w:id="469321138">
          <w:marLeft w:val="0"/>
          <w:marRight w:val="0"/>
          <w:marTop w:val="0"/>
          <w:marBottom w:val="0"/>
          <w:divBdr>
            <w:top w:val="none" w:sz="0" w:space="0" w:color="auto"/>
            <w:left w:val="none" w:sz="0" w:space="0" w:color="auto"/>
            <w:bottom w:val="none" w:sz="0" w:space="0" w:color="auto"/>
            <w:right w:val="none" w:sz="0" w:space="0" w:color="auto"/>
          </w:divBdr>
          <w:divsChild>
            <w:div w:id="448860325">
              <w:marLeft w:val="0"/>
              <w:marRight w:val="0"/>
              <w:marTop w:val="0"/>
              <w:marBottom w:val="0"/>
              <w:divBdr>
                <w:top w:val="none" w:sz="0" w:space="0" w:color="auto"/>
                <w:left w:val="none" w:sz="0" w:space="0" w:color="auto"/>
                <w:bottom w:val="none" w:sz="0" w:space="0" w:color="auto"/>
                <w:right w:val="none" w:sz="0" w:space="0" w:color="auto"/>
              </w:divBdr>
            </w:div>
            <w:div w:id="345400276">
              <w:marLeft w:val="0"/>
              <w:marRight w:val="0"/>
              <w:marTop w:val="0"/>
              <w:marBottom w:val="0"/>
              <w:divBdr>
                <w:top w:val="none" w:sz="0" w:space="0" w:color="auto"/>
                <w:left w:val="none" w:sz="0" w:space="0" w:color="auto"/>
                <w:bottom w:val="none" w:sz="0" w:space="0" w:color="auto"/>
                <w:right w:val="none" w:sz="0" w:space="0" w:color="auto"/>
              </w:divBdr>
            </w:div>
            <w:div w:id="1673334721">
              <w:marLeft w:val="0"/>
              <w:marRight w:val="0"/>
              <w:marTop w:val="0"/>
              <w:marBottom w:val="0"/>
              <w:divBdr>
                <w:top w:val="none" w:sz="0" w:space="0" w:color="auto"/>
                <w:left w:val="none" w:sz="0" w:space="0" w:color="auto"/>
                <w:bottom w:val="none" w:sz="0" w:space="0" w:color="auto"/>
                <w:right w:val="none" w:sz="0" w:space="0" w:color="auto"/>
              </w:divBdr>
            </w:div>
            <w:div w:id="1597445109">
              <w:marLeft w:val="0"/>
              <w:marRight w:val="0"/>
              <w:marTop w:val="0"/>
              <w:marBottom w:val="0"/>
              <w:divBdr>
                <w:top w:val="none" w:sz="0" w:space="0" w:color="auto"/>
                <w:left w:val="none" w:sz="0" w:space="0" w:color="auto"/>
                <w:bottom w:val="none" w:sz="0" w:space="0" w:color="auto"/>
                <w:right w:val="none" w:sz="0" w:space="0" w:color="auto"/>
              </w:divBdr>
            </w:div>
            <w:div w:id="467093413">
              <w:marLeft w:val="0"/>
              <w:marRight w:val="0"/>
              <w:marTop w:val="0"/>
              <w:marBottom w:val="0"/>
              <w:divBdr>
                <w:top w:val="none" w:sz="0" w:space="0" w:color="auto"/>
                <w:left w:val="none" w:sz="0" w:space="0" w:color="auto"/>
                <w:bottom w:val="none" w:sz="0" w:space="0" w:color="auto"/>
                <w:right w:val="none" w:sz="0" w:space="0" w:color="auto"/>
              </w:divBdr>
            </w:div>
          </w:divsChild>
        </w:div>
        <w:div w:id="1590432996">
          <w:marLeft w:val="0"/>
          <w:marRight w:val="0"/>
          <w:marTop w:val="0"/>
          <w:marBottom w:val="0"/>
          <w:divBdr>
            <w:top w:val="none" w:sz="0" w:space="0" w:color="auto"/>
            <w:left w:val="none" w:sz="0" w:space="0" w:color="auto"/>
            <w:bottom w:val="none" w:sz="0" w:space="0" w:color="auto"/>
            <w:right w:val="none" w:sz="0" w:space="0" w:color="auto"/>
          </w:divBdr>
        </w:div>
      </w:divsChild>
    </w:div>
    <w:div w:id="209459927">
      <w:bodyDiv w:val="1"/>
      <w:marLeft w:val="0"/>
      <w:marRight w:val="0"/>
      <w:marTop w:val="0"/>
      <w:marBottom w:val="0"/>
      <w:divBdr>
        <w:top w:val="none" w:sz="0" w:space="0" w:color="auto"/>
        <w:left w:val="none" w:sz="0" w:space="0" w:color="auto"/>
        <w:bottom w:val="none" w:sz="0" w:space="0" w:color="auto"/>
        <w:right w:val="none" w:sz="0" w:space="0" w:color="auto"/>
      </w:divBdr>
      <w:divsChild>
        <w:div w:id="220599028">
          <w:marLeft w:val="0"/>
          <w:marRight w:val="0"/>
          <w:marTop w:val="0"/>
          <w:marBottom w:val="0"/>
          <w:divBdr>
            <w:top w:val="none" w:sz="0" w:space="0" w:color="auto"/>
            <w:left w:val="none" w:sz="0" w:space="0" w:color="auto"/>
            <w:bottom w:val="none" w:sz="0" w:space="0" w:color="auto"/>
            <w:right w:val="none" w:sz="0" w:space="0" w:color="auto"/>
          </w:divBdr>
        </w:div>
        <w:div w:id="448087185">
          <w:marLeft w:val="0"/>
          <w:marRight w:val="0"/>
          <w:marTop w:val="0"/>
          <w:marBottom w:val="0"/>
          <w:divBdr>
            <w:top w:val="none" w:sz="0" w:space="0" w:color="auto"/>
            <w:left w:val="none" w:sz="0" w:space="0" w:color="auto"/>
            <w:bottom w:val="none" w:sz="0" w:space="0" w:color="auto"/>
            <w:right w:val="none" w:sz="0" w:space="0" w:color="auto"/>
          </w:divBdr>
          <w:divsChild>
            <w:div w:id="596672490">
              <w:marLeft w:val="0"/>
              <w:marRight w:val="0"/>
              <w:marTop w:val="0"/>
              <w:marBottom w:val="0"/>
              <w:divBdr>
                <w:top w:val="none" w:sz="0" w:space="0" w:color="auto"/>
                <w:left w:val="none" w:sz="0" w:space="0" w:color="auto"/>
                <w:bottom w:val="none" w:sz="0" w:space="0" w:color="auto"/>
                <w:right w:val="none" w:sz="0" w:space="0" w:color="auto"/>
              </w:divBdr>
            </w:div>
            <w:div w:id="19264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769">
      <w:bodyDiv w:val="1"/>
      <w:marLeft w:val="0"/>
      <w:marRight w:val="0"/>
      <w:marTop w:val="0"/>
      <w:marBottom w:val="0"/>
      <w:divBdr>
        <w:top w:val="none" w:sz="0" w:space="0" w:color="auto"/>
        <w:left w:val="none" w:sz="0" w:space="0" w:color="auto"/>
        <w:bottom w:val="none" w:sz="0" w:space="0" w:color="auto"/>
        <w:right w:val="none" w:sz="0" w:space="0" w:color="auto"/>
      </w:divBdr>
      <w:divsChild>
        <w:div w:id="1173835293">
          <w:marLeft w:val="0"/>
          <w:marRight w:val="0"/>
          <w:marTop w:val="0"/>
          <w:marBottom w:val="0"/>
          <w:divBdr>
            <w:top w:val="none" w:sz="0" w:space="0" w:color="auto"/>
            <w:left w:val="none" w:sz="0" w:space="0" w:color="auto"/>
            <w:bottom w:val="none" w:sz="0" w:space="0" w:color="auto"/>
            <w:right w:val="none" w:sz="0" w:space="0" w:color="auto"/>
          </w:divBdr>
        </w:div>
        <w:div w:id="1473406400">
          <w:marLeft w:val="0"/>
          <w:marRight w:val="0"/>
          <w:marTop w:val="0"/>
          <w:marBottom w:val="0"/>
          <w:divBdr>
            <w:top w:val="none" w:sz="0" w:space="0" w:color="auto"/>
            <w:left w:val="none" w:sz="0" w:space="0" w:color="auto"/>
            <w:bottom w:val="none" w:sz="0" w:space="0" w:color="auto"/>
            <w:right w:val="none" w:sz="0" w:space="0" w:color="auto"/>
          </w:divBdr>
          <w:divsChild>
            <w:div w:id="1543665527">
              <w:marLeft w:val="0"/>
              <w:marRight w:val="0"/>
              <w:marTop w:val="0"/>
              <w:marBottom w:val="0"/>
              <w:divBdr>
                <w:top w:val="none" w:sz="0" w:space="0" w:color="auto"/>
                <w:left w:val="none" w:sz="0" w:space="0" w:color="auto"/>
                <w:bottom w:val="none" w:sz="0" w:space="0" w:color="auto"/>
                <w:right w:val="none" w:sz="0" w:space="0" w:color="auto"/>
              </w:divBdr>
            </w:div>
            <w:div w:id="9438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7705">
      <w:bodyDiv w:val="1"/>
      <w:marLeft w:val="0"/>
      <w:marRight w:val="0"/>
      <w:marTop w:val="0"/>
      <w:marBottom w:val="0"/>
      <w:divBdr>
        <w:top w:val="none" w:sz="0" w:space="0" w:color="auto"/>
        <w:left w:val="none" w:sz="0" w:space="0" w:color="auto"/>
        <w:bottom w:val="none" w:sz="0" w:space="0" w:color="auto"/>
        <w:right w:val="none" w:sz="0" w:space="0" w:color="auto"/>
      </w:divBdr>
      <w:divsChild>
        <w:div w:id="1646160745">
          <w:marLeft w:val="0"/>
          <w:marRight w:val="0"/>
          <w:marTop w:val="0"/>
          <w:marBottom w:val="0"/>
          <w:divBdr>
            <w:top w:val="none" w:sz="0" w:space="0" w:color="auto"/>
            <w:left w:val="none" w:sz="0" w:space="0" w:color="auto"/>
            <w:bottom w:val="none" w:sz="0" w:space="0" w:color="auto"/>
            <w:right w:val="none" w:sz="0" w:space="0" w:color="auto"/>
          </w:divBdr>
        </w:div>
        <w:div w:id="825166275">
          <w:marLeft w:val="0"/>
          <w:marRight w:val="0"/>
          <w:marTop w:val="0"/>
          <w:marBottom w:val="0"/>
          <w:divBdr>
            <w:top w:val="none" w:sz="0" w:space="0" w:color="auto"/>
            <w:left w:val="none" w:sz="0" w:space="0" w:color="auto"/>
            <w:bottom w:val="none" w:sz="0" w:space="0" w:color="auto"/>
            <w:right w:val="none" w:sz="0" w:space="0" w:color="auto"/>
          </w:divBdr>
          <w:divsChild>
            <w:div w:id="1000353002">
              <w:marLeft w:val="0"/>
              <w:marRight w:val="0"/>
              <w:marTop w:val="0"/>
              <w:marBottom w:val="0"/>
              <w:divBdr>
                <w:top w:val="none" w:sz="0" w:space="0" w:color="auto"/>
                <w:left w:val="none" w:sz="0" w:space="0" w:color="auto"/>
                <w:bottom w:val="none" w:sz="0" w:space="0" w:color="auto"/>
                <w:right w:val="none" w:sz="0" w:space="0" w:color="auto"/>
              </w:divBdr>
            </w:div>
            <w:div w:id="766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116">
      <w:bodyDiv w:val="1"/>
      <w:marLeft w:val="0"/>
      <w:marRight w:val="0"/>
      <w:marTop w:val="0"/>
      <w:marBottom w:val="0"/>
      <w:divBdr>
        <w:top w:val="none" w:sz="0" w:space="0" w:color="auto"/>
        <w:left w:val="none" w:sz="0" w:space="0" w:color="auto"/>
        <w:bottom w:val="none" w:sz="0" w:space="0" w:color="auto"/>
        <w:right w:val="none" w:sz="0" w:space="0" w:color="auto"/>
      </w:divBdr>
      <w:divsChild>
        <w:div w:id="515537700">
          <w:marLeft w:val="0"/>
          <w:marRight w:val="0"/>
          <w:marTop w:val="0"/>
          <w:marBottom w:val="0"/>
          <w:divBdr>
            <w:top w:val="none" w:sz="0" w:space="0" w:color="auto"/>
            <w:left w:val="none" w:sz="0" w:space="0" w:color="auto"/>
            <w:bottom w:val="none" w:sz="0" w:space="0" w:color="auto"/>
            <w:right w:val="none" w:sz="0" w:space="0" w:color="auto"/>
          </w:divBdr>
        </w:div>
        <w:div w:id="2024239332">
          <w:marLeft w:val="0"/>
          <w:marRight w:val="0"/>
          <w:marTop w:val="0"/>
          <w:marBottom w:val="0"/>
          <w:divBdr>
            <w:top w:val="none" w:sz="0" w:space="0" w:color="auto"/>
            <w:left w:val="none" w:sz="0" w:space="0" w:color="auto"/>
            <w:bottom w:val="none" w:sz="0" w:space="0" w:color="auto"/>
            <w:right w:val="none" w:sz="0" w:space="0" w:color="auto"/>
          </w:divBdr>
          <w:divsChild>
            <w:div w:id="1313370630">
              <w:marLeft w:val="0"/>
              <w:marRight w:val="0"/>
              <w:marTop w:val="0"/>
              <w:marBottom w:val="0"/>
              <w:divBdr>
                <w:top w:val="none" w:sz="0" w:space="0" w:color="auto"/>
                <w:left w:val="none" w:sz="0" w:space="0" w:color="auto"/>
                <w:bottom w:val="none" w:sz="0" w:space="0" w:color="auto"/>
                <w:right w:val="none" w:sz="0" w:space="0" w:color="auto"/>
              </w:divBdr>
            </w:div>
            <w:div w:id="1772969574">
              <w:marLeft w:val="0"/>
              <w:marRight w:val="0"/>
              <w:marTop w:val="0"/>
              <w:marBottom w:val="0"/>
              <w:divBdr>
                <w:top w:val="none" w:sz="0" w:space="0" w:color="auto"/>
                <w:left w:val="none" w:sz="0" w:space="0" w:color="auto"/>
                <w:bottom w:val="none" w:sz="0" w:space="0" w:color="auto"/>
                <w:right w:val="none" w:sz="0" w:space="0" w:color="auto"/>
              </w:divBdr>
            </w:div>
            <w:div w:id="463935358">
              <w:marLeft w:val="0"/>
              <w:marRight w:val="0"/>
              <w:marTop w:val="0"/>
              <w:marBottom w:val="0"/>
              <w:divBdr>
                <w:top w:val="none" w:sz="0" w:space="0" w:color="auto"/>
                <w:left w:val="none" w:sz="0" w:space="0" w:color="auto"/>
                <w:bottom w:val="none" w:sz="0" w:space="0" w:color="auto"/>
                <w:right w:val="none" w:sz="0" w:space="0" w:color="auto"/>
              </w:divBdr>
            </w:div>
            <w:div w:id="1037394278">
              <w:marLeft w:val="0"/>
              <w:marRight w:val="0"/>
              <w:marTop w:val="0"/>
              <w:marBottom w:val="0"/>
              <w:divBdr>
                <w:top w:val="none" w:sz="0" w:space="0" w:color="auto"/>
                <w:left w:val="none" w:sz="0" w:space="0" w:color="auto"/>
                <w:bottom w:val="none" w:sz="0" w:space="0" w:color="auto"/>
                <w:right w:val="none" w:sz="0" w:space="0" w:color="auto"/>
              </w:divBdr>
            </w:div>
            <w:div w:id="8852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225650435">
          <w:marLeft w:val="0"/>
          <w:marRight w:val="0"/>
          <w:marTop w:val="0"/>
          <w:marBottom w:val="0"/>
          <w:divBdr>
            <w:top w:val="none" w:sz="0" w:space="0" w:color="auto"/>
            <w:left w:val="none" w:sz="0" w:space="0" w:color="auto"/>
            <w:bottom w:val="none" w:sz="0" w:space="0" w:color="auto"/>
            <w:right w:val="none" w:sz="0" w:space="0" w:color="auto"/>
          </w:divBdr>
        </w:div>
        <w:div w:id="1106577349">
          <w:marLeft w:val="0"/>
          <w:marRight w:val="0"/>
          <w:marTop w:val="0"/>
          <w:marBottom w:val="0"/>
          <w:divBdr>
            <w:top w:val="none" w:sz="0" w:space="0" w:color="auto"/>
            <w:left w:val="none" w:sz="0" w:space="0" w:color="auto"/>
            <w:bottom w:val="none" w:sz="0" w:space="0" w:color="auto"/>
            <w:right w:val="none" w:sz="0" w:space="0" w:color="auto"/>
          </w:divBdr>
          <w:divsChild>
            <w:div w:id="1126389594">
              <w:marLeft w:val="0"/>
              <w:marRight w:val="0"/>
              <w:marTop w:val="0"/>
              <w:marBottom w:val="0"/>
              <w:divBdr>
                <w:top w:val="none" w:sz="0" w:space="0" w:color="auto"/>
                <w:left w:val="none" w:sz="0" w:space="0" w:color="auto"/>
                <w:bottom w:val="none" w:sz="0" w:space="0" w:color="auto"/>
                <w:right w:val="none" w:sz="0" w:space="0" w:color="auto"/>
              </w:divBdr>
            </w:div>
            <w:div w:id="7257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257">
      <w:bodyDiv w:val="1"/>
      <w:marLeft w:val="0"/>
      <w:marRight w:val="0"/>
      <w:marTop w:val="0"/>
      <w:marBottom w:val="0"/>
      <w:divBdr>
        <w:top w:val="none" w:sz="0" w:space="0" w:color="auto"/>
        <w:left w:val="none" w:sz="0" w:space="0" w:color="auto"/>
        <w:bottom w:val="none" w:sz="0" w:space="0" w:color="auto"/>
        <w:right w:val="none" w:sz="0" w:space="0" w:color="auto"/>
      </w:divBdr>
      <w:divsChild>
        <w:div w:id="416244303">
          <w:marLeft w:val="0"/>
          <w:marRight w:val="0"/>
          <w:marTop w:val="0"/>
          <w:marBottom w:val="0"/>
          <w:divBdr>
            <w:top w:val="none" w:sz="0" w:space="0" w:color="auto"/>
            <w:left w:val="none" w:sz="0" w:space="0" w:color="auto"/>
            <w:bottom w:val="none" w:sz="0" w:space="0" w:color="auto"/>
            <w:right w:val="none" w:sz="0" w:space="0" w:color="auto"/>
          </w:divBdr>
        </w:div>
        <w:div w:id="1401294880">
          <w:marLeft w:val="0"/>
          <w:marRight w:val="0"/>
          <w:marTop w:val="0"/>
          <w:marBottom w:val="0"/>
          <w:divBdr>
            <w:top w:val="none" w:sz="0" w:space="0" w:color="auto"/>
            <w:left w:val="none" w:sz="0" w:space="0" w:color="auto"/>
            <w:bottom w:val="none" w:sz="0" w:space="0" w:color="auto"/>
            <w:right w:val="none" w:sz="0" w:space="0" w:color="auto"/>
          </w:divBdr>
          <w:divsChild>
            <w:div w:id="427047626">
              <w:marLeft w:val="0"/>
              <w:marRight w:val="0"/>
              <w:marTop w:val="0"/>
              <w:marBottom w:val="0"/>
              <w:divBdr>
                <w:top w:val="none" w:sz="0" w:space="0" w:color="auto"/>
                <w:left w:val="none" w:sz="0" w:space="0" w:color="auto"/>
                <w:bottom w:val="none" w:sz="0" w:space="0" w:color="auto"/>
                <w:right w:val="none" w:sz="0" w:space="0" w:color="auto"/>
              </w:divBdr>
            </w:div>
            <w:div w:id="1996910959">
              <w:marLeft w:val="0"/>
              <w:marRight w:val="0"/>
              <w:marTop w:val="0"/>
              <w:marBottom w:val="0"/>
              <w:divBdr>
                <w:top w:val="none" w:sz="0" w:space="0" w:color="auto"/>
                <w:left w:val="none" w:sz="0" w:space="0" w:color="auto"/>
                <w:bottom w:val="none" w:sz="0" w:space="0" w:color="auto"/>
                <w:right w:val="none" w:sz="0" w:space="0" w:color="auto"/>
              </w:divBdr>
            </w:div>
            <w:div w:id="1279726408">
              <w:marLeft w:val="0"/>
              <w:marRight w:val="0"/>
              <w:marTop w:val="0"/>
              <w:marBottom w:val="0"/>
              <w:divBdr>
                <w:top w:val="none" w:sz="0" w:space="0" w:color="auto"/>
                <w:left w:val="none" w:sz="0" w:space="0" w:color="auto"/>
                <w:bottom w:val="none" w:sz="0" w:space="0" w:color="auto"/>
                <w:right w:val="none" w:sz="0" w:space="0" w:color="auto"/>
              </w:divBdr>
            </w:div>
            <w:div w:id="1287664336">
              <w:marLeft w:val="0"/>
              <w:marRight w:val="0"/>
              <w:marTop w:val="0"/>
              <w:marBottom w:val="0"/>
              <w:divBdr>
                <w:top w:val="none" w:sz="0" w:space="0" w:color="auto"/>
                <w:left w:val="none" w:sz="0" w:space="0" w:color="auto"/>
                <w:bottom w:val="none" w:sz="0" w:space="0" w:color="auto"/>
                <w:right w:val="none" w:sz="0" w:space="0" w:color="auto"/>
              </w:divBdr>
            </w:div>
            <w:div w:id="1821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9838">
      <w:bodyDiv w:val="1"/>
      <w:marLeft w:val="0"/>
      <w:marRight w:val="0"/>
      <w:marTop w:val="0"/>
      <w:marBottom w:val="0"/>
      <w:divBdr>
        <w:top w:val="none" w:sz="0" w:space="0" w:color="auto"/>
        <w:left w:val="none" w:sz="0" w:space="0" w:color="auto"/>
        <w:bottom w:val="none" w:sz="0" w:space="0" w:color="auto"/>
        <w:right w:val="none" w:sz="0" w:space="0" w:color="auto"/>
      </w:divBdr>
      <w:divsChild>
        <w:div w:id="632368038">
          <w:marLeft w:val="0"/>
          <w:marRight w:val="0"/>
          <w:marTop w:val="0"/>
          <w:marBottom w:val="0"/>
          <w:divBdr>
            <w:top w:val="none" w:sz="0" w:space="0" w:color="auto"/>
            <w:left w:val="none" w:sz="0" w:space="0" w:color="auto"/>
            <w:bottom w:val="none" w:sz="0" w:space="0" w:color="auto"/>
            <w:right w:val="none" w:sz="0" w:space="0" w:color="auto"/>
          </w:divBdr>
        </w:div>
        <w:div w:id="1433697018">
          <w:marLeft w:val="0"/>
          <w:marRight w:val="0"/>
          <w:marTop w:val="0"/>
          <w:marBottom w:val="0"/>
          <w:divBdr>
            <w:top w:val="none" w:sz="0" w:space="0" w:color="auto"/>
            <w:left w:val="none" w:sz="0" w:space="0" w:color="auto"/>
            <w:bottom w:val="none" w:sz="0" w:space="0" w:color="auto"/>
            <w:right w:val="none" w:sz="0" w:space="0" w:color="auto"/>
          </w:divBdr>
          <w:divsChild>
            <w:div w:id="156312438">
              <w:marLeft w:val="0"/>
              <w:marRight w:val="0"/>
              <w:marTop w:val="0"/>
              <w:marBottom w:val="0"/>
              <w:divBdr>
                <w:top w:val="none" w:sz="0" w:space="0" w:color="auto"/>
                <w:left w:val="none" w:sz="0" w:space="0" w:color="auto"/>
                <w:bottom w:val="none" w:sz="0" w:space="0" w:color="auto"/>
                <w:right w:val="none" w:sz="0" w:space="0" w:color="auto"/>
              </w:divBdr>
            </w:div>
            <w:div w:id="1899245847">
              <w:marLeft w:val="0"/>
              <w:marRight w:val="0"/>
              <w:marTop w:val="0"/>
              <w:marBottom w:val="0"/>
              <w:divBdr>
                <w:top w:val="none" w:sz="0" w:space="0" w:color="auto"/>
                <w:left w:val="none" w:sz="0" w:space="0" w:color="auto"/>
                <w:bottom w:val="none" w:sz="0" w:space="0" w:color="auto"/>
                <w:right w:val="none" w:sz="0" w:space="0" w:color="auto"/>
              </w:divBdr>
            </w:div>
          </w:divsChild>
        </w:div>
        <w:div w:id="94255729">
          <w:marLeft w:val="0"/>
          <w:marRight w:val="0"/>
          <w:marTop w:val="0"/>
          <w:marBottom w:val="0"/>
          <w:divBdr>
            <w:top w:val="none" w:sz="0" w:space="0" w:color="auto"/>
            <w:left w:val="none" w:sz="0" w:space="0" w:color="auto"/>
            <w:bottom w:val="none" w:sz="0" w:space="0" w:color="auto"/>
            <w:right w:val="none" w:sz="0" w:space="0" w:color="auto"/>
          </w:divBdr>
        </w:div>
      </w:divsChild>
    </w:div>
    <w:div w:id="481431877">
      <w:bodyDiv w:val="1"/>
      <w:marLeft w:val="0"/>
      <w:marRight w:val="0"/>
      <w:marTop w:val="0"/>
      <w:marBottom w:val="0"/>
      <w:divBdr>
        <w:top w:val="none" w:sz="0" w:space="0" w:color="auto"/>
        <w:left w:val="none" w:sz="0" w:space="0" w:color="auto"/>
        <w:bottom w:val="none" w:sz="0" w:space="0" w:color="auto"/>
        <w:right w:val="none" w:sz="0" w:space="0" w:color="auto"/>
      </w:divBdr>
      <w:divsChild>
        <w:div w:id="1386291998">
          <w:marLeft w:val="0"/>
          <w:marRight w:val="0"/>
          <w:marTop w:val="0"/>
          <w:marBottom w:val="0"/>
          <w:divBdr>
            <w:top w:val="none" w:sz="0" w:space="0" w:color="auto"/>
            <w:left w:val="none" w:sz="0" w:space="0" w:color="auto"/>
            <w:bottom w:val="none" w:sz="0" w:space="0" w:color="auto"/>
            <w:right w:val="none" w:sz="0" w:space="0" w:color="auto"/>
          </w:divBdr>
        </w:div>
        <w:div w:id="79837589">
          <w:marLeft w:val="0"/>
          <w:marRight w:val="0"/>
          <w:marTop w:val="0"/>
          <w:marBottom w:val="0"/>
          <w:divBdr>
            <w:top w:val="none" w:sz="0" w:space="0" w:color="auto"/>
            <w:left w:val="none" w:sz="0" w:space="0" w:color="auto"/>
            <w:bottom w:val="none" w:sz="0" w:space="0" w:color="auto"/>
            <w:right w:val="none" w:sz="0" w:space="0" w:color="auto"/>
          </w:divBdr>
          <w:divsChild>
            <w:div w:id="1386417597">
              <w:marLeft w:val="0"/>
              <w:marRight w:val="0"/>
              <w:marTop w:val="0"/>
              <w:marBottom w:val="0"/>
              <w:divBdr>
                <w:top w:val="none" w:sz="0" w:space="0" w:color="auto"/>
                <w:left w:val="none" w:sz="0" w:space="0" w:color="auto"/>
                <w:bottom w:val="none" w:sz="0" w:space="0" w:color="auto"/>
                <w:right w:val="none" w:sz="0" w:space="0" w:color="auto"/>
              </w:divBdr>
            </w:div>
            <w:div w:id="123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0884">
      <w:bodyDiv w:val="1"/>
      <w:marLeft w:val="0"/>
      <w:marRight w:val="0"/>
      <w:marTop w:val="0"/>
      <w:marBottom w:val="0"/>
      <w:divBdr>
        <w:top w:val="none" w:sz="0" w:space="0" w:color="auto"/>
        <w:left w:val="none" w:sz="0" w:space="0" w:color="auto"/>
        <w:bottom w:val="none" w:sz="0" w:space="0" w:color="auto"/>
        <w:right w:val="none" w:sz="0" w:space="0" w:color="auto"/>
      </w:divBdr>
      <w:divsChild>
        <w:div w:id="177618833">
          <w:marLeft w:val="0"/>
          <w:marRight w:val="0"/>
          <w:marTop w:val="0"/>
          <w:marBottom w:val="0"/>
          <w:divBdr>
            <w:top w:val="none" w:sz="0" w:space="0" w:color="auto"/>
            <w:left w:val="none" w:sz="0" w:space="0" w:color="auto"/>
            <w:bottom w:val="none" w:sz="0" w:space="0" w:color="auto"/>
            <w:right w:val="none" w:sz="0" w:space="0" w:color="auto"/>
          </w:divBdr>
        </w:div>
        <w:div w:id="898131382">
          <w:marLeft w:val="0"/>
          <w:marRight w:val="0"/>
          <w:marTop w:val="0"/>
          <w:marBottom w:val="0"/>
          <w:divBdr>
            <w:top w:val="none" w:sz="0" w:space="0" w:color="auto"/>
            <w:left w:val="none" w:sz="0" w:space="0" w:color="auto"/>
            <w:bottom w:val="none" w:sz="0" w:space="0" w:color="auto"/>
            <w:right w:val="none" w:sz="0" w:space="0" w:color="auto"/>
          </w:divBdr>
          <w:divsChild>
            <w:div w:id="915818314">
              <w:marLeft w:val="0"/>
              <w:marRight w:val="0"/>
              <w:marTop w:val="0"/>
              <w:marBottom w:val="0"/>
              <w:divBdr>
                <w:top w:val="none" w:sz="0" w:space="0" w:color="auto"/>
                <w:left w:val="none" w:sz="0" w:space="0" w:color="auto"/>
                <w:bottom w:val="none" w:sz="0" w:space="0" w:color="auto"/>
                <w:right w:val="none" w:sz="0" w:space="0" w:color="auto"/>
              </w:divBdr>
            </w:div>
            <w:div w:id="740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1241">
      <w:bodyDiv w:val="1"/>
      <w:marLeft w:val="0"/>
      <w:marRight w:val="0"/>
      <w:marTop w:val="0"/>
      <w:marBottom w:val="0"/>
      <w:divBdr>
        <w:top w:val="none" w:sz="0" w:space="0" w:color="auto"/>
        <w:left w:val="none" w:sz="0" w:space="0" w:color="auto"/>
        <w:bottom w:val="none" w:sz="0" w:space="0" w:color="auto"/>
        <w:right w:val="none" w:sz="0" w:space="0" w:color="auto"/>
      </w:divBdr>
      <w:divsChild>
        <w:div w:id="557205104">
          <w:marLeft w:val="0"/>
          <w:marRight w:val="0"/>
          <w:marTop w:val="0"/>
          <w:marBottom w:val="0"/>
          <w:divBdr>
            <w:top w:val="none" w:sz="0" w:space="0" w:color="auto"/>
            <w:left w:val="none" w:sz="0" w:space="0" w:color="auto"/>
            <w:bottom w:val="none" w:sz="0" w:space="0" w:color="auto"/>
            <w:right w:val="none" w:sz="0" w:space="0" w:color="auto"/>
          </w:divBdr>
        </w:div>
        <w:div w:id="1745493161">
          <w:marLeft w:val="0"/>
          <w:marRight w:val="0"/>
          <w:marTop w:val="0"/>
          <w:marBottom w:val="0"/>
          <w:divBdr>
            <w:top w:val="none" w:sz="0" w:space="0" w:color="auto"/>
            <w:left w:val="none" w:sz="0" w:space="0" w:color="auto"/>
            <w:bottom w:val="none" w:sz="0" w:space="0" w:color="auto"/>
            <w:right w:val="none" w:sz="0" w:space="0" w:color="auto"/>
          </w:divBdr>
          <w:divsChild>
            <w:div w:id="1642610726">
              <w:marLeft w:val="0"/>
              <w:marRight w:val="0"/>
              <w:marTop w:val="0"/>
              <w:marBottom w:val="0"/>
              <w:divBdr>
                <w:top w:val="none" w:sz="0" w:space="0" w:color="auto"/>
                <w:left w:val="none" w:sz="0" w:space="0" w:color="auto"/>
                <w:bottom w:val="none" w:sz="0" w:space="0" w:color="auto"/>
                <w:right w:val="none" w:sz="0" w:space="0" w:color="auto"/>
              </w:divBdr>
            </w:div>
            <w:div w:id="284429090">
              <w:marLeft w:val="0"/>
              <w:marRight w:val="0"/>
              <w:marTop w:val="0"/>
              <w:marBottom w:val="0"/>
              <w:divBdr>
                <w:top w:val="none" w:sz="0" w:space="0" w:color="auto"/>
                <w:left w:val="none" w:sz="0" w:space="0" w:color="auto"/>
                <w:bottom w:val="none" w:sz="0" w:space="0" w:color="auto"/>
                <w:right w:val="none" w:sz="0" w:space="0" w:color="auto"/>
              </w:divBdr>
            </w:div>
            <w:div w:id="265815738">
              <w:marLeft w:val="0"/>
              <w:marRight w:val="0"/>
              <w:marTop w:val="0"/>
              <w:marBottom w:val="0"/>
              <w:divBdr>
                <w:top w:val="none" w:sz="0" w:space="0" w:color="auto"/>
                <w:left w:val="none" w:sz="0" w:space="0" w:color="auto"/>
                <w:bottom w:val="none" w:sz="0" w:space="0" w:color="auto"/>
                <w:right w:val="none" w:sz="0" w:space="0" w:color="auto"/>
              </w:divBdr>
            </w:div>
            <w:div w:id="562058290">
              <w:marLeft w:val="0"/>
              <w:marRight w:val="0"/>
              <w:marTop w:val="0"/>
              <w:marBottom w:val="0"/>
              <w:divBdr>
                <w:top w:val="none" w:sz="0" w:space="0" w:color="auto"/>
                <w:left w:val="none" w:sz="0" w:space="0" w:color="auto"/>
                <w:bottom w:val="none" w:sz="0" w:space="0" w:color="auto"/>
                <w:right w:val="none" w:sz="0" w:space="0" w:color="auto"/>
              </w:divBdr>
            </w:div>
            <w:div w:id="321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372">
      <w:bodyDiv w:val="1"/>
      <w:marLeft w:val="0"/>
      <w:marRight w:val="0"/>
      <w:marTop w:val="0"/>
      <w:marBottom w:val="0"/>
      <w:divBdr>
        <w:top w:val="none" w:sz="0" w:space="0" w:color="auto"/>
        <w:left w:val="none" w:sz="0" w:space="0" w:color="auto"/>
        <w:bottom w:val="none" w:sz="0" w:space="0" w:color="auto"/>
        <w:right w:val="none" w:sz="0" w:space="0" w:color="auto"/>
      </w:divBdr>
      <w:divsChild>
        <w:div w:id="1726487763">
          <w:marLeft w:val="0"/>
          <w:marRight w:val="0"/>
          <w:marTop w:val="0"/>
          <w:marBottom w:val="0"/>
          <w:divBdr>
            <w:top w:val="none" w:sz="0" w:space="0" w:color="auto"/>
            <w:left w:val="none" w:sz="0" w:space="0" w:color="auto"/>
            <w:bottom w:val="none" w:sz="0" w:space="0" w:color="auto"/>
            <w:right w:val="none" w:sz="0" w:space="0" w:color="auto"/>
          </w:divBdr>
        </w:div>
        <w:div w:id="1829245150">
          <w:marLeft w:val="0"/>
          <w:marRight w:val="0"/>
          <w:marTop w:val="0"/>
          <w:marBottom w:val="0"/>
          <w:divBdr>
            <w:top w:val="none" w:sz="0" w:space="0" w:color="auto"/>
            <w:left w:val="none" w:sz="0" w:space="0" w:color="auto"/>
            <w:bottom w:val="none" w:sz="0" w:space="0" w:color="auto"/>
            <w:right w:val="none" w:sz="0" w:space="0" w:color="auto"/>
          </w:divBdr>
          <w:divsChild>
            <w:div w:id="1421491204">
              <w:marLeft w:val="0"/>
              <w:marRight w:val="0"/>
              <w:marTop w:val="0"/>
              <w:marBottom w:val="0"/>
              <w:divBdr>
                <w:top w:val="none" w:sz="0" w:space="0" w:color="auto"/>
                <w:left w:val="none" w:sz="0" w:space="0" w:color="auto"/>
                <w:bottom w:val="none" w:sz="0" w:space="0" w:color="auto"/>
                <w:right w:val="none" w:sz="0" w:space="0" w:color="auto"/>
              </w:divBdr>
            </w:div>
            <w:div w:id="25376107">
              <w:marLeft w:val="0"/>
              <w:marRight w:val="0"/>
              <w:marTop w:val="0"/>
              <w:marBottom w:val="0"/>
              <w:divBdr>
                <w:top w:val="none" w:sz="0" w:space="0" w:color="auto"/>
                <w:left w:val="none" w:sz="0" w:space="0" w:color="auto"/>
                <w:bottom w:val="none" w:sz="0" w:space="0" w:color="auto"/>
                <w:right w:val="none" w:sz="0" w:space="0" w:color="auto"/>
              </w:divBdr>
            </w:div>
            <w:div w:id="1568564054">
              <w:marLeft w:val="0"/>
              <w:marRight w:val="0"/>
              <w:marTop w:val="0"/>
              <w:marBottom w:val="0"/>
              <w:divBdr>
                <w:top w:val="none" w:sz="0" w:space="0" w:color="auto"/>
                <w:left w:val="none" w:sz="0" w:space="0" w:color="auto"/>
                <w:bottom w:val="none" w:sz="0" w:space="0" w:color="auto"/>
                <w:right w:val="none" w:sz="0" w:space="0" w:color="auto"/>
              </w:divBdr>
            </w:div>
            <w:div w:id="253439801">
              <w:marLeft w:val="0"/>
              <w:marRight w:val="0"/>
              <w:marTop w:val="0"/>
              <w:marBottom w:val="0"/>
              <w:divBdr>
                <w:top w:val="none" w:sz="0" w:space="0" w:color="auto"/>
                <w:left w:val="none" w:sz="0" w:space="0" w:color="auto"/>
                <w:bottom w:val="none" w:sz="0" w:space="0" w:color="auto"/>
                <w:right w:val="none" w:sz="0" w:space="0" w:color="auto"/>
              </w:divBdr>
            </w:div>
            <w:div w:id="887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029">
      <w:bodyDiv w:val="1"/>
      <w:marLeft w:val="0"/>
      <w:marRight w:val="0"/>
      <w:marTop w:val="0"/>
      <w:marBottom w:val="0"/>
      <w:divBdr>
        <w:top w:val="none" w:sz="0" w:space="0" w:color="auto"/>
        <w:left w:val="none" w:sz="0" w:space="0" w:color="auto"/>
        <w:bottom w:val="none" w:sz="0" w:space="0" w:color="auto"/>
        <w:right w:val="none" w:sz="0" w:space="0" w:color="auto"/>
      </w:divBdr>
      <w:divsChild>
        <w:div w:id="1754156007">
          <w:marLeft w:val="0"/>
          <w:marRight w:val="0"/>
          <w:marTop w:val="0"/>
          <w:marBottom w:val="0"/>
          <w:divBdr>
            <w:top w:val="none" w:sz="0" w:space="0" w:color="auto"/>
            <w:left w:val="none" w:sz="0" w:space="0" w:color="auto"/>
            <w:bottom w:val="none" w:sz="0" w:space="0" w:color="auto"/>
            <w:right w:val="none" w:sz="0" w:space="0" w:color="auto"/>
          </w:divBdr>
        </w:div>
        <w:div w:id="337002834">
          <w:marLeft w:val="0"/>
          <w:marRight w:val="0"/>
          <w:marTop w:val="0"/>
          <w:marBottom w:val="0"/>
          <w:divBdr>
            <w:top w:val="none" w:sz="0" w:space="0" w:color="auto"/>
            <w:left w:val="none" w:sz="0" w:space="0" w:color="auto"/>
            <w:bottom w:val="none" w:sz="0" w:space="0" w:color="auto"/>
            <w:right w:val="none" w:sz="0" w:space="0" w:color="auto"/>
          </w:divBdr>
          <w:divsChild>
            <w:div w:id="227693657">
              <w:marLeft w:val="0"/>
              <w:marRight w:val="0"/>
              <w:marTop w:val="0"/>
              <w:marBottom w:val="0"/>
              <w:divBdr>
                <w:top w:val="none" w:sz="0" w:space="0" w:color="auto"/>
                <w:left w:val="none" w:sz="0" w:space="0" w:color="auto"/>
                <w:bottom w:val="none" w:sz="0" w:space="0" w:color="auto"/>
                <w:right w:val="none" w:sz="0" w:space="0" w:color="auto"/>
              </w:divBdr>
            </w:div>
            <w:div w:id="1858301978">
              <w:marLeft w:val="0"/>
              <w:marRight w:val="0"/>
              <w:marTop w:val="0"/>
              <w:marBottom w:val="0"/>
              <w:divBdr>
                <w:top w:val="none" w:sz="0" w:space="0" w:color="auto"/>
                <w:left w:val="none" w:sz="0" w:space="0" w:color="auto"/>
                <w:bottom w:val="none" w:sz="0" w:space="0" w:color="auto"/>
                <w:right w:val="none" w:sz="0" w:space="0" w:color="auto"/>
              </w:divBdr>
            </w:div>
            <w:div w:id="1187330991">
              <w:marLeft w:val="0"/>
              <w:marRight w:val="0"/>
              <w:marTop w:val="0"/>
              <w:marBottom w:val="0"/>
              <w:divBdr>
                <w:top w:val="none" w:sz="0" w:space="0" w:color="auto"/>
                <w:left w:val="none" w:sz="0" w:space="0" w:color="auto"/>
                <w:bottom w:val="none" w:sz="0" w:space="0" w:color="auto"/>
                <w:right w:val="none" w:sz="0" w:space="0" w:color="auto"/>
              </w:divBdr>
            </w:div>
            <w:div w:id="948120045">
              <w:marLeft w:val="0"/>
              <w:marRight w:val="0"/>
              <w:marTop w:val="0"/>
              <w:marBottom w:val="0"/>
              <w:divBdr>
                <w:top w:val="none" w:sz="0" w:space="0" w:color="auto"/>
                <w:left w:val="none" w:sz="0" w:space="0" w:color="auto"/>
                <w:bottom w:val="none" w:sz="0" w:space="0" w:color="auto"/>
                <w:right w:val="none" w:sz="0" w:space="0" w:color="auto"/>
              </w:divBdr>
            </w:div>
            <w:div w:id="61146713">
              <w:marLeft w:val="0"/>
              <w:marRight w:val="0"/>
              <w:marTop w:val="0"/>
              <w:marBottom w:val="0"/>
              <w:divBdr>
                <w:top w:val="none" w:sz="0" w:space="0" w:color="auto"/>
                <w:left w:val="none" w:sz="0" w:space="0" w:color="auto"/>
                <w:bottom w:val="none" w:sz="0" w:space="0" w:color="auto"/>
                <w:right w:val="none" w:sz="0" w:space="0" w:color="auto"/>
              </w:divBdr>
            </w:div>
          </w:divsChild>
        </w:div>
        <w:div w:id="1897740970">
          <w:marLeft w:val="0"/>
          <w:marRight w:val="0"/>
          <w:marTop w:val="0"/>
          <w:marBottom w:val="0"/>
          <w:divBdr>
            <w:top w:val="none" w:sz="0" w:space="0" w:color="auto"/>
            <w:left w:val="none" w:sz="0" w:space="0" w:color="auto"/>
            <w:bottom w:val="none" w:sz="0" w:space="0" w:color="auto"/>
            <w:right w:val="none" w:sz="0" w:space="0" w:color="auto"/>
          </w:divBdr>
        </w:div>
      </w:divsChild>
    </w:div>
    <w:div w:id="556360568">
      <w:bodyDiv w:val="1"/>
      <w:marLeft w:val="0"/>
      <w:marRight w:val="0"/>
      <w:marTop w:val="0"/>
      <w:marBottom w:val="0"/>
      <w:divBdr>
        <w:top w:val="none" w:sz="0" w:space="0" w:color="auto"/>
        <w:left w:val="none" w:sz="0" w:space="0" w:color="auto"/>
        <w:bottom w:val="none" w:sz="0" w:space="0" w:color="auto"/>
        <w:right w:val="none" w:sz="0" w:space="0" w:color="auto"/>
      </w:divBdr>
      <w:divsChild>
        <w:div w:id="753402034">
          <w:marLeft w:val="0"/>
          <w:marRight w:val="0"/>
          <w:marTop w:val="0"/>
          <w:marBottom w:val="0"/>
          <w:divBdr>
            <w:top w:val="none" w:sz="0" w:space="0" w:color="auto"/>
            <w:left w:val="none" w:sz="0" w:space="0" w:color="auto"/>
            <w:bottom w:val="none" w:sz="0" w:space="0" w:color="auto"/>
            <w:right w:val="none" w:sz="0" w:space="0" w:color="auto"/>
          </w:divBdr>
        </w:div>
        <w:div w:id="651644991">
          <w:marLeft w:val="0"/>
          <w:marRight w:val="0"/>
          <w:marTop w:val="0"/>
          <w:marBottom w:val="0"/>
          <w:divBdr>
            <w:top w:val="none" w:sz="0" w:space="0" w:color="auto"/>
            <w:left w:val="none" w:sz="0" w:space="0" w:color="auto"/>
            <w:bottom w:val="none" w:sz="0" w:space="0" w:color="auto"/>
            <w:right w:val="none" w:sz="0" w:space="0" w:color="auto"/>
          </w:divBdr>
          <w:divsChild>
            <w:div w:id="763723763">
              <w:marLeft w:val="0"/>
              <w:marRight w:val="0"/>
              <w:marTop w:val="0"/>
              <w:marBottom w:val="0"/>
              <w:divBdr>
                <w:top w:val="none" w:sz="0" w:space="0" w:color="auto"/>
                <w:left w:val="none" w:sz="0" w:space="0" w:color="auto"/>
                <w:bottom w:val="none" w:sz="0" w:space="0" w:color="auto"/>
                <w:right w:val="none" w:sz="0" w:space="0" w:color="auto"/>
              </w:divBdr>
            </w:div>
            <w:div w:id="7129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1734">
      <w:bodyDiv w:val="1"/>
      <w:marLeft w:val="0"/>
      <w:marRight w:val="0"/>
      <w:marTop w:val="0"/>
      <w:marBottom w:val="0"/>
      <w:divBdr>
        <w:top w:val="none" w:sz="0" w:space="0" w:color="auto"/>
        <w:left w:val="none" w:sz="0" w:space="0" w:color="auto"/>
        <w:bottom w:val="none" w:sz="0" w:space="0" w:color="auto"/>
        <w:right w:val="none" w:sz="0" w:space="0" w:color="auto"/>
      </w:divBdr>
      <w:divsChild>
        <w:div w:id="667832170">
          <w:marLeft w:val="0"/>
          <w:marRight w:val="0"/>
          <w:marTop w:val="0"/>
          <w:marBottom w:val="0"/>
          <w:divBdr>
            <w:top w:val="none" w:sz="0" w:space="0" w:color="auto"/>
            <w:left w:val="none" w:sz="0" w:space="0" w:color="auto"/>
            <w:bottom w:val="none" w:sz="0" w:space="0" w:color="auto"/>
            <w:right w:val="none" w:sz="0" w:space="0" w:color="auto"/>
          </w:divBdr>
        </w:div>
        <w:div w:id="1998655954">
          <w:marLeft w:val="0"/>
          <w:marRight w:val="0"/>
          <w:marTop w:val="0"/>
          <w:marBottom w:val="0"/>
          <w:divBdr>
            <w:top w:val="none" w:sz="0" w:space="0" w:color="auto"/>
            <w:left w:val="none" w:sz="0" w:space="0" w:color="auto"/>
            <w:bottom w:val="none" w:sz="0" w:space="0" w:color="auto"/>
            <w:right w:val="none" w:sz="0" w:space="0" w:color="auto"/>
          </w:divBdr>
          <w:divsChild>
            <w:div w:id="1040596904">
              <w:marLeft w:val="0"/>
              <w:marRight w:val="0"/>
              <w:marTop w:val="0"/>
              <w:marBottom w:val="0"/>
              <w:divBdr>
                <w:top w:val="none" w:sz="0" w:space="0" w:color="auto"/>
                <w:left w:val="none" w:sz="0" w:space="0" w:color="auto"/>
                <w:bottom w:val="none" w:sz="0" w:space="0" w:color="auto"/>
                <w:right w:val="none" w:sz="0" w:space="0" w:color="auto"/>
              </w:divBdr>
            </w:div>
            <w:div w:id="766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1673">
      <w:bodyDiv w:val="1"/>
      <w:marLeft w:val="0"/>
      <w:marRight w:val="0"/>
      <w:marTop w:val="0"/>
      <w:marBottom w:val="0"/>
      <w:divBdr>
        <w:top w:val="none" w:sz="0" w:space="0" w:color="auto"/>
        <w:left w:val="none" w:sz="0" w:space="0" w:color="auto"/>
        <w:bottom w:val="none" w:sz="0" w:space="0" w:color="auto"/>
        <w:right w:val="none" w:sz="0" w:space="0" w:color="auto"/>
      </w:divBdr>
      <w:divsChild>
        <w:div w:id="2125535117">
          <w:marLeft w:val="0"/>
          <w:marRight w:val="0"/>
          <w:marTop w:val="0"/>
          <w:marBottom w:val="0"/>
          <w:divBdr>
            <w:top w:val="none" w:sz="0" w:space="0" w:color="auto"/>
            <w:left w:val="none" w:sz="0" w:space="0" w:color="auto"/>
            <w:bottom w:val="none" w:sz="0" w:space="0" w:color="auto"/>
            <w:right w:val="none" w:sz="0" w:space="0" w:color="auto"/>
          </w:divBdr>
        </w:div>
        <w:div w:id="1341346082">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 w:id="17530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641">
      <w:bodyDiv w:val="1"/>
      <w:marLeft w:val="0"/>
      <w:marRight w:val="0"/>
      <w:marTop w:val="0"/>
      <w:marBottom w:val="0"/>
      <w:divBdr>
        <w:top w:val="none" w:sz="0" w:space="0" w:color="auto"/>
        <w:left w:val="none" w:sz="0" w:space="0" w:color="auto"/>
        <w:bottom w:val="none" w:sz="0" w:space="0" w:color="auto"/>
        <w:right w:val="none" w:sz="0" w:space="0" w:color="auto"/>
      </w:divBdr>
      <w:divsChild>
        <w:div w:id="24721238">
          <w:marLeft w:val="0"/>
          <w:marRight w:val="0"/>
          <w:marTop w:val="0"/>
          <w:marBottom w:val="0"/>
          <w:divBdr>
            <w:top w:val="none" w:sz="0" w:space="0" w:color="auto"/>
            <w:left w:val="none" w:sz="0" w:space="0" w:color="auto"/>
            <w:bottom w:val="none" w:sz="0" w:space="0" w:color="auto"/>
            <w:right w:val="none" w:sz="0" w:space="0" w:color="auto"/>
          </w:divBdr>
        </w:div>
        <w:div w:id="934895764">
          <w:marLeft w:val="0"/>
          <w:marRight w:val="0"/>
          <w:marTop w:val="0"/>
          <w:marBottom w:val="0"/>
          <w:divBdr>
            <w:top w:val="none" w:sz="0" w:space="0" w:color="auto"/>
            <w:left w:val="none" w:sz="0" w:space="0" w:color="auto"/>
            <w:bottom w:val="none" w:sz="0" w:space="0" w:color="auto"/>
            <w:right w:val="none" w:sz="0" w:space="0" w:color="auto"/>
          </w:divBdr>
          <w:divsChild>
            <w:div w:id="1963918088">
              <w:marLeft w:val="0"/>
              <w:marRight w:val="0"/>
              <w:marTop w:val="0"/>
              <w:marBottom w:val="0"/>
              <w:divBdr>
                <w:top w:val="none" w:sz="0" w:space="0" w:color="auto"/>
                <w:left w:val="none" w:sz="0" w:space="0" w:color="auto"/>
                <w:bottom w:val="none" w:sz="0" w:space="0" w:color="auto"/>
                <w:right w:val="none" w:sz="0" w:space="0" w:color="auto"/>
              </w:divBdr>
            </w:div>
            <w:div w:id="1361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sChild>
        <w:div w:id="979266243">
          <w:marLeft w:val="0"/>
          <w:marRight w:val="0"/>
          <w:marTop w:val="0"/>
          <w:marBottom w:val="0"/>
          <w:divBdr>
            <w:top w:val="none" w:sz="0" w:space="0" w:color="auto"/>
            <w:left w:val="none" w:sz="0" w:space="0" w:color="auto"/>
            <w:bottom w:val="none" w:sz="0" w:space="0" w:color="auto"/>
            <w:right w:val="none" w:sz="0" w:space="0" w:color="auto"/>
          </w:divBdr>
        </w:div>
        <w:div w:id="1209731181">
          <w:marLeft w:val="0"/>
          <w:marRight w:val="0"/>
          <w:marTop w:val="0"/>
          <w:marBottom w:val="0"/>
          <w:divBdr>
            <w:top w:val="none" w:sz="0" w:space="0" w:color="auto"/>
            <w:left w:val="none" w:sz="0" w:space="0" w:color="auto"/>
            <w:bottom w:val="none" w:sz="0" w:space="0" w:color="auto"/>
            <w:right w:val="none" w:sz="0" w:space="0" w:color="auto"/>
          </w:divBdr>
          <w:divsChild>
            <w:div w:id="1401828185">
              <w:marLeft w:val="0"/>
              <w:marRight w:val="0"/>
              <w:marTop w:val="0"/>
              <w:marBottom w:val="0"/>
              <w:divBdr>
                <w:top w:val="none" w:sz="0" w:space="0" w:color="auto"/>
                <w:left w:val="none" w:sz="0" w:space="0" w:color="auto"/>
                <w:bottom w:val="none" w:sz="0" w:space="0" w:color="auto"/>
                <w:right w:val="none" w:sz="0" w:space="0" w:color="auto"/>
              </w:divBdr>
            </w:div>
            <w:div w:id="1862864510">
              <w:marLeft w:val="0"/>
              <w:marRight w:val="0"/>
              <w:marTop w:val="0"/>
              <w:marBottom w:val="0"/>
              <w:divBdr>
                <w:top w:val="none" w:sz="0" w:space="0" w:color="auto"/>
                <w:left w:val="none" w:sz="0" w:space="0" w:color="auto"/>
                <w:bottom w:val="none" w:sz="0" w:space="0" w:color="auto"/>
                <w:right w:val="none" w:sz="0" w:space="0" w:color="auto"/>
              </w:divBdr>
            </w:div>
            <w:div w:id="2040163191">
              <w:marLeft w:val="0"/>
              <w:marRight w:val="0"/>
              <w:marTop w:val="0"/>
              <w:marBottom w:val="0"/>
              <w:divBdr>
                <w:top w:val="none" w:sz="0" w:space="0" w:color="auto"/>
                <w:left w:val="none" w:sz="0" w:space="0" w:color="auto"/>
                <w:bottom w:val="none" w:sz="0" w:space="0" w:color="auto"/>
                <w:right w:val="none" w:sz="0" w:space="0" w:color="auto"/>
              </w:divBdr>
            </w:div>
            <w:div w:id="1586956246">
              <w:marLeft w:val="0"/>
              <w:marRight w:val="0"/>
              <w:marTop w:val="0"/>
              <w:marBottom w:val="0"/>
              <w:divBdr>
                <w:top w:val="none" w:sz="0" w:space="0" w:color="auto"/>
                <w:left w:val="none" w:sz="0" w:space="0" w:color="auto"/>
                <w:bottom w:val="none" w:sz="0" w:space="0" w:color="auto"/>
                <w:right w:val="none" w:sz="0" w:space="0" w:color="auto"/>
              </w:divBdr>
            </w:div>
            <w:div w:id="762921627">
              <w:marLeft w:val="0"/>
              <w:marRight w:val="0"/>
              <w:marTop w:val="0"/>
              <w:marBottom w:val="0"/>
              <w:divBdr>
                <w:top w:val="none" w:sz="0" w:space="0" w:color="auto"/>
                <w:left w:val="none" w:sz="0" w:space="0" w:color="auto"/>
                <w:bottom w:val="none" w:sz="0" w:space="0" w:color="auto"/>
                <w:right w:val="none" w:sz="0" w:space="0" w:color="auto"/>
              </w:divBdr>
            </w:div>
          </w:divsChild>
        </w:div>
        <w:div w:id="889539270">
          <w:marLeft w:val="0"/>
          <w:marRight w:val="0"/>
          <w:marTop w:val="0"/>
          <w:marBottom w:val="0"/>
          <w:divBdr>
            <w:top w:val="none" w:sz="0" w:space="0" w:color="auto"/>
            <w:left w:val="none" w:sz="0" w:space="0" w:color="auto"/>
            <w:bottom w:val="none" w:sz="0" w:space="0" w:color="auto"/>
            <w:right w:val="none" w:sz="0" w:space="0" w:color="auto"/>
          </w:divBdr>
        </w:div>
      </w:divsChild>
    </w:div>
    <w:div w:id="650794885">
      <w:bodyDiv w:val="1"/>
      <w:marLeft w:val="0"/>
      <w:marRight w:val="0"/>
      <w:marTop w:val="0"/>
      <w:marBottom w:val="0"/>
      <w:divBdr>
        <w:top w:val="none" w:sz="0" w:space="0" w:color="auto"/>
        <w:left w:val="none" w:sz="0" w:space="0" w:color="auto"/>
        <w:bottom w:val="none" w:sz="0" w:space="0" w:color="auto"/>
        <w:right w:val="none" w:sz="0" w:space="0" w:color="auto"/>
      </w:divBdr>
      <w:divsChild>
        <w:div w:id="1419713214">
          <w:marLeft w:val="0"/>
          <w:marRight w:val="0"/>
          <w:marTop w:val="0"/>
          <w:marBottom w:val="0"/>
          <w:divBdr>
            <w:top w:val="none" w:sz="0" w:space="0" w:color="auto"/>
            <w:left w:val="none" w:sz="0" w:space="0" w:color="auto"/>
            <w:bottom w:val="none" w:sz="0" w:space="0" w:color="auto"/>
            <w:right w:val="none" w:sz="0" w:space="0" w:color="auto"/>
          </w:divBdr>
        </w:div>
        <w:div w:id="6757718">
          <w:marLeft w:val="0"/>
          <w:marRight w:val="0"/>
          <w:marTop w:val="0"/>
          <w:marBottom w:val="0"/>
          <w:divBdr>
            <w:top w:val="none" w:sz="0" w:space="0" w:color="auto"/>
            <w:left w:val="none" w:sz="0" w:space="0" w:color="auto"/>
            <w:bottom w:val="none" w:sz="0" w:space="0" w:color="auto"/>
            <w:right w:val="none" w:sz="0" w:space="0" w:color="auto"/>
          </w:divBdr>
          <w:divsChild>
            <w:div w:id="1917744087">
              <w:marLeft w:val="0"/>
              <w:marRight w:val="0"/>
              <w:marTop w:val="0"/>
              <w:marBottom w:val="0"/>
              <w:divBdr>
                <w:top w:val="none" w:sz="0" w:space="0" w:color="auto"/>
                <w:left w:val="none" w:sz="0" w:space="0" w:color="auto"/>
                <w:bottom w:val="none" w:sz="0" w:space="0" w:color="auto"/>
                <w:right w:val="none" w:sz="0" w:space="0" w:color="auto"/>
              </w:divBdr>
            </w:div>
            <w:div w:id="400444927">
              <w:marLeft w:val="0"/>
              <w:marRight w:val="0"/>
              <w:marTop w:val="0"/>
              <w:marBottom w:val="0"/>
              <w:divBdr>
                <w:top w:val="none" w:sz="0" w:space="0" w:color="auto"/>
                <w:left w:val="none" w:sz="0" w:space="0" w:color="auto"/>
                <w:bottom w:val="none" w:sz="0" w:space="0" w:color="auto"/>
                <w:right w:val="none" w:sz="0" w:space="0" w:color="auto"/>
              </w:divBdr>
            </w:div>
            <w:div w:id="1045982679">
              <w:marLeft w:val="0"/>
              <w:marRight w:val="0"/>
              <w:marTop w:val="0"/>
              <w:marBottom w:val="0"/>
              <w:divBdr>
                <w:top w:val="none" w:sz="0" w:space="0" w:color="auto"/>
                <w:left w:val="none" w:sz="0" w:space="0" w:color="auto"/>
                <w:bottom w:val="none" w:sz="0" w:space="0" w:color="auto"/>
                <w:right w:val="none" w:sz="0" w:space="0" w:color="auto"/>
              </w:divBdr>
            </w:div>
            <w:div w:id="1870072093">
              <w:marLeft w:val="0"/>
              <w:marRight w:val="0"/>
              <w:marTop w:val="0"/>
              <w:marBottom w:val="0"/>
              <w:divBdr>
                <w:top w:val="none" w:sz="0" w:space="0" w:color="auto"/>
                <w:left w:val="none" w:sz="0" w:space="0" w:color="auto"/>
                <w:bottom w:val="none" w:sz="0" w:space="0" w:color="auto"/>
                <w:right w:val="none" w:sz="0" w:space="0" w:color="auto"/>
              </w:divBdr>
            </w:div>
            <w:div w:id="903025268">
              <w:marLeft w:val="0"/>
              <w:marRight w:val="0"/>
              <w:marTop w:val="0"/>
              <w:marBottom w:val="0"/>
              <w:divBdr>
                <w:top w:val="none" w:sz="0" w:space="0" w:color="auto"/>
                <w:left w:val="none" w:sz="0" w:space="0" w:color="auto"/>
                <w:bottom w:val="none" w:sz="0" w:space="0" w:color="auto"/>
                <w:right w:val="none" w:sz="0" w:space="0" w:color="auto"/>
              </w:divBdr>
            </w:div>
          </w:divsChild>
        </w:div>
        <w:div w:id="1815372084">
          <w:marLeft w:val="0"/>
          <w:marRight w:val="0"/>
          <w:marTop w:val="0"/>
          <w:marBottom w:val="0"/>
          <w:divBdr>
            <w:top w:val="none" w:sz="0" w:space="0" w:color="auto"/>
            <w:left w:val="none" w:sz="0" w:space="0" w:color="auto"/>
            <w:bottom w:val="none" w:sz="0" w:space="0" w:color="auto"/>
            <w:right w:val="none" w:sz="0" w:space="0" w:color="auto"/>
          </w:divBdr>
        </w:div>
      </w:divsChild>
    </w:div>
    <w:div w:id="671565085">
      <w:bodyDiv w:val="1"/>
      <w:marLeft w:val="0"/>
      <w:marRight w:val="0"/>
      <w:marTop w:val="0"/>
      <w:marBottom w:val="0"/>
      <w:divBdr>
        <w:top w:val="none" w:sz="0" w:space="0" w:color="auto"/>
        <w:left w:val="none" w:sz="0" w:space="0" w:color="auto"/>
        <w:bottom w:val="none" w:sz="0" w:space="0" w:color="auto"/>
        <w:right w:val="none" w:sz="0" w:space="0" w:color="auto"/>
      </w:divBdr>
      <w:divsChild>
        <w:div w:id="1996715798">
          <w:marLeft w:val="0"/>
          <w:marRight w:val="0"/>
          <w:marTop w:val="0"/>
          <w:marBottom w:val="0"/>
          <w:divBdr>
            <w:top w:val="none" w:sz="0" w:space="0" w:color="auto"/>
            <w:left w:val="none" w:sz="0" w:space="0" w:color="auto"/>
            <w:bottom w:val="none" w:sz="0" w:space="0" w:color="auto"/>
            <w:right w:val="none" w:sz="0" w:space="0" w:color="auto"/>
          </w:divBdr>
        </w:div>
        <w:div w:id="1528635971">
          <w:marLeft w:val="0"/>
          <w:marRight w:val="0"/>
          <w:marTop w:val="0"/>
          <w:marBottom w:val="0"/>
          <w:divBdr>
            <w:top w:val="none" w:sz="0" w:space="0" w:color="auto"/>
            <w:left w:val="none" w:sz="0" w:space="0" w:color="auto"/>
            <w:bottom w:val="none" w:sz="0" w:space="0" w:color="auto"/>
            <w:right w:val="none" w:sz="0" w:space="0" w:color="auto"/>
          </w:divBdr>
          <w:divsChild>
            <w:div w:id="1154953961">
              <w:marLeft w:val="0"/>
              <w:marRight w:val="0"/>
              <w:marTop w:val="0"/>
              <w:marBottom w:val="0"/>
              <w:divBdr>
                <w:top w:val="none" w:sz="0" w:space="0" w:color="auto"/>
                <w:left w:val="none" w:sz="0" w:space="0" w:color="auto"/>
                <w:bottom w:val="none" w:sz="0" w:space="0" w:color="auto"/>
                <w:right w:val="none" w:sz="0" w:space="0" w:color="auto"/>
              </w:divBdr>
            </w:div>
            <w:div w:id="947153926">
              <w:marLeft w:val="0"/>
              <w:marRight w:val="0"/>
              <w:marTop w:val="0"/>
              <w:marBottom w:val="0"/>
              <w:divBdr>
                <w:top w:val="none" w:sz="0" w:space="0" w:color="auto"/>
                <w:left w:val="none" w:sz="0" w:space="0" w:color="auto"/>
                <w:bottom w:val="none" w:sz="0" w:space="0" w:color="auto"/>
                <w:right w:val="none" w:sz="0" w:space="0" w:color="auto"/>
              </w:divBdr>
            </w:div>
          </w:divsChild>
        </w:div>
        <w:div w:id="2104522524">
          <w:marLeft w:val="0"/>
          <w:marRight w:val="0"/>
          <w:marTop w:val="0"/>
          <w:marBottom w:val="0"/>
          <w:divBdr>
            <w:top w:val="none" w:sz="0" w:space="0" w:color="auto"/>
            <w:left w:val="none" w:sz="0" w:space="0" w:color="auto"/>
            <w:bottom w:val="none" w:sz="0" w:space="0" w:color="auto"/>
            <w:right w:val="none" w:sz="0" w:space="0" w:color="auto"/>
          </w:divBdr>
        </w:div>
      </w:divsChild>
    </w:div>
    <w:div w:id="671835654">
      <w:bodyDiv w:val="1"/>
      <w:marLeft w:val="0"/>
      <w:marRight w:val="0"/>
      <w:marTop w:val="0"/>
      <w:marBottom w:val="0"/>
      <w:divBdr>
        <w:top w:val="none" w:sz="0" w:space="0" w:color="auto"/>
        <w:left w:val="none" w:sz="0" w:space="0" w:color="auto"/>
        <w:bottom w:val="none" w:sz="0" w:space="0" w:color="auto"/>
        <w:right w:val="none" w:sz="0" w:space="0" w:color="auto"/>
      </w:divBdr>
      <w:divsChild>
        <w:div w:id="472332137">
          <w:marLeft w:val="0"/>
          <w:marRight w:val="0"/>
          <w:marTop w:val="0"/>
          <w:marBottom w:val="0"/>
          <w:divBdr>
            <w:top w:val="none" w:sz="0" w:space="0" w:color="auto"/>
            <w:left w:val="none" w:sz="0" w:space="0" w:color="auto"/>
            <w:bottom w:val="none" w:sz="0" w:space="0" w:color="auto"/>
            <w:right w:val="none" w:sz="0" w:space="0" w:color="auto"/>
          </w:divBdr>
        </w:div>
        <w:div w:id="1608657307">
          <w:marLeft w:val="0"/>
          <w:marRight w:val="0"/>
          <w:marTop w:val="0"/>
          <w:marBottom w:val="0"/>
          <w:divBdr>
            <w:top w:val="none" w:sz="0" w:space="0" w:color="auto"/>
            <w:left w:val="none" w:sz="0" w:space="0" w:color="auto"/>
            <w:bottom w:val="none" w:sz="0" w:space="0" w:color="auto"/>
            <w:right w:val="none" w:sz="0" w:space="0" w:color="auto"/>
          </w:divBdr>
          <w:divsChild>
            <w:div w:id="1215964838">
              <w:marLeft w:val="0"/>
              <w:marRight w:val="0"/>
              <w:marTop w:val="0"/>
              <w:marBottom w:val="0"/>
              <w:divBdr>
                <w:top w:val="none" w:sz="0" w:space="0" w:color="auto"/>
                <w:left w:val="none" w:sz="0" w:space="0" w:color="auto"/>
                <w:bottom w:val="none" w:sz="0" w:space="0" w:color="auto"/>
                <w:right w:val="none" w:sz="0" w:space="0" w:color="auto"/>
              </w:divBdr>
            </w:div>
            <w:div w:id="1254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0278">
      <w:bodyDiv w:val="1"/>
      <w:marLeft w:val="0"/>
      <w:marRight w:val="0"/>
      <w:marTop w:val="0"/>
      <w:marBottom w:val="0"/>
      <w:divBdr>
        <w:top w:val="none" w:sz="0" w:space="0" w:color="auto"/>
        <w:left w:val="none" w:sz="0" w:space="0" w:color="auto"/>
        <w:bottom w:val="none" w:sz="0" w:space="0" w:color="auto"/>
        <w:right w:val="none" w:sz="0" w:space="0" w:color="auto"/>
      </w:divBdr>
      <w:divsChild>
        <w:div w:id="522087454">
          <w:marLeft w:val="0"/>
          <w:marRight w:val="0"/>
          <w:marTop w:val="0"/>
          <w:marBottom w:val="0"/>
          <w:divBdr>
            <w:top w:val="none" w:sz="0" w:space="0" w:color="auto"/>
            <w:left w:val="none" w:sz="0" w:space="0" w:color="auto"/>
            <w:bottom w:val="none" w:sz="0" w:space="0" w:color="auto"/>
            <w:right w:val="none" w:sz="0" w:space="0" w:color="auto"/>
          </w:divBdr>
        </w:div>
        <w:div w:id="505098671">
          <w:marLeft w:val="0"/>
          <w:marRight w:val="0"/>
          <w:marTop w:val="0"/>
          <w:marBottom w:val="0"/>
          <w:divBdr>
            <w:top w:val="none" w:sz="0" w:space="0" w:color="auto"/>
            <w:left w:val="none" w:sz="0" w:space="0" w:color="auto"/>
            <w:bottom w:val="none" w:sz="0" w:space="0" w:color="auto"/>
            <w:right w:val="none" w:sz="0" w:space="0" w:color="auto"/>
          </w:divBdr>
          <w:divsChild>
            <w:div w:id="1548835795">
              <w:marLeft w:val="0"/>
              <w:marRight w:val="0"/>
              <w:marTop w:val="0"/>
              <w:marBottom w:val="0"/>
              <w:divBdr>
                <w:top w:val="none" w:sz="0" w:space="0" w:color="auto"/>
                <w:left w:val="none" w:sz="0" w:space="0" w:color="auto"/>
                <w:bottom w:val="none" w:sz="0" w:space="0" w:color="auto"/>
                <w:right w:val="none" w:sz="0" w:space="0" w:color="auto"/>
              </w:divBdr>
            </w:div>
            <w:div w:id="1635333000">
              <w:marLeft w:val="0"/>
              <w:marRight w:val="0"/>
              <w:marTop w:val="0"/>
              <w:marBottom w:val="0"/>
              <w:divBdr>
                <w:top w:val="none" w:sz="0" w:space="0" w:color="auto"/>
                <w:left w:val="none" w:sz="0" w:space="0" w:color="auto"/>
                <w:bottom w:val="none" w:sz="0" w:space="0" w:color="auto"/>
                <w:right w:val="none" w:sz="0" w:space="0" w:color="auto"/>
              </w:divBdr>
            </w:div>
            <w:div w:id="1956714997">
              <w:marLeft w:val="0"/>
              <w:marRight w:val="0"/>
              <w:marTop w:val="0"/>
              <w:marBottom w:val="0"/>
              <w:divBdr>
                <w:top w:val="none" w:sz="0" w:space="0" w:color="auto"/>
                <w:left w:val="none" w:sz="0" w:space="0" w:color="auto"/>
                <w:bottom w:val="none" w:sz="0" w:space="0" w:color="auto"/>
                <w:right w:val="none" w:sz="0" w:space="0" w:color="auto"/>
              </w:divBdr>
            </w:div>
            <w:div w:id="1560239256">
              <w:marLeft w:val="0"/>
              <w:marRight w:val="0"/>
              <w:marTop w:val="0"/>
              <w:marBottom w:val="0"/>
              <w:divBdr>
                <w:top w:val="none" w:sz="0" w:space="0" w:color="auto"/>
                <w:left w:val="none" w:sz="0" w:space="0" w:color="auto"/>
                <w:bottom w:val="none" w:sz="0" w:space="0" w:color="auto"/>
                <w:right w:val="none" w:sz="0" w:space="0" w:color="auto"/>
              </w:divBdr>
            </w:div>
            <w:div w:id="14162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956">
      <w:bodyDiv w:val="1"/>
      <w:marLeft w:val="0"/>
      <w:marRight w:val="0"/>
      <w:marTop w:val="0"/>
      <w:marBottom w:val="0"/>
      <w:divBdr>
        <w:top w:val="none" w:sz="0" w:space="0" w:color="auto"/>
        <w:left w:val="none" w:sz="0" w:space="0" w:color="auto"/>
        <w:bottom w:val="none" w:sz="0" w:space="0" w:color="auto"/>
        <w:right w:val="none" w:sz="0" w:space="0" w:color="auto"/>
      </w:divBdr>
      <w:divsChild>
        <w:div w:id="994576855">
          <w:marLeft w:val="0"/>
          <w:marRight w:val="0"/>
          <w:marTop w:val="0"/>
          <w:marBottom w:val="0"/>
          <w:divBdr>
            <w:top w:val="none" w:sz="0" w:space="0" w:color="auto"/>
            <w:left w:val="none" w:sz="0" w:space="0" w:color="auto"/>
            <w:bottom w:val="none" w:sz="0" w:space="0" w:color="auto"/>
            <w:right w:val="none" w:sz="0" w:space="0" w:color="auto"/>
          </w:divBdr>
        </w:div>
        <w:div w:id="1049647914">
          <w:marLeft w:val="0"/>
          <w:marRight w:val="0"/>
          <w:marTop w:val="0"/>
          <w:marBottom w:val="0"/>
          <w:divBdr>
            <w:top w:val="none" w:sz="0" w:space="0" w:color="auto"/>
            <w:left w:val="none" w:sz="0" w:space="0" w:color="auto"/>
            <w:bottom w:val="none" w:sz="0" w:space="0" w:color="auto"/>
            <w:right w:val="none" w:sz="0" w:space="0" w:color="auto"/>
          </w:divBdr>
          <w:divsChild>
            <w:div w:id="213851780">
              <w:marLeft w:val="0"/>
              <w:marRight w:val="0"/>
              <w:marTop w:val="0"/>
              <w:marBottom w:val="0"/>
              <w:divBdr>
                <w:top w:val="none" w:sz="0" w:space="0" w:color="auto"/>
                <w:left w:val="none" w:sz="0" w:space="0" w:color="auto"/>
                <w:bottom w:val="none" w:sz="0" w:space="0" w:color="auto"/>
                <w:right w:val="none" w:sz="0" w:space="0" w:color="auto"/>
              </w:divBdr>
            </w:div>
            <w:div w:id="907378562">
              <w:marLeft w:val="0"/>
              <w:marRight w:val="0"/>
              <w:marTop w:val="0"/>
              <w:marBottom w:val="0"/>
              <w:divBdr>
                <w:top w:val="none" w:sz="0" w:space="0" w:color="auto"/>
                <w:left w:val="none" w:sz="0" w:space="0" w:color="auto"/>
                <w:bottom w:val="none" w:sz="0" w:space="0" w:color="auto"/>
                <w:right w:val="none" w:sz="0" w:space="0" w:color="auto"/>
              </w:divBdr>
            </w:div>
            <w:div w:id="1110323531">
              <w:marLeft w:val="0"/>
              <w:marRight w:val="0"/>
              <w:marTop w:val="0"/>
              <w:marBottom w:val="0"/>
              <w:divBdr>
                <w:top w:val="none" w:sz="0" w:space="0" w:color="auto"/>
                <w:left w:val="none" w:sz="0" w:space="0" w:color="auto"/>
                <w:bottom w:val="none" w:sz="0" w:space="0" w:color="auto"/>
                <w:right w:val="none" w:sz="0" w:space="0" w:color="auto"/>
              </w:divBdr>
            </w:div>
            <w:div w:id="430586022">
              <w:marLeft w:val="0"/>
              <w:marRight w:val="0"/>
              <w:marTop w:val="0"/>
              <w:marBottom w:val="0"/>
              <w:divBdr>
                <w:top w:val="none" w:sz="0" w:space="0" w:color="auto"/>
                <w:left w:val="none" w:sz="0" w:space="0" w:color="auto"/>
                <w:bottom w:val="none" w:sz="0" w:space="0" w:color="auto"/>
                <w:right w:val="none" w:sz="0" w:space="0" w:color="auto"/>
              </w:divBdr>
            </w:div>
            <w:div w:id="1130901279">
              <w:marLeft w:val="0"/>
              <w:marRight w:val="0"/>
              <w:marTop w:val="0"/>
              <w:marBottom w:val="0"/>
              <w:divBdr>
                <w:top w:val="none" w:sz="0" w:space="0" w:color="auto"/>
                <w:left w:val="none" w:sz="0" w:space="0" w:color="auto"/>
                <w:bottom w:val="none" w:sz="0" w:space="0" w:color="auto"/>
                <w:right w:val="none" w:sz="0" w:space="0" w:color="auto"/>
              </w:divBdr>
            </w:div>
          </w:divsChild>
        </w:div>
        <w:div w:id="158039080">
          <w:marLeft w:val="0"/>
          <w:marRight w:val="0"/>
          <w:marTop w:val="0"/>
          <w:marBottom w:val="0"/>
          <w:divBdr>
            <w:top w:val="none" w:sz="0" w:space="0" w:color="auto"/>
            <w:left w:val="none" w:sz="0" w:space="0" w:color="auto"/>
            <w:bottom w:val="none" w:sz="0" w:space="0" w:color="auto"/>
            <w:right w:val="none" w:sz="0" w:space="0" w:color="auto"/>
          </w:divBdr>
        </w:div>
      </w:divsChild>
    </w:div>
    <w:div w:id="792865936">
      <w:bodyDiv w:val="1"/>
      <w:marLeft w:val="0"/>
      <w:marRight w:val="0"/>
      <w:marTop w:val="0"/>
      <w:marBottom w:val="0"/>
      <w:divBdr>
        <w:top w:val="none" w:sz="0" w:space="0" w:color="auto"/>
        <w:left w:val="none" w:sz="0" w:space="0" w:color="auto"/>
        <w:bottom w:val="none" w:sz="0" w:space="0" w:color="auto"/>
        <w:right w:val="none" w:sz="0" w:space="0" w:color="auto"/>
      </w:divBdr>
      <w:divsChild>
        <w:div w:id="1785803981">
          <w:marLeft w:val="0"/>
          <w:marRight w:val="0"/>
          <w:marTop w:val="0"/>
          <w:marBottom w:val="0"/>
          <w:divBdr>
            <w:top w:val="none" w:sz="0" w:space="0" w:color="auto"/>
            <w:left w:val="none" w:sz="0" w:space="0" w:color="auto"/>
            <w:bottom w:val="none" w:sz="0" w:space="0" w:color="auto"/>
            <w:right w:val="none" w:sz="0" w:space="0" w:color="auto"/>
          </w:divBdr>
          <w:divsChild>
            <w:div w:id="123742701">
              <w:marLeft w:val="0"/>
              <w:marRight w:val="0"/>
              <w:marTop w:val="0"/>
              <w:marBottom w:val="0"/>
              <w:divBdr>
                <w:top w:val="none" w:sz="0" w:space="0" w:color="auto"/>
                <w:left w:val="none" w:sz="0" w:space="0" w:color="auto"/>
                <w:bottom w:val="none" w:sz="0" w:space="0" w:color="auto"/>
                <w:right w:val="none" w:sz="0" w:space="0" w:color="auto"/>
              </w:divBdr>
            </w:div>
          </w:divsChild>
        </w:div>
        <w:div w:id="1222985327">
          <w:marLeft w:val="0"/>
          <w:marRight w:val="0"/>
          <w:marTop w:val="0"/>
          <w:marBottom w:val="0"/>
          <w:divBdr>
            <w:top w:val="none" w:sz="0" w:space="0" w:color="auto"/>
            <w:left w:val="none" w:sz="0" w:space="0" w:color="auto"/>
            <w:bottom w:val="none" w:sz="0" w:space="0" w:color="auto"/>
            <w:right w:val="none" w:sz="0" w:space="0" w:color="auto"/>
          </w:divBdr>
          <w:divsChild>
            <w:div w:id="726807661">
              <w:marLeft w:val="0"/>
              <w:marRight w:val="0"/>
              <w:marTop w:val="0"/>
              <w:marBottom w:val="0"/>
              <w:divBdr>
                <w:top w:val="none" w:sz="0" w:space="0" w:color="auto"/>
                <w:left w:val="none" w:sz="0" w:space="0" w:color="auto"/>
                <w:bottom w:val="none" w:sz="0" w:space="0" w:color="auto"/>
                <w:right w:val="none" w:sz="0" w:space="0" w:color="auto"/>
              </w:divBdr>
            </w:div>
            <w:div w:id="1620451713">
              <w:marLeft w:val="0"/>
              <w:marRight w:val="0"/>
              <w:marTop w:val="0"/>
              <w:marBottom w:val="0"/>
              <w:divBdr>
                <w:top w:val="none" w:sz="0" w:space="0" w:color="auto"/>
                <w:left w:val="none" w:sz="0" w:space="0" w:color="auto"/>
                <w:bottom w:val="none" w:sz="0" w:space="0" w:color="auto"/>
                <w:right w:val="none" w:sz="0" w:space="0" w:color="auto"/>
              </w:divBdr>
            </w:div>
            <w:div w:id="1581602865">
              <w:marLeft w:val="0"/>
              <w:marRight w:val="0"/>
              <w:marTop w:val="0"/>
              <w:marBottom w:val="0"/>
              <w:divBdr>
                <w:top w:val="none" w:sz="0" w:space="0" w:color="auto"/>
                <w:left w:val="none" w:sz="0" w:space="0" w:color="auto"/>
                <w:bottom w:val="none" w:sz="0" w:space="0" w:color="auto"/>
                <w:right w:val="none" w:sz="0" w:space="0" w:color="auto"/>
              </w:divBdr>
            </w:div>
            <w:div w:id="1703549649">
              <w:marLeft w:val="0"/>
              <w:marRight w:val="0"/>
              <w:marTop w:val="0"/>
              <w:marBottom w:val="0"/>
              <w:divBdr>
                <w:top w:val="none" w:sz="0" w:space="0" w:color="auto"/>
                <w:left w:val="none" w:sz="0" w:space="0" w:color="auto"/>
                <w:bottom w:val="none" w:sz="0" w:space="0" w:color="auto"/>
                <w:right w:val="none" w:sz="0" w:space="0" w:color="auto"/>
              </w:divBdr>
            </w:div>
            <w:div w:id="1350990622">
              <w:marLeft w:val="0"/>
              <w:marRight w:val="0"/>
              <w:marTop w:val="0"/>
              <w:marBottom w:val="0"/>
              <w:divBdr>
                <w:top w:val="none" w:sz="0" w:space="0" w:color="auto"/>
                <w:left w:val="none" w:sz="0" w:space="0" w:color="auto"/>
                <w:bottom w:val="none" w:sz="0" w:space="0" w:color="auto"/>
                <w:right w:val="none" w:sz="0" w:space="0" w:color="auto"/>
              </w:divBdr>
            </w:div>
          </w:divsChild>
        </w:div>
        <w:div w:id="820536431">
          <w:marLeft w:val="0"/>
          <w:marRight w:val="0"/>
          <w:marTop w:val="0"/>
          <w:marBottom w:val="0"/>
          <w:divBdr>
            <w:top w:val="none" w:sz="0" w:space="0" w:color="auto"/>
            <w:left w:val="none" w:sz="0" w:space="0" w:color="auto"/>
            <w:bottom w:val="none" w:sz="0" w:space="0" w:color="auto"/>
            <w:right w:val="none" w:sz="0" w:space="0" w:color="auto"/>
          </w:divBdr>
        </w:div>
      </w:divsChild>
    </w:div>
    <w:div w:id="826627878">
      <w:bodyDiv w:val="1"/>
      <w:marLeft w:val="0"/>
      <w:marRight w:val="0"/>
      <w:marTop w:val="0"/>
      <w:marBottom w:val="0"/>
      <w:divBdr>
        <w:top w:val="none" w:sz="0" w:space="0" w:color="auto"/>
        <w:left w:val="none" w:sz="0" w:space="0" w:color="auto"/>
        <w:bottom w:val="none" w:sz="0" w:space="0" w:color="auto"/>
        <w:right w:val="none" w:sz="0" w:space="0" w:color="auto"/>
      </w:divBdr>
      <w:divsChild>
        <w:div w:id="1693264877">
          <w:marLeft w:val="0"/>
          <w:marRight w:val="0"/>
          <w:marTop w:val="0"/>
          <w:marBottom w:val="0"/>
          <w:divBdr>
            <w:top w:val="none" w:sz="0" w:space="0" w:color="auto"/>
            <w:left w:val="none" w:sz="0" w:space="0" w:color="auto"/>
            <w:bottom w:val="none" w:sz="0" w:space="0" w:color="auto"/>
            <w:right w:val="none" w:sz="0" w:space="0" w:color="auto"/>
          </w:divBdr>
        </w:div>
        <w:div w:id="999692221">
          <w:marLeft w:val="0"/>
          <w:marRight w:val="0"/>
          <w:marTop w:val="0"/>
          <w:marBottom w:val="0"/>
          <w:divBdr>
            <w:top w:val="none" w:sz="0" w:space="0" w:color="auto"/>
            <w:left w:val="none" w:sz="0" w:space="0" w:color="auto"/>
            <w:bottom w:val="none" w:sz="0" w:space="0" w:color="auto"/>
            <w:right w:val="none" w:sz="0" w:space="0" w:color="auto"/>
          </w:divBdr>
          <w:divsChild>
            <w:div w:id="826479366">
              <w:marLeft w:val="0"/>
              <w:marRight w:val="0"/>
              <w:marTop w:val="0"/>
              <w:marBottom w:val="0"/>
              <w:divBdr>
                <w:top w:val="none" w:sz="0" w:space="0" w:color="auto"/>
                <w:left w:val="none" w:sz="0" w:space="0" w:color="auto"/>
                <w:bottom w:val="none" w:sz="0" w:space="0" w:color="auto"/>
                <w:right w:val="none" w:sz="0" w:space="0" w:color="auto"/>
              </w:divBdr>
            </w:div>
            <w:div w:id="1638073925">
              <w:marLeft w:val="0"/>
              <w:marRight w:val="0"/>
              <w:marTop w:val="0"/>
              <w:marBottom w:val="0"/>
              <w:divBdr>
                <w:top w:val="none" w:sz="0" w:space="0" w:color="auto"/>
                <w:left w:val="none" w:sz="0" w:space="0" w:color="auto"/>
                <w:bottom w:val="none" w:sz="0" w:space="0" w:color="auto"/>
                <w:right w:val="none" w:sz="0" w:space="0" w:color="auto"/>
              </w:divBdr>
            </w:div>
            <w:div w:id="244997249">
              <w:marLeft w:val="0"/>
              <w:marRight w:val="0"/>
              <w:marTop w:val="0"/>
              <w:marBottom w:val="0"/>
              <w:divBdr>
                <w:top w:val="none" w:sz="0" w:space="0" w:color="auto"/>
                <w:left w:val="none" w:sz="0" w:space="0" w:color="auto"/>
                <w:bottom w:val="none" w:sz="0" w:space="0" w:color="auto"/>
                <w:right w:val="none" w:sz="0" w:space="0" w:color="auto"/>
              </w:divBdr>
            </w:div>
            <w:div w:id="1569874381">
              <w:marLeft w:val="0"/>
              <w:marRight w:val="0"/>
              <w:marTop w:val="0"/>
              <w:marBottom w:val="0"/>
              <w:divBdr>
                <w:top w:val="none" w:sz="0" w:space="0" w:color="auto"/>
                <w:left w:val="none" w:sz="0" w:space="0" w:color="auto"/>
                <w:bottom w:val="none" w:sz="0" w:space="0" w:color="auto"/>
                <w:right w:val="none" w:sz="0" w:space="0" w:color="auto"/>
              </w:divBdr>
            </w:div>
            <w:div w:id="5179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3431">
      <w:bodyDiv w:val="1"/>
      <w:marLeft w:val="0"/>
      <w:marRight w:val="0"/>
      <w:marTop w:val="0"/>
      <w:marBottom w:val="0"/>
      <w:divBdr>
        <w:top w:val="none" w:sz="0" w:space="0" w:color="auto"/>
        <w:left w:val="none" w:sz="0" w:space="0" w:color="auto"/>
        <w:bottom w:val="none" w:sz="0" w:space="0" w:color="auto"/>
        <w:right w:val="none" w:sz="0" w:space="0" w:color="auto"/>
      </w:divBdr>
      <w:divsChild>
        <w:div w:id="249656465">
          <w:marLeft w:val="0"/>
          <w:marRight w:val="0"/>
          <w:marTop w:val="0"/>
          <w:marBottom w:val="0"/>
          <w:divBdr>
            <w:top w:val="none" w:sz="0" w:space="0" w:color="auto"/>
            <w:left w:val="none" w:sz="0" w:space="0" w:color="auto"/>
            <w:bottom w:val="none" w:sz="0" w:space="0" w:color="auto"/>
            <w:right w:val="none" w:sz="0" w:space="0" w:color="auto"/>
          </w:divBdr>
        </w:div>
        <w:div w:id="496846534">
          <w:marLeft w:val="0"/>
          <w:marRight w:val="0"/>
          <w:marTop w:val="0"/>
          <w:marBottom w:val="0"/>
          <w:divBdr>
            <w:top w:val="none" w:sz="0" w:space="0" w:color="auto"/>
            <w:left w:val="none" w:sz="0" w:space="0" w:color="auto"/>
            <w:bottom w:val="none" w:sz="0" w:space="0" w:color="auto"/>
            <w:right w:val="none" w:sz="0" w:space="0" w:color="auto"/>
          </w:divBdr>
          <w:divsChild>
            <w:div w:id="2038118450">
              <w:marLeft w:val="0"/>
              <w:marRight w:val="0"/>
              <w:marTop w:val="0"/>
              <w:marBottom w:val="0"/>
              <w:divBdr>
                <w:top w:val="none" w:sz="0" w:space="0" w:color="auto"/>
                <w:left w:val="none" w:sz="0" w:space="0" w:color="auto"/>
                <w:bottom w:val="none" w:sz="0" w:space="0" w:color="auto"/>
                <w:right w:val="none" w:sz="0" w:space="0" w:color="auto"/>
              </w:divBdr>
            </w:div>
            <w:div w:id="19897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3015">
      <w:bodyDiv w:val="1"/>
      <w:marLeft w:val="0"/>
      <w:marRight w:val="0"/>
      <w:marTop w:val="0"/>
      <w:marBottom w:val="0"/>
      <w:divBdr>
        <w:top w:val="none" w:sz="0" w:space="0" w:color="auto"/>
        <w:left w:val="none" w:sz="0" w:space="0" w:color="auto"/>
        <w:bottom w:val="none" w:sz="0" w:space="0" w:color="auto"/>
        <w:right w:val="none" w:sz="0" w:space="0" w:color="auto"/>
      </w:divBdr>
      <w:divsChild>
        <w:div w:id="1539198912">
          <w:marLeft w:val="0"/>
          <w:marRight w:val="0"/>
          <w:marTop w:val="0"/>
          <w:marBottom w:val="0"/>
          <w:divBdr>
            <w:top w:val="none" w:sz="0" w:space="0" w:color="auto"/>
            <w:left w:val="none" w:sz="0" w:space="0" w:color="auto"/>
            <w:bottom w:val="none" w:sz="0" w:space="0" w:color="auto"/>
            <w:right w:val="none" w:sz="0" w:space="0" w:color="auto"/>
          </w:divBdr>
        </w:div>
        <w:div w:id="156464362">
          <w:marLeft w:val="0"/>
          <w:marRight w:val="0"/>
          <w:marTop w:val="0"/>
          <w:marBottom w:val="0"/>
          <w:divBdr>
            <w:top w:val="none" w:sz="0" w:space="0" w:color="auto"/>
            <w:left w:val="none" w:sz="0" w:space="0" w:color="auto"/>
            <w:bottom w:val="none" w:sz="0" w:space="0" w:color="auto"/>
            <w:right w:val="none" w:sz="0" w:space="0" w:color="auto"/>
          </w:divBdr>
          <w:divsChild>
            <w:div w:id="562259516">
              <w:marLeft w:val="0"/>
              <w:marRight w:val="0"/>
              <w:marTop w:val="0"/>
              <w:marBottom w:val="0"/>
              <w:divBdr>
                <w:top w:val="none" w:sz="0" w:space="0" w:color="auto"/>
                <w:left w:val="none" w:sz="0" w:space="0" w:color="auto"/>
                <w:bottom w:val="none" w:sz="0" w:space="0" w:color="auto"/>
                <w:right w:val="none" w:sz="0" w:space="0" w:color="auto"/>
              </w:divBdr>
            </w:div>
            <w:div w:id="563568568">
              <w:marLeft w:val="0"/>
              <w:marRight w:val="0"/>
              <w:marTop w:val="0"/>
              <w:marBottom w:val="0"/>
              <w:divBdr>
                <w:top w:val="none" w:sz="0" w:space="0" w:color="auto"/>
                <w:left w:val="none" w:sz="0" w:space="0" w:color="auto"/>
                <w:bottom w:val="none" w:sz="0" w:space="0" w:color="auto"/>
                <w:right w:val="none" w:sz="0" w:space="0" w:color="auto"/>
              </w:divBdr>
            </w:div>
            <w:div w:id="1017393923">
              <w:marLeft w:val="0"/>
              <w:marRight w:val="0"/>
              <w:marTop w:val="0"/>
              <w:marBottom w:val="0"/>
              <w:divBdr>
                <w:top w:val="none" w:sz="0" w:space="0" w:color="auto"/>
                <w:left w:val="none" w:sz="0" w:space="0" w:color="auto"/>
                <w:bottom w:val="none" w:sz="0" w:space="0" w:color="auto"/>
                <w:right w:val="none" w:sz="0" w:space="0" w:color="auto"/>
              </w:divBdr>
            </w:div>
            <w:div w:id="360008833">
              <w:marLeft w:val="0"/>
              <w:marRight w:val="0"/>
              <w:marTop w:val="0"/>
              <w:marBottom w:val="0"/>
              <w:divBdr>
                <w:top w:val="none" w:sz="0" w:space="0" w:color="auto"/>
                <w:left w:val="none" w:sz="0" w:space="0" w:color="auto"/>
                <w:bottom w:val="none" w:sz="0" w:space="0" w:color="auto"/>
                <w:right w:val="none" w:sz="0" w:space="0" w:color="auto"/>
              </w:divBdr>
            </w:div>
            <w:div w:id="328363112">
              <w:marLeft w:val="0"/>
              <w:marRight w:val="0"/>
              <w:marTop w:val="0"/>
              <w:marBottom w:val="0"/>
              <w:divBdr>
                <w:top w:val="none" w:sz="0" w:space="0" w:color="auto"/>
                <w:left w:val="none" w:sz="0" w:space="0" w:color="auto"/>
                <w:bottom w:val="none" w:sz="0" w:space="0" w:color="auto"/>
                <w:right w:val="none" w:sz="0" w:space="0" w:color="auto"/>
              </w:divBdr>
            </w:div>
          </w:divsChild>
        </w:div>
        <w:div w:id="1859000613">
          <w:marLeft w:val="0"/>
          <w:marRight w:val="0"/>
          <w:marTop w:val="0"/>
          <w:marBottom w:val="0"/>
          <w:divBdr>
            <w:top w:val="none" w:sz="0" w:space="0" w:color="auto"/>
            <w:left w:val="none" w:sz="0" w:space="0" w:color="auto"/>
            <w:bottom w:val="none" w:sz="0" w:space="0" w:color="auto"/>
            <w:right w:val="none" w:sz="0" w:space="0" w:color="auto"/>
          </w:divBdr>
        </w:div>
      </w:divsChild>
    </w:div>
    <w:div w:id="907878978">
      <w:bodyDiv w:val="1"/>
      <w:marLeft w:val="0"/>
      <w:marRight w:val="0"/>
      <w:marTop w:val="0"/>
      <w:marBottom w:val="0"/>
      <w:divBdr>
        <w:top w:val="none" w:sz="0" w:space="0" w:color="auto"/>
        <w:left w:val="none" w:sz="0" w:space="0" w:color="auto"/>
        <w:bottom w:val="none" w:sz="0" w:space="0" w:color="auto"/>
        <w:right w:val="none" w:sz="0" w:space="0" w:color="auto"/>
      </w:divBdr>
      <w:divsChild>
        <w:div w:id="1152258497">
          <w:marLeft w:val="0"/>
          <w:marRight w:val="0"/>
          <w:marTop w:val="0"/>
          <w:marBottom w:val="0"/>
          <w:divBdr>
            <w:top w:val="none" w:sz="0" w:space="0" w:color="auto"/>
            <w:left w:val="none" w:sz="0" w:space="0" w:color="auto"/>
            <w:bottom w:val="none" w:sz="0" w:space="0" w:color="auto"/>
            <w:right w:val="none" w:sz="0" w:space="0" w:color="auto"/>
          </w:divBdr>
        </w:div>
        <w:div w:id="1449161507">
          <w:marLeft w:val="0"/>
          <w:marRight w:val="0"/>
          <w:marTop w:val="0"/>
          <w:marBottom w:val="0"/>
          <w:divBdr>
            <w:top w:val="none" w:sz="0" w:space="0" w:color="auto"/>
            <w:left w:val="none" w:sz="0" w:space="0" w:color="auto"/>
            <w:bottom w:val="none" w:sz="0" w:space="0" w:color="auto"/>
            <w:right w:val="none" w:sz="0" w:space="0" w:color="auto"/>
          </w:divBdr>
          <w:divsChild>
            <w:div w:id="845898061">
              <w:marLeft w:val="0"/>
              <w:marRight w:val="0"/>
              <w:marTop w:val="0"/>
              <w:marBottom w:val="0"/>
              <w:divBdr>
                <w:top w:val="none" w:sz="0" w:space="0" w:color="auto"/>
                <w:left w:val="none" w:sz="0" w:space="0" w:color="auto"/>
                <w:bottom w:val="none" w:sz="0" w:space="0" w:color="auto"/>
                <w:right w:val="none" w:sz="0" w:space="0" w:color="auto"/>
              </w:divBdr>
            </w:div>
            <w:div w:id="1892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0266">
      <w:bodyDiv w:val="1"/>
      <w:marLeft w:val="0"/>
      <w:marRight w:val="0"/>
      <w:marTop w:val="0"/>
      <w:marBottom w:val="0"/>
      <w:divBdr>
        <w:top w:val="none" w:sz="0" w:space="0" w:color="auto"/>
        <w:left w:val="none" w:sz="0" w:space="0" w:color="auto"/>
        <w:bottom w:val="none" w:sz="0" w:space="0" w:color="auto"/>
        <w:right w:val="none" w:sz="0" w:space="0" w:color="auto"/>
      </w:divBdr>
      <w:divsChild>
        <w:div w:id="1640575177">
          <w:marLeft w:val="0"/>
          <w:marRight w:val="0"/>
          <w:marTop w:val="0"/>
          <w:marBottom w:val="0"/>
          <w:divBdr>
            <w:top w:val="none" w:sz="0" w:space="0" w:color="auto"/>
            <w:left w:val="none" w:sz="0" w:space="0" w:color="auto"/>
            <w:bottom w:val="none" w:sz="0" w:space="0" w:color="auto"/>
            <w:right w:val="none" w:sz="0" w:space="0" w:color="auto"/>
          </w:divBdr>
        </w:div>
        <w:div w:id="1127895454">
          <w:marLeft w:val="0"/>
          <w:marRight w:val="0"/>
          <w:marTop w:val="0"/>
          <w:marBottom w:val="0"/>
          <w:divBdr>
            <w:top w:val="none" w:sz="0" w:space="0" w:color="auto"/>
            <w:left w:val="none" w:sz="0" w:space="0" w:color="auto"/>
            <w:bottom w:val="none" w:sz="0" w:space="0" w:color="auto"/>
            <w:right w:val="none" w:sz="0" w:space="0" w:color="auto"/>
          </w:divBdr>
          <w:divsChild>
            <w:div w:id="337585825">
              <w:marLeft w:val="0"/>
              <w:marRight w:val="0"/>
              <w:marTop w:val="0"/>
              <w:marBottom w:val="0"/>
              <w:divBdr>
                <w:top w:val="none" w:sz="0" w:space="0" w:color="auto"/>
                <w:left w:val="none" w:sz="0" w:space="0" w:color="auto"/>
                <w:bottom w:val="none" w:sz="0" w:space="0" w:color="auto"/>
                <w:right w:val="none" w:sz="0" w:space="0" w:color="auto"/>
              </w:divBdr>
            </w:div>
            <w:div w:id="19449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1851">
      <w:bodyDiv w:val="1"/>
      <w:marLeft w:val="0"/>
      <w:marRight w:val="0"/>
      <w:marTop w:val="0"/>
      <w:marBottom w:val="0"/>
      <w:divBdr>
        <w:top w:val="none" w:sz="0" w:space="0" w:color="auto"/>
        <w:left w:val="none" w:sz="0" w:space="0" w:color="auto"/>
        <w:bottom w:val="none" w:sz="0" w:space="0" w:color="auto"/>
        <w:right w:val="none" w:sz="0" w:space="0" w:color="auto"/>
      </w:divBdr>
      <w:divsChild>
        <w:div w:id="1557357399">
          <w:marLeft w:val="0"/>
          <w:marRight w:val="0"/>
          <w:marTop w:val="0"/>
          <w:marBottom w:val="0"/>
          <w:divBdr>
            <w:top w:val="none" w:sz="0" w:space="0" w:color="auto"/>
            <w:left w:val="none" w:sz="0" w:space="0" w:color="auto"/>
            <w:bottom w:val="none" w:sz="0" w:space="0" w:color="auto"/>
            <w:right w:val="none" w:sz="0" w:space="0" w:color="auto"/>
          </w:divBdr>
        </w:div>
        <w:div w:id="75789498">
          <w:marLeft w:val="0"/>
          <w:marRight w:val="0"/>
          <w:marTop w:val="0"/>
          <w:marBottom w:val="0"/>
          <w:divBdr>
            <w:top w:val="none" w:sz="0" w:space="0" w:color="auto"/>
            <w:left w:val="none" w:sz="0" w:space="0" w:color="auto"/>
            <w:bottom w:val="none" w:sz="0" w:space="0" w:color="auto"/>
            <w:right w:val="none" w:sz="0" w:space="0" w:color="auto"/>
          </w:divBdr>
          <w:divsChild>
            <w:div w:id="407197342">
              <w:marLeft w:val="0"/>
              <w:marRight w:val="0"/>
              <w:marTop w:val="0"/>
              <w:marBottom w:val="0"/>
              <w:divBdr>
                <w:top w:val="none" w:sz="0" w:space="0" w:color="auto"/>
                <w:left w:val="none" w:sz="0" w:space="0" w:color="auto"/>
                <w:bottom w:val="none" w:sz="0" w:space="0" w:color="auto"/>
                <w:right w:val="none" w:sz="0" w:space="0" w:color="auto"/>
              </w:divBdr>
            </w:div>
            <w:div w:id="139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336">
      <w:bodyDiv w:val="1"/>
      <w:marLeft w:val="0"/>
      <w:marRight w:val="0"/>
      <w:marTop w:val="0"/>
      <w:marBottom w:val="0"/>
      <w:divBdr>
        <w:top w:val="none" w:sz="0" w:space="0" w:color="auto"/>
        <w:left w:val="none" w:sz="0" w:space="0" w:color="auto"/>
        <w:bottom w:val="none" w:sz="0" w:space="0" w:color="auto"/>
        <w:right w:val="none" w:sz="0" w:space="0" w:color="auto"/>
      </w:divBdr>
      <w:divsChild>
        <w:div w:id="2013218903">
          <w:marLeft w:val="0"/>
          <w:marRight w:val="0"/>
          <w:marTop w:val="0"/>
          <w:marBottom w:val="0"/>
          <w:divBdr>
            <w:top w:val="none" w:sz="0" w:space="0" w:color="auto"/>
            <w:left w:val="none" w:sz="0" w:space="0" w:color="auto"/>
            <w:bottom w:val="none" w:sz="0" w:space="0" w:color="auto"/>
            <w:right w:val="none" w:sz="0" w:space="0" w:color="auto"/>
          </w:divBdr>
        </w:div>
        <w:div w:id="1775899444">
          <w:marLeft w:val="0"/>
          <w:marRight w:val="0"/>
          <w:marTop w:val="0"/>
          <w:marBottom w:val="0"/>
          <w:divBdr>
            <w:top w:val="none" w:sz="0" w:space="0" w:color="auto"/>
            <w:left w:val="none" w:sz="0" w:space="0" w:color="auto"/>
            <w:bottom w:val="none" w:sz="0" w:space="0" w:color="auto"/>
            <w:right w:val="none" w:sz="0" w:space="0" w:color="auto"/>
          </w:divBdr>
          <w:divsChild>
            <w:div w:id="1576629290">
              <w:marLeft w:val="0"/>
              <w:marRight w:val="0"/>
              <w:marTop w:val="0"/>
              <w:marBottom w:val="0"/>
              <w:divBdr>
                <w:top w:val="none" w:sz="0" w:space="0" w:color="auto"/>
                <w:left w:val="none" w:sz="0" w:space="0" w:color="auto"/>
                <w:bottom w:val="none" w:sz="0" w:space="0" w:color="auto"/>
                <w:right w:val="none" w:sz="0" w:space="0" w:color="auto"/>
              </w:divBdr>
            </w:div>
            <w:div w:id="4378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6226">
      <w:bodyDiv w:val="1"/>
      <w:marLeft w:val="0"/>
      <w:marRight w:val="0"/>
      <w:marTop w:val="0"/>
      <w:marBottom w:val="0"/>
      <w:divBdr>
        <w:top w:val="none" w:sz="0" w:space="0" w:color="auto"/>
        <w:left w:val="none" w:sz="0" w:space="0" w:color="auto"/>
        <w:bottom w:val="none" w:sz="0" w:space="0" w:color="auto"/>
        <w:right w:val="none" w:sz="0" w:space="0" w:color="auto"/>
      </w:divBdr>
      <w:divsChild>
        <w:div w:id="1118256040">
          <w:marLeft w:val="0"/>
          <w:marRight w:val="0"/>
          <w:marTop w:val="0"/>
          <w:marBottom w:val="0"/>
          <w:divBdr>
            <w:top w:val="none" w:sz="0" w:space="0" w:color="auto"/>
            <w:left w:val="none" w:sz="0" w:space="0" w:color="auto"/>
            <w:bottom w:val="none" w:sz="0" w:space="0" w:color="auto"/>
            <w:right w:val="none" w:sz="0" w:space="0" w:color="auto"/>
          </w:divBdr>
        </w:div>
        <w:div w:id="552891819">
          <w:marLeft w:val="0"/>
          <w:marRight w:val="0"/>
          <w:marTop w:val="0"/>
          <w:marBottom w:val="0"/>
          <w:divBdr>
            <w:top w:val="none" w:sz="0" w:space="0" w:color="auto"/>
            <w:left w:val="none" w:sz="0" w:space="0" w:color="auto"/>
            <w:bottom w:val="none" w:sz="0" w:space="0" w:color="auto"/>
            <w:right w:val="none" w:sz="0" w:space="0" w:color="auto"/>
          </w:divBdr>
          <w:divsChild>
            <w:div w:id="663974351">
              <w:marLeft w:val="0"/>
              <w:marRight w:val="0"/>
              <w:marTop w:val="0"/>
              <w:marBottom w:val="0"/>
              <w:divBdr>
                <w:top w:val="none" w:sz="0" w:space="0" w:color="auto"/>
                <w:left w:val="none" w:sz="0" w:space="0" w:color="auto"/>
                <w:bottom w:val="none" w:sz="0" w:space="0" w:color="auto"/>
                <w:right w:val="none" w:sz="0" w:space="0" w:color="auto"/>
              </w:divBdr>
            </w:div>
            <w:div w:id="1195845066">
              <w:marLeft w:val="0"/>
              <w:marRight w:val="0"/>
              <w:marTop w:val="0"/>
              <w:marBottom w:val="0"/>
              <w:divBdr>
                <w:top w:val="none" w:sz="0" w:space="0" w:color="auto"/>
                <w:left w:val="none" w:sz="0" w:space="0" w:color="auto"/>
                <w:bottom w:val="none" w:sz="0" w:space="0" w:color="auto"/>
                <w:right w:val="none" w:sz="0" w:space="0" w:color="auto"/>
              </w:divBdr>
            </w:div>
            <w:div w:id="915165868">
              <w:marLeft w:val="0"/>
              <w:marRight w:val="0"/>
              <w:marTop w:val="0"/>
              <w:marBottom w:val="0"/>
              <w:divBdr>
                <w:top w:val="none" w:sz="0" w:space="0" w:color="auto"/>
                <w:left w:val="none" w:sz="0" w:space="0" w:color="auto"/>
                <w:bottom w:val="none" w:sz="0" w:space="0" w:color="auto"/>
                <w:right w:val="none" w:sz="0" w:space="0" w:color="auto"/>
              </w:divBdr>
            </w:div>
            <w:div w:id="1135561426">
              <w:marLeft w:val="0"/>
              <w:marRight w:val="0"/>
              <w:marTop w:val="0"/>
              <w:marBottom w:val="0"/>
              <w:divBdr>
                <w:top w:val="none" w:sz="0" w:space="0" w:color="auto"/>
                <w:left w:val="none" w:sz="0" w:space="0" w:color="auto"/>
                <w:bottom w:val="none" w:sz="0" w:space="0" w:color="auto"/>
                <w:right w:val="none" w:sz="0" w:space="0" w:color="auto"/>
              </w:divBdr>
            </w:div>
            <w:div w:id="21174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575">
      <w:bodyDiv w:val="1"/>
      <w:marLeft w:val="0"/>
      <w:marRight w:val="0"/>
      <w:marTop w:val="0"/>
      <w:marBottom w:val="0"/>
      <w:divBdr>
        <w:top w:val="none" w:sz="0" w:space="0" w:color="auto"/>
        <w:left w:val="none" w:sz="0" w:space="0" w:color="auto"/>
        <w:bottom w:val="none" w:sz="0" w:space="0" w:color="auto"/>
        <w:right w:val="none" w:sz="0" w:space="0" w:color="auto"/>
      </w:divBdr>
      <w:divsChild>
        <w:div w:id="2015566717">
          <w:marLeft w:val="0"/>
          <w:marRight w:val="0"/>
          <w:marTop w:val="0"/>
          <w:marBottom w:val="0"/>
          <w:divBdr>
            <w:top w:val="none" w:sz="0" w:space="0" w:color="auto"/>
            <w:left w:val="none" w:sz="0" w:space="0" w:color="auto"/>
            <w:bottom w:val="none" w:sz="0" w:space="0" w:color="auto"/>
            <w:right w:val="none" w:sz="0" w:space="0" w:color="auto"/>
          </w:divBdr>
        </w:div>
        <w:div w:id="1297026210">
          <w:marLeft w:val="0"/>
          <w:marRight w:val="0"/>
          <w:marTop w:val="0"/>
          <w:marBottom w:val="0"/>
          <w:divBdr>
            <w:top w:val="none" w:sz="0" w:space="0" w:color="auto"/>
            <w:left w:val="none" w:sz="0" w:space="0" w:color="auto"/>
            <w:bottom w:val="none" w:sz="0" w:space="0" w:color="auto"/>
            <w:right w:val="none" w:sz="0" w:space="0" w:color="auto"/>
          </w:divBdr>
          <w:divsChild>
            <w:div w:id="520780856">
              <w:marLeft w:val="0"/>
              <w:marRight w:val="0"/>
              <w:marTop w:val="0"/>
              <w:marBottom w:val="0"/>
              <w:divBdr>
                <w:top w:val="none" w:sz="0" w:space="0" w:color="auto"/>
                <w:left w:val="none" w:sz="0" w:space="0" w:color="auto"/>
                <w:bottom w:val="none" w:sz="0" w:space="0" w:color="auto"/>
                <w:right w:val="none" w:sz="0" w:space="0" w:color="auto"/>
              </w:divBdr>
            </w:div>
            <w:div w:id="529225724">
              <w:marLeft w:val="0"/>
              <w:marRight w:val="0"/>
              <w:marTop w:val="0"/>
              <w:marBottom w:val="0"/>
              <w:divBdr>
                <w:top w:val="none" w:sz="0" w:space="0" w:color="auto"/>
                <w:left w:val="none" w:sz="0" w:space="0" w:color="auto"/>
                <w:bottom w:val="none" w:sz="0" w:space="0" w:color="auto"/>
                <w:right w:val="none" w:sz="0" w:space="0" w:color="auto"/>
              </w:divBdr>
            </w:div>
            <w:div w:id="1875919960">
              <w:marLeft w:val="0"/>
              <w:marRight w:val="0"/>
              <w:marTop w:val="0"/>
              <w:marBottom w:val="0"/>
              <w:divBdr>
                <w:top w:val="none" w:sz="0" w:space="0" w:color="auto"/>
                <w:left w:val="none" w:sz="0" w:space="0" w:color="auto"/>
                <w:bottom w:val="none" w:sz="0" w:space="0" w:color="auto"/>
                <w:right w:val="none" w:sz="0" w:space="0" w:color="auto"/>
              </w:divBdr>
            </w:div>
            <w:div w:id="2088265796">
              <w:marLeft w:val="0"/>
              <w:marRight w:val="0"/>
              <w:marTop w:val="0"/>
              <w:marBottom w:val="0"/>
              <w:divBdr>
                <w:top w:val="none" w:sz="0" w:space="0" w:color="auto"/>
                <w:left w:val="none" w:sz="0" w:space="0" w:color="auto"/>
                <w:bottom w:val="none" w:sz="0" w:space="0" w:color="auto"/>
                <w:right w:val="none" w:sz="0" w:space="0" w:color="auto"/>
              </w:divBdr>
            </w:div>
            <w:div w:id="849756050">
              <w:marLeft w:val="0"/>
              <w:marRight w:val="0"/>
              <w:marTop w:val="0"/>
              <w:marBottom w:val="0"/>
              <w:divBdr>
                <w:top w:val="none" w:sz="0" w:space="0" w:color="auto"/>
                <w:left w:val="none" w:sz="0" w:space="0" w:color="auto"/>
                <w:bottom w:val="none" w:sz="0" w:space="0" w:color="auto"/>
                <w:right w:val="none" w:sz="0" w:space="0" w:color="auto"/>
              </w:divBdr>
            </w:div>
          </w:divsChild>
        </w:div>
        <w:div w:id="761292829">
          <w:marLeft w:val="0"/>
          <w:marRight w:val="0"/>
          <w:marTop w:val="0"/>
          <w:marBottom w:val="0"/>
          <w:divBdr>
            <w:top w:val="none" w:sz="0" w:space="0" w:color="auto"/>
            <w:left w:val="none" w:sz="0" w:space="0" w:color="auto"/>
            <w:bottom w:val="none" w:sz="0" w:space="0" w:color="auto"/>
            <w:right w:val="none" w:sz="0" w:space="0" w:color="auto"/>
          </w:divBdr>
        </w:div>
      </w:divsChild>
    </w:div>
    <w:div w:id="1032539916">
      <w:bodyDiv w:val="1"/>
      <w:marLeft w:val="0"/>
      <w:marRight w:val="0"/>
      <w:marTop w:val="0"/>
      <w:marBottom w:val="0"/>
      <w:divBdr>
        <w:top w:val="none" w:sz="0" w:space="0" w:color="auto"/>
        <w:left w:val="none" w:sz="0" w:space="0" w:color="auto"/>
        <w:bottom w:val="none" w:sz="0" w:space="0" w:color="auto"/>
        <w:right w:val="none" w:sz="0" w:space="0" w:color="auto"/>
      </w:divBdr>
      <w:divsChild>
        <w:div w:id="1489664554">
          <w:marLeft w:val="0"/>
          <w:marRight w:val="0"/>
          <w:marTop w:val="0"/>
          <w:marBottom w:val="0"/>
          <w:divBdr>
            <w:top w:val="none" w:sz="0" w:space="0" w:color="auto"/>
            <w:left w:val="none" w:sz="0" w:space="0" w:color="auto"/>
            <w:bottom w:val="none" w:sz="0" w:space="0" w:color="auto"/>
            <w:right w:val="none" w:sz="0" w:space="0" w:color="auto"/>
          </w:divBdr>
        </w:div>
        <w:div w:id="397048824">
          <w:marLeft w:val="0"/>
          <w:marRight w:val="0"/>
          <w:marTop w:val="0"/>
          <w:marBottom w:val="0"/>
          <w:divBdr>
            <w:top w:val="none" w:sz="0" w:space="0" w:color="auto"/>
            <w:left w:val="none" w:sz="0" w:space="0" w:color="auto"/>
            <w:bottom w:val="none" w:sz="0" w:space="0" w:color="auto"/>
            <w:right w:val="none" w:sz="0" w:space="0" w:color="auto"/>
          </w:divBdr>
          <w:divsChild>
            <w:div w:id="1347713206">
              <w:marLeft w:val="0"/>
              <w:marRight w:val="0"/>
              <w:marTop w:val="0"/>
              <w:marBottom w:val="0"/>
              <w:divBdr>
                <w:top w:val="none" w:sz="0" w:space="0" w:color="auto"/>
                <w:left w:val="none" w:sz="0" w:space="0" w:color="auto"/>
                <w:bottom w:val="none" w:sz="0" w:space="0" w:color="auto"/>
                <w:right w:val="none" w:sz="0" w:space="0" w:color="auto"/>
              </w:divBdr>
            </w:div>
            <w:div w:id="2024430880">
              <w:marLeft w:val="0"/>
              <w:marRight w:val="0"/>
              <w:marTop w:val="0"/>
              <w:marBottom w:val="0"/>
              <w:divBdr>
                <w:top w:val="none" w:sz="0" w:space="0" w:color="auto"/>
                <w:left w:val="none" w:sz="0" w:space="0" w:color="auto"/>
                <w:bottom w:val="none" w:sz="0" w:space="0" w:color="auto"/>
                <w:right w:val="none" w:sz="0" w:space="0" w:color="auto"/>
              </w:divBdr>
            </w:div>
            <w:div w:id="940114448">
              <w:marLeft w:val="0"/>
              <w:marRight w:val="0"/>
              <w:marTop w:val="0"/>
              <w:marBottom w:val="0"/>
              <w:divBdr>
                <w:top w:val="none" w:sz="0" w:space="0" w:color="auto"/>
                <w:left w:val="none" w:sz="0" w:space="0" w:color="auto"/>
                <w:bottom w:val="none" w:sz="0" w:space="0" w:color="auto"/>
                <w:right w:val="none" w:sz="0" w:space="0" w:color="auto"/>
              </w:divBdr>
            </w:div>
            <w:div w:id="385841712">
              <w:marLeft w:val="0"/>
              <w:marRight w:val="0"/>
              <w:marTop w:val="0"/>
              <w:marBottom w:val="0"/>
              <w:divBdr>
                <w:top w:val="none" w:sz="0" w:space="0" w:color="auto"/>
                <w:left w:val="none" w:sz="0" w:space="0" w:color="auto"/>
                <w:bottom w:val="none" w:sz="0" w:space="0" w:color="auto"/>
                <w:right w:val="none" w:sz="0" w:space="0" w:color="auto"/>
              </w:divBdr>
            </w:div>
            <w:div w:id="537086011">
              <w:marLeft w:val="0"/>
              <w:marRight w:val="0"/>
              <w:marTop w:val="0"/>
              <w:marBottom w:val="0"/>
              <w:divBdr>
                <w:top w:val="none" w:sz="0" w:space="0" w:color="auto"/>
                <w:left w:val="none" w:sz="0" w:space="0" w:color="auto"/>
                <w:bottom w:val="none" w:sz="0" w:space="0" w:color="auto"/>
                <w:right w:val="none" w:sz="0" w:space="0" w:color="auto"/>
              </w:divBdr>
            </w:div>
          </w:divsChild>
        </w:div>
        <w:div w:id="32385772">
          <w:marLeft w:val="0"/>
          <w:marRight w:val="0"/>
          <w:marTop w:val="0"/>
          <w:marBottom w:val="0"/>
          <w:divBdr>
            <w:top w:val="none" w:sz="0" w:space="0" w:color="auto"/>
            <w:left w:val="none" w:sz="0" w:space="0" w:color="auto"/>
            <w:bottom w:val="none" w:sz="0" w:space="0" w:color="auto"/>
            <w:right w:val="none" w:sz="0" w:space="0" w:color="auto"/>
          </w:divBdr>
        </w:div>
      </w:divsChild>
    </w:div>
    <w:div w:id="1038046980">
      <w:bodyDiv w:val="1"/>
      <w:marLeft w:val="0"/>
      <w:marRight w:val="0"/>
      <w:marTop w:val="0"/>
      <w:marBottom w:val="0"/>
      <w:divBdr>
        <w:top w:val="none" w:sz="0" w:space="0" w:color="auto"/>
        <w:left w:val="none" w:sz="0" w:space="0" w:color="auto"/>
        <w:bottom w:val="none" w:sz="0" w:space="0" w:color="auto"/>
        <w:right w:val="none" w:sz="0" w:space="0" w:color="auto"/>
      </w:divBdr>
      <w:divsChild>
        <w:div w:id="1456943267">
          <w:marLeft w:val="0"/>
          <w:marRight w:val="0"/>
          <w:marTop w:val="0"/>
          <w:marBottom w:val="0"/>
          <w:divBdr>
            <w:top w:val="none" w:sz="0" w:space="0" w:color="auto"/>
            <w:left w:val="none" w:sz="0" w:space="0" w:color="auto"/>
            <w:bottom w:val="none" w:sz="0" w:space="0" w:color="auto"/>
            <w:right w:val="none" w:sz="0" w:space="0" w:color="auto"/>
          </w:divBdr>
        </w:div>
        <w:div w:id="1915120275">
          <w:marLeft w:val="0"/>
          <w:marRight w:val="0"/>
          <w:marTop w:val="0"/>
          <w:marBottom w:val="0"/>
          <w:divBdr>
            <w:top w:val="none" w:sz="0" w:space="0" w:color="auto"/>
            <w:left w:val="none" w:sz="0" w:space="0" w:color="auto"/>
            <w:bottom w:val="none" w:sz="0" w:space="0" w:color="auto"/>
            <w:right w:val="none" w:sz="0" w:space="0" w:color="auto"/>
          </w:divBdr>
          <w:divsChild>
            <w:div w:id="1941798248">
              <w:marLeft w:val="0"/>
              <w:marRight w:val="0"/>
              <w:marTop w:val="0"/>
              <w:marBottom w:val="0"/>
              <w:divBdr>
                <w:top w:val="none" w:sz="0" w:space="0" w:color="auto"/>
                <w:left w:val="none" w:sz="0" w:space="0" w:color="auto"/>
                <w:bottom w:val="none" w:sz="0" w:space="0" w:color="auto"/>
                <w:right w:val="none" w:sz="0" w:space="0" w:color="auto"/>
              </w:divBdr>
            </w:div>
            <w:div w:id="9293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7192">
      <w:bodyDiv w:val="1"/>
      <w:marLeft w:val="0"/>
      <w:marRight w:val="0"/>
      <w:marTop w:val="0"/>
      <w:marBottom w:val="0"/>
      <w:divBdr>
        <w:top w:val="none" w:sz="0" w:space="0" w:color="auto"/>
        <w:left w:val="none" w:sz="0" w:space="0" w:color="auto"/>
        <w:bottom w:val="none" w:sz="0" w:space="0" w:color="auto"/>
        <w:right w:val="none" w:sz="0" w:space="0" w:color="auto"/>
      </w:divBdr>
      <w:divsChild>
        <w:div w:id="446697567">
          <w:marLeft w:val="0"/>
          <w:marRight w:val="0"/>
          <w:marTop w:val="0"/>
          <w:marBottom w:val="0"/>
          <w:divBdr>
            <w:top w:val="none" w:sz="0" w:space="0" w:color="auto"/>
            <w:left w:val="none" w:sz="0" w:space="0" w:color="auto"/>
            <w:bottom w:val="none" w:sz="0" w:space="0" w:color="auto"/>
            <w:right w:val="none" w:sz="0" w:space="0" w:color="auto"/>
          </w:divBdr>
        </w:div>
        <w:div w:id="408314418">
          <w:marLeft w:val="0"/>
          <w:marRight w:val="0"/>
          <w:marTop w:val="0"/>
          <w:marBottom w:val="0"/>
          <w:divBdr>
            <w:top w:val="none" w:sz="0" w:space="0" w:color="auto"/>
            <w:left w:val="none" w:sz="0" w:space="0" w:color="auto"/>
            <w:bottom w:val="none" w:sz="0" w:space="0" w:color="auto"/>
            <w:right w:val="none" w:sz="0" w:space="0" w:color="auto"/>
          </w:divBdr>
          <w:divsChild>
            <w:div w:id="520052729">
              <w:marLeft w:val="0"/>
              <w:marRight w:val="0"/>
              <w:marTop w:val="0"/>
              <w:marBottom w:val="0"/>
              <w:divBdr>
                <w:top w:val="none" w:sz="0" w:space="0" w:color="auto"/>
                <w:left w:val="none" w:sz="0" w:space="0" w:color="auto"/>
                <w:bottom w:val="none" w:sz="0" w:space="0" w:color="auto"/>
                <w:right w:val="none" w:sz="0" w:space="0" w:color="auto"/>
              </w:divBdr>
            </w:div>
            <w:div w:id="17546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79">
      <w:bodyDiv w:val="1"/>
      <w:marLeft w:val="0"/>
      <w:marRight w:val="0"/>
      <w:marTop w:val="0"/>
      <w:marBottom w:val="0"/>
      <w:divBdr>
        <w:top w:val="none" w:sz="0" w:space="0" w:color="auto"/>
        <w:left w:val="none" w:sz="0" w:space="0" w:color="auto"/>
        <w:bottom w:val="none" w:sz="0" w:space="0" w:color="auto"/>
        <w:right w:val="none" w:sz="0" w:space="0" w:color="auto"/>
      </w:divBdr>
      <w:divsChild>
        <w:div w:id="433794840">
          <w:marLeft w:val="0"/>
          <w:marRight w:val="0"/>
          <w:marTop w:val="0"/>
          <w:marBottom w:val="0"/>
          <w:divBdr>
            <w:top w:val="none" w:sz="0" w:space="0" w:color="auto"/>
            <w:left w:val="none" w:sz="0" w:space="0" w:color="auto"/>
            <w:bottom w:val="none" w:sz="0" w:space="0" w:color="auto"/>
            <w:right w:val="none" w:sz="0" w:space="0" w:color="auto"/>
          </w:divBdr>
        </w:div>
        <w:div w:id="538518414">
          <w:marLeft w:val="0"/>
          <w:marRight w:val="0"/>
          <w:marTop w:val="0"/>
          <w:marBottom w:val="0"/>
          <w:divBdr>
            <w:top w:val="none" w:sz="0" w:space="0" w:color="auto"/>
            <w:left w:val="none" w:sz="0" w:space="0" w:color="auto"/>
            <w:bottom w:val="none" w:sz="0" w:space="0" w:color="auto"/>
            <w:right w:val="none" w:sz="0" w:space="0" w:color="auto"/>
          </w:divBdr>
          <w:divsChild>
            <w:div w:id="1311250749">
              <w:marLeft w:val="0"/>
              <w:marRight w:val="0"/>
              <w:marTop w:val="0"/>
              <w:marBottom w:val="0"/>
              <w:divBdr>
                <w:top w:val="none" w:sz="0" w:space="0" w:color="auto"/>
                <w:left w:val="none" w:sz="0" w:space="0" w:color="auto"/>
                <w:bottom w:val="none" w:sz="0" w:space="0" w:color="auto"/>
                <w:right w:val="none" w:sz="0" w:space="0" w:color="auto"/>
              </w:divBdr>
            </w:div>
            <w:div w:id="1457219014">
              <w:marLeft w:val="0"/>
              <w:marRight w:val="0"/>
              <w:marTop w:val="0"/>
              <w:marBottom w:val="0"/>
              <w:divBdr>
                <w:top w:val="none" w:sz="0" w:space="0" w:color="auto"/>
                <w:left w:val="none" w:sz="0" w:space="0" w:color="auto"/>
                <w:bottom w:val="none" w:sz="0" w:space="0" w:color="auto"/>
                <w:right w:val="none" w:sz="0" w:space="0" w:color="auto"/>
              </w:divBdr>
            </w:div>
            <w:div w:id="76051758">
              <w:marLeft w:val="0"/>
              <w:marRight w:val="0"/>
              <w:marTop w:val="0"/>
              <w:marBottom w:val="0"/>
              <w:divBdr>
                <w:top w:val="none" w:sz="0" w:space="0" w:color="auto"/>
                <w:left w:val="none" w:sz="0" w:space="0" w:color="auto"/>
                <w:bottom w:val="none" w:sz="0" w:space="0" w:color="auto"/>
                <w:right w:val="none" w:sz="0" w:space="0" w:color="auto"/>
              </w:divBdr>
            </w:div>
            <w:div w:id="271715655">
              <w:marLeft w:val="0"/>
              <w:marRight w:val="0"/>
              <w:marTop w:val="0"/>
              <w:marBottom w:val="0"/>
              <w:divBdr>
                <w:top w:val="none" w:sz="0" w:space="0" w:color="auto"/>
                <w:left w:val="none" w:sz="0" w:space="0" w:color="auto"/>
                <w:bottom w:val="none" w:sz="0" w:space="0" w:color="auto"/>
                <w:right w:val="none" w:sz="0" w:space="0" w:color="auto"/>
              </w:divBdr>
            </w:div>
            <w:div w:id="1983465648">
              <w:marLeft w:val="0"/>
              <w:marRight w:val="0"/>
              <w:marTop w:val="0"/>
              <w:marBottom w:val="0"/>
              <w:divBdr>
                <w:top w:val="none" w:sz="0" w:space="0" w:color="auto"/>
                <w:left w:val="none" w:sz="0" w:space="0" w:color="auto"/>
                <w:bottom w:val="none" w:sz="0" w:space="0" w:color="auto"/>
                <w:right w:val="none" w:sz="0" w:space="0" w:color="auto"/>
              </w:divBdr>
            </w:div>
          </w:divsChild>
        </w:div>
        <w:div w:id="260072066">
          <w:marLeft w:val="0"/>
          <w:marRight w:val="0"/>
          <w:marTop w:val="0"/>
          <w:marBottom w:val="0"/>
          <w:divBdr>
            <w:top w:val="none" w:sz="0" w:space="0" w:color="auto"/>
            <w:left w:val="none" w:sz="0" w:space="0" w:color="auto"/>
            <w:bottom w:val="none" w:sz="0" w:space="0" w:color="auto"/>
            <w:right w:val="none" w:sz="0" w:space="0" w:color="auto"/>
          </w:divBdr>
        </w:div>
      </w:divsChild>
    </w:div>
    <w:div w:id="1061292382">
      <w:bodyDiv w:val="1"/>
      <w:marLeft w:val="0"/>
      <w:marRight w:val="0"/>
      <w:marTop w:val="0"/>
      <w:marBottom w:val="0"/>
      <w:divBdr>
        <w:top w:val="none" w:sz="0" w:space="0" w:color="auto"/>
        <w:left w:val="none" w:sz="0" w:space="0" w:color="auto"/>
        <w:bottom w:val="none" w:sz="0" w:space="0" w:color="auto"/>
        <w:right w:val="none" w:sz="0" w:space="0" w:color="auto"/>
      </w:divBdr>
      <w:divsChild>
        <w:div w:id="29379062">
          <w:marLeft w:val="0"/>
          <w:marRight w:val="0"/>
          <w:marTop w:val="0"/>
          <w:marBottom w:val="0"/>
          <w:divBdr>
            <w:top w:val="none" w:sz="0" w:space="0" w:color="auto"/>
            <w:left w:val="none" w:sz="0" w:space="0" w:color="auto"/>
            <w:bottom w:val="none" w:sz="0" w:space="0" w:color="auto"/>
            <w:right w:val="none" w:sz="0" w:space="0" w:color="auto"/>
          </w:divBdr>
        </w:div>
        <w:div w:id="177237358">
          <w:marLeft w:val="0"/>
          <w:marRight w:val="0"/>
          <w:marTop w:val="0"/>
          <w:marBottom w:val="0"/>
          <w:divBdr>
            <w:top w:val="none" w:sz="0" w:space="0" w:color="auto"/>
            <w:left w:val="none" w:sz="0" w:space="0" w:color="auto"/>
            <w:bottom w:val="none" w:sz="0" w:space="0" w:color="auto"/>
            <w:right w:val="none" w:sz="0" w:space="0" w:color="auto"/>
          </w:divBdr>
          <w:divsChild>
            <w:div w:id="2006470940">
              <w:marLeft w:val="0"/>
              <w:marRight w:val="0"/>
              <w:marTop w:val="0"/>
              <w:marBottom w:val="0"/>
              <w:divBdr>
                <w:top w:val="none" w:sz="0" w:space="0" w:color="auto"/>
                <w:left w:val="none" w:sz="0" w:space="0" w:color="auto"/>
                <w:bottom w:val="none" w:sz="0" w:space="0" w:color="auto"/>
                <w:right w:val="none" w:sz="0" w:space="0" w:color="auto"/>
              </w:divBdr>
            </w:div>
            <w:div w:id="9474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313">
      <w:bodyDiv w:val="1"/>
      <w:marLeft w:val="0"/>
      <w:marRight w:val="0"/>
      <w:marTop w:val="0"/>
      <w:marBottom w:val="0"/>
      <w:divBdr>
        <w:top w:val="none" w:sz="0" w:space="0" w:color="auto"/>
        <w:left w:val="none" w:sz="0" w:space="0" w:color="auto"/>
        <w:bottom w:val="none" w:sz="0" w:space="0" w:color="auto"/>
        <w:right w:val="none" w:sz="0" w:space="0" w:color="auto"/>
      </w:divBdr>
      <w:divsChild>
        <w:div w:id="1451851300">
          <w:marLeft w:val="0"/>
          <w:marRight w:val="0"/>
          <w:marTop w:val="0"/>
          <w:marBottom w:val="0"/>
          <w:divBdr>
            <w:top w:val="none" w:sz="0" w:space="0" w:color="auto"/>
            <w:left w:val="none" w:sz="0" w:space="0" w:color="auto"/>
            <w:bottom w:val="none" w:sz="0" w:space="0" w:color="auto"/>
            <w:right w:val="none" w:sz="0" w:space="0" w:color="auto"/>
          </w:divBdr>
        </w:div>
        <w:div w:id="1308123794">
          <w:marLeft w:val="0"/>
          <w:marRight w:val="0"/>
          <w:marTop w:val="0"/>
          <w:marBottom w:val="0"/>
          <w:divBdr>
            <w:top w:val="none" w:sz="0" w:space="0" w:color="auto"/>
            <w:left w:val="none" w:sz="0" w:space="0" w:color="auto"/>
            <w:bottom w:val="none" w:sz="0" w:space="0" w:color="auto"/>
            <w:right w:val="none" w:sz="0" w:space="0" w:color="auto"/>
          </w:divBdr>
          <w:divsChild>
            <w:div w:id="1240670750">
              <w:marLeft w:val="0"/>
              <w:marRight w:val="0"/>
              <w:marTop w:val="0"/>
              <w:marBottom w:val="0"/>
              <w:divBdr>
                <w:top w:val="none" w:sz="0" w:space="0" w:color="auto"/>
                <w:left w:val="none" w:sz="0" w:space="0" w:color="auto"/>
                <w:bottom w:val="none" w:sz="0" w:space="0" w:color="auto"/>
                <w:right w:val="none" w:sz="0" w:space="0" w:color="auto"/>
              </w:divBdr>
            </w:div>
            <w:div w:id="1716655596">
              <w:marLeft w:val="0"/>
              <w:marRight w:val="0"/>
              <w:marTop w:val="0"/>
              <w:marBottom w:val="0"/>
              <w:divBdr>
                <w:top w:val="none" w:sz="0" w:space="0" w:color="auto"/>
                <w:left w:val="none" w:sz="0" w:space="0" w:color="auto"/>
                <w:bottom w:val="none" w:sz="0" w:space="0" w:color="auto"/>
                <w:right w:val="none" w:sz="0" w:space="0" w:color="auto"/>
              </w:divBdr>
            </w:div>
            <w:div w:id="211967035">
              <w:marLeft w:val="0"/>
              <w:marRight w:val="0"/>
              <w:marTop w:val="0"/>
              <w:marBottom w:val="0"/>
              <w:divBdr>
                <w:top w:val="none" w:sz="0" w:space="0" w:color="auto"/>
                <w:left w:val="none" w:sz="0" w:space="0" w:color="auto"/>
                <w:bottom w:val="none" w:sz="0" w:space="0" w:color="auto"/>
                <w:right w:val="none" w:sz="0" w:space="0" w:color="auto"/>
              </w:divBdr>
            </w:div>
            <w:div w:id="1617059928">
              <w:marLeft w:val="0"/>
              <w:marRight w:val="0"/>
              <w:marTop w:val="0"/>
              <w:marBottom w:val="0"/>
              <w:divBdr>
                <w:top w:val="none" w:sz="0" w:space="0" w:color="auto"/>
                <w:left w:val="none" w:sz="0" w:space="0" w:color="auto"/>
                <w:bottom w:val="none" w:sz="0" w:space="0" w:color="auto"/>
                <w:right w:val="none" w:sz="0" w:space="0" w:color="auto"/>
              </w:divBdr>
            </w:div>
            <w:div w:id="1036082878">
              <w:marLeft w:val="0"/>
              <w:marRight w:val="0"/>
              <w:marTop w:val="0"/>
              <w:marBottom w:val="0"/>
              <w:divBdr>
                <w:top w:val="none" w:sz="0" w:space="0" w:color="auto"/>
                <w:left w:val="none" w:sz="0" w:space="0" w:color="auto"/>
                <w:bottom w:val="none" w:sz="0" w:space="0" w:color="auto"/>
                <w:right w:val="none" w:sz="0" w:space="0" w:color="auto"/>
              </w:divBdr>
            </w:div>
          </w:divsChild>
        </w:div>
        <w:div w:id="438136871">
          <w:marLeft w:val="0"/>
          <w:marRight w:val="0"/>
          <w:marTop w:val="0"/>
          <w:marBottom w:val="0"/>
          <w:divBdr>
            <w:top w:val="none" w:sz="0" w:space="0" w:color="auto"/>
            <w:left w:val="none" w:sz="0" w:space="0" w:color="auto"/>
            <w:bottom w:val="none" w:sz="0" w:space="0" w:color="auto"/>
            <w:right w:val="none" w:sz="0" w:space="0" w:color="auto"/>
          </w:divBdr>
        </w:div>
      </w:divsChild>
    </w:div>
    <w:div w:id="1068308199">
      <w:bodyDiv w:val="1"/>
      <w:marLeft w:val="0"/>
      <w:marRight w:val="0"/>
      <w:marTop w:val="0"/>
      <w:marBottom w:val="0"/>
      <w:divBdr>
        <w:top w:val="none" w:sz="0" w:space="0" w:color="auto"/>
        <w:left w:val="none" w:sz="0" w:space="0" w:color="auto"/>
        <w:bottom w:val="none" w:sz="0" w:space="0" w:color="auto"/>
        <w:right w:val="none" w:sz="0" w:space="0" w:color="auto"/>
      </w:divBdr>
      <w:divsChild>
        <w:div w:id="1633511168">
          <w:marLeft w:val="0"/>
          <w:marRight w:val="0"/>
          <w:marTop w:val="0"/>
          <w:marBottom w:val="0"/>
          <w:divBdr>
            <w:top w:val="none" w:sz="0" w:space="0" w:color="auto"/>
            <w:left w:val="none" w:sz="0" w:space="0" w:color="auto"/>
            <w:bottom w:val="none" w:sz="0" w:space="0" w:color="auto"/>
            <w:right w:val="none" w:sz="0" w:space="0" w:color="auto"/>
          </w:divBdr>
        </w:div>
        <w:div w:id="1663002942">
          <w:marLeft w:val="0"/>
          <w:marRight w:val="0"/>
          <w:marTop w:val="0"/>
          <w:marBottom w:val="0"/>
          <w:divBdr>
            <w:top w:val="none" w:sz="0" w:space="0" w:color="auto"/>
            <w:left w:val="none" w:sz="0" w:space="0" w:color="auto"/>
            <w:bottom w:val="none" w:sz="0" w:space="0" w:color="auto"/>
            <w:right w:val="none" w:sz="0" w:space="0" w:color="auto"/>
          </w:divBdr>
          <w:divsChild>
            <w:div w:id="100956782">
              <w:marLeft w:val="0"/>
              <w:marRight w:val="0"/>
              <w:marTop w:val="0"/>
              <w:marBottom w:val="0"/>
              <w:divBdr>
                <w:top w:val="none" w:sz="0" w:space="0" w:color="auto"/>
                <w:left w:val="none" w:sz="0" w:space="0" w:color="auto"/>
                <w:bottom w:val="none" w:sz="0" w:space="0" w:color="auto"/>
                <w:right w:val="none" w:sz="0" w:space="0" w:color="auto"/>
              </w:divBdr>
            </w:div>
            <w:div w:id="61832336">
              <w:marLeft w:val="0"/>
              <w:marRight w:val="0"/>
              <w:marTop w:val="0"/>
              <w:marBottom w:val="0"/>
              <w:divBdr>
                <w:top w:val="none" w:sz="0" w:space="0" w:color="auto"/>
                <w:left w:val="none" w:sz="0" w:space="0" w:color="auto"/>
                <w:bottom w:val="none" w:sz="0" w:space="0" w:color="auto"/>
                <w:right w:val="none" w:sz="0" w:space="0" w:color="auto"/>
              </w:divBdr>
            </w:div>
            <w:div w:id="1079446014">
              <w:marLeft w:val="0"/>
              <w:marRight w:val="0"/>
              <w:marTop w:val="0"/>
              <w:marBottom w:val="0"/>
              <w:divBdr>
                <w:top w:val="none" w:sz="0" w:space="0" w:color="auto"/>
                <w:left w:val="none" w:sz="0" w:space="0" w:color="auto"/>
                <w:bottom w:val="none" w:sz="0" w:space="0" w:color="auto"/>
                <w:right w:val="none" w:sz="0" w:space="0" w:color="auto"/>
              </w:divBdr>
            </w:div>
            <w:div w:id="1331445526">
              <w:marLeft w:val="0"/>
              <w:marRight w:val="0"/>
              <w:marTop w:val="0"/>
              <w:marBottom w:val="0"/>
              <w:divBdr>
                <w:top w:val="none" w:sz="0" w:space="0" w:color="auto"/>
                <w:left w:val="none" w:sz="0" w:space="0" w:color="auto"/>
                <w:bottom w:val="none" w:sz="0" w:space="0" w:color="auto"/>
                <w:right w:val="none" w:sz="0" w:space="0" w:color="auto"/>
              </w:divBdr>
            </w:div>
            <w:div w:id="1325932649">
              <w:marLeft w:val="0"/>
              <w:marRight w:val="0"/>
              <w:marTop w:val="0"/>
              <w:marBottom w:val="0"/>
              <w:divBdr>
                <w:top w:val="none" w:sz="0" w:space="0" w:color="auto"/>
                <w:left w:val="none" w:sz="0" w:space="0" w:color="auto"/>
                <w:bottom w:val="none" w:sz="0" w:space="0" w:color="auto"/>
                <w:right w:val="none" w:sz="0" w:space="0" w:color="auto"/>
              </w:divBdr>
            </w:div>
          </w:divsChild>
        </w:div>
        <w:div w:id="422842207">
          <w:marLeft w:val="0"/>
          <w:marRight w:val="0"/>
          <w:marTop w:val="0"/>
          <w:marBottom w:val="0"/>
          <w:divBdr>
            <w:top w:val="none" w:sz="0" w:space="0" w:color="auto"/>
            <w:left w:val="none" w:sz="0" w:space="0" w:color="auto"/>
            <w:bottom w:val="none" w:sz="0" w:space="0" w:color="auto"/>
            <w:right w:val="none" w:sz="0" w:space="0" w:color="auto"/>
          </w:divBdr>
        </w:div>
      </w:divsChild>
    </w:div>
    <w:div w:id="1086849834">
      <w:bodyDiv w:val="1"/>
      <w:marLeft w:val="0"/>
      <w:marRight w:val="0"/>
      <w:marTop w:val="0"/>
      <w:marBottom w:val="0"/>
      <w:divBdr>
        <w:top w:val="none" w:sz="0" w:space="0" w:color="auto"/>
        <w:left w:val="none" w:sz="0" w:space="0" w:color="auto"/>
        <w:bottom w:val="none" w:sz="0" w:space="0" w:color="auto"/>
        <w:right w:val="none" w:sz="0" w:space="0" w:color="auto"/>
      </w:divBdr>
      <w:divsChild>
        <w:div w:id="1058240253">
          <w:marLeft w:val="0"/>
          <w:marRight w:val="0"/>
          <w:marTop w:val="0"/>
          <w:marBottom w:val="0"/>
          <w:divBdr>
            <w:top w:val="none" w:sz="0" w:space="0" w:color="auto"/>
            <w:left w:val="none" w:sz="0" w:space="0" w:color="auto"/>
            <w:bottom w:val="none" w:sz="0" w:space="0" w:color="auto"/>
            <w:right w:val="none" w:sz="0" w:space="0" w:color="auto"/>
          </w:divBdr>
        </w:div>
        <w:div w:id="316424922">
          <w:marLeft w:val="0"/>
          <w:marRight w:val="0"/>
          <w:marTop w:val="0"/>
          <w:marBottom w:val="0"/>
          <w:divBdr>
            <w:top w:val="none" w:sz="0" w:space="0" w:color="auto"/>
            <w:left w:val="none" w:sz="0" w:space="0" w:color="auto"/>
            <w:bottom w:val="none" w:sz="0" w:space="0" w:color="auto"/>
            <w:right w:val="none" w:sz="0" w:space="0" w:color="auto"/>
          </w:divBdr>
          <w:divsChild>
            <w:div w:id="2071879791">
              <w:marLeft w:val="0"/>
              <w:marRight w:val="0"/>
              <w:marTop w:val="0"/>
              <w:marBottom w:val="0"/>
              <w:divBdr>
                <w:top w:val="none" w:sz="0" w:space="0" w:color="auto"/>
                <w:left w:val="none" w:sz="0" w:space="0" w:color="auto"/>
                <w:bottom w:val="none" w:sz="0" w:space="0" w:color="auto"/>
                <w:right w:val="none" w:sz="0" w:space="0" w:color="auto"/>
              </w:divBdr>
            </w:div>
            <w:div w:id="731120979">
              <w:marLeft w:val="0"/>
              <w:marRight w:val="0"/>
              <w:marTop w:val="0"/>
              <w:marBottom w:val="0"/>
              <w:divBdr>
                <w:top w:val="none" w:sz="0" w:space="0" w:color="auto"/>
                <w:left w:val="none" w:sz="0" w:space="0" w:color="auto"/>
                <w:bottom w:val="none" w:sz="0" w:space="0" w:color="auto"/>
                <w:right w:val="none" w:sz="0" w:space="0" w:color="auto"/>
              </w:divBdr>
            </w:div>
            <w:div w:id="1267807256">
              <w:marLeft w:val="0"/>
              <w:marRight w:val="0"/>
              <w:marTop w:val="0"/>
              <w:marBottom w:val="0"/>
              <w:divBdr>
                <w:top w:val="none" w:sz="0" w:space="0" w:color="auto"/>
                <w:left w:val="none" w:sz="0" w:space="0" w:color="auto"/>
                <w:bottom w:val="none" w:sz="0" w:space="0" w:color="auto"/>
                <w:right w:val="none" w:sz="0" w:space="0" w:color="auto"/>
              </w:divBdr>
            </w:div>
            <w:div w:id="376702690">
              <w:marLeft w:val="0"/>
              <w:marRight w:val="0"/>
              <w:marTop w:val="0"/>
              <w:marBottom w:val="0"/>
              <w:divBdr>
                <w:top w:val="none" w:sz="0" w:space="0" w:color="auto"/>
                <w:left w:val="none" w:sz="0" w:space="0" w:color="auto"/>
                <w:bottom w:val="none" w:sz="0" w:space="0" w:color="auto"/>
                <w:right w:val="none" w:sz="0" w:space="0" w:color="auto"/>
              </w:divBdr>
            </w:div>
            <w:div w:id="172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4913">
      <w:bodyDiv w:val="1"/>
      <w:marLeft w:val="0"/>
      <w:marRight w:val="0"/>
      <w:marTop w:val="0"/>
      <w:marBottom w:val="0"/>
      <w:divBdr>
        <w:top w:val="none" w:sz="0" w:space="0" w:color="auto"/>
        <w:left w:val="none" w:sz="0" w:space="0" w:color="auto"/>
        <w:bottom w:val="none" w:sz="0" w:space="0" w:color="auto"/>
        <w:right w:val="none" w:sz="0" w:space="0" w:color="auto"/>
      </w:divBdr>
      <w:divsChild>
        <w:div w:id="1465733846">
          <w:marLeft w:val="0"/>
          <w:marRight w:val="0"/>
          <w:marTop w:val="0"/>
          <w:marBottom w:val="0"/>
          <w:divBdr>
            <w:top w:val="none" w:sz="0" w:space="0" w:color="auto"/>
            <w:left w:val="none" w:sz="0" w:space="0" w:color="auto"/>
            <w:bottom w:val="none" w:sz="0" w:space="0" w:color="auto"/>
            <w:right w:val="none" w:sz="0" w:space="0" w:color="auto"/>
          </w:divBdr>
        </w:div>
        <w:div w:id="1339771898">
          <w:marLeft w:val="0"/>
          <w:marRight w:val="0"/>
          <w:marTop w:val="0"/>
          <w:marBottom w:val="0"/>
          <w:divBdr>
            <w:top w:val="none" w:sz="0" w:space="0" w:color="auto"/>
            <w:left w:val="none" w:sz="0" w:space="0" w:color="auto"/>
            <w:bottom w:val="none" w:sz="0" w:space="0" w:color="auto"/>
            <w:right w:val="none" w:sz="0" w:space="0" w:color="auto"/>
          </w:divBdr>
          <w:divsChild>
            <w:div w:id="2134008651">
              <w:marLeft w:val="0"/>
              <w:marRight w:val="0"/>
              <w:marTop w:val="0"/>
              <w:marBottom w:val="0"/>
              <w:divBdr>
                <w:top w:val="none" w:sz="0" w:space="0" w:color="auto"/>
                <w:left w:val="none" w:sz="0" w:space="0" w:color="auto"/>
                <w:bottom w:val="none" w:sz="0" w:space="0" w:color="auto"/>
                <w:right w:val="none" w:sz="0" w:space="0" w:color="auto"/>
              </w:divBdr>
            </w:div>
            <w:div w:id="1403529962">
              <w:marLeft w:val="0"/>
              <w:marRight w:val="0"/>
              <w:marTop w:val="0"/>
              <w:marBottom w:val="0"/>
              <w:divBdr>
                <w:top w:val="none" w:sz="0" w:space="0" w:color="auto"/>
                <w:left w:val="none" w:sz="0" w:space="0" w:color="auto"/>
                <w:bottom w:val="none" w:sz="0" w:space="0" w:color="auto"/>
                <w:right w:val="none" w:sz="0" w:space="0" w:color="auto"/>
              </w:divBdr>
            </w:div>
            <w:div w:id="1981688322">
              <w:marLeft w:val="0"/>
              <w:marRight w:val="0"/>
              <w:marTop w:val="0"/>
              <w:marBottom w:val="0"/>
              <w:divBdr>
                <w:top w:val="none" w:sz="0" w:space="0" w:color="auto"/>
                <w:left w:val="none" w:sz="0" w:space="0" w:color="auto"/>
                <w:bottom w:val="none" w:sz="0" w:space="0" w:color="auto"/>
                <w:right w:val="none" w:sz="0" w:space="0" w:color="auto"/>
              </w:divBdr>
            </w:div>
            <w:div w:id="625164055">
              <w:marLeft w:val="0"/>
              <w:marRight w:val="0"/>
              <w:marTop w:val="0"/>
              <w:marBottom w:val="0"/>
              <w:divBdr>
                <w:top w:val="none" w:sz="0" w:space="0" w:color="auto"/>
                <w:left w:val="none" w:sz="0" w:space="0" w:color="auto"/>
                <w:bottom w:val="none" w:sz="0" w:space="0" w:color="auto"/>
                <w:right w:val="none" w:sz="0" w:space="0" w:color="auto"/>
              </w:divBdr>
            </w:div>
            <w:div w:id="19066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90879">
      <w:bodyDiv w:val="1"/>
      <w:marLeft w:val="0"/>
      <w:marRight w:val="0"/>
      <w:marTop w:val="0"/>
      <w:marBottom w:val="0"/>
      <w:divBdr>
        <w:top w:val="none" w:sz="0" w:space="0" w:color="auto"/>
        <w:left w:val="none" w:sz="0" w:space="0" w:color="auto"/>
        <w:bottom w:val="none" w:sz="0" w:space="0" w:color="auto"/>
        <w:right w:val="none" w:sz="0" w:space="0" w:color="auto"/>
      </w:divBdr>
      <w:divsChild>
        <w:div w:id="1385985771">
          <w:marLeft w:val="0"/>
          <w:marRight w:val="0"/>
          <w:marTop w:val="0"/>
          <w:marBottom w:val="0"/>
          <w:divBdr>
            <w:top w:val="none" w:sz="0" w:space="0" w:color="auto"/>
            <w:left w:val="none" w:sz="0" w:space="0" w:color="auto"/>
            <w:bottom w:val="none" w:sz="0" w:space="0" w:color="auto"/>
            <w:right w:val="none" w:sz="0" w:space="0" w:color="auto"/>
          </w:divBdr>
        </w:div>
        <w:div w:id="727802127">
          <w:marLeft w:val="0"/>
          <w:marRight w:val="0"/>
          <w:marTop w:val="0"/>
          <w:marBottom w:val="0"/>
          <w:divBdr>
            <w:top w:val="none" w:sz="0" w:space="0" w:color="auto"/>
            <w:left w:val="none" w:sz="0" w:space="0" w:color="auto"/>
            <w:bottom w:val="none" w:sz="0" w:space="0" w:color="auto"/>
            <w:right w:val="none" w:sz="0" w:space="0" w:color="auto"/>
          </w:divBdr>
          <w:divsChild>
            <w:div w:id="1203400944">
              <w:marLeft w:val="0"/>
              <w:marRight w:val="0"/>
              <w:marTop w:val="0"/>
              <w:marBottom w:val="0"/>
              <w:divBdr>
                <w:top w:val="none" w:sz="0" w:space="0" w:color="auto"/>
                <w:left w:val="none" w:sz="0" w:space="0" w:color="auto"/>
                <w:bottom w:val="none" w:sz="0" w:space="0" w:color="auto"/>
                <w:right w:val="none" w:sz="0" w:space="0" w:color="auto"/>
              </w:divBdr>
            </w:div>
            <w:div w:id="1594510803">
              <w:marLeft w:val="0"/>
              <w:marRight w:val="0"/>
              <w:marTop w:val="0"/>
              <w:marBottom w:val="0"/>
              <w:divBdr>
                <w:top w:val="none" w:sz="0" w:space="0" w:color="auto"/>
                <w:left w:val="none" w:sz="0" w:space="0" w:color="auto"/>
                <w:bottom w:val="none" w:sz="0" w:space="0" w:color="auto"/>
                <w:right w:val="none" w:sz="0" w:space="0" w:color="auto"/>
              </w:divBdr>
            </w:div>
          </w:divsChild>
        </w:div>
        <w:div w:id="484199147">
          <w:marLeft w:val="0"/>
          <w:marRight w:val="0"/>
          <w:marTop w:val="0"/>
          <w:marBottom w:val="0"/>
          <w:divBdr>
            <w:top w:val="none" w:sz="0" w:space="0" w:color="auto"/>
            <w:left w:val="none" w:sz="0" w:space="0" w:color="auto"/>
            <w:bottom w:val="none" w:sz="0" w:space="0" w:color="auto"/>
            <w:right w:val="none" w:sz="0" w:space="0" w:color="auto"/>
          </w:divBdr>
        </w:div>
      </w:divsChild>
    </w:div>
    <w:div w:id="1132789805">
      <w:bodyDiv w:val="1"/>
      <w:marLeft w:val="0"/>
      <w:marRight w:val="0"/>
      <w:marTop w:val="0"/>
      <w:marBottom w:val="0"/>
      <w:divBdr>
        <w:top w:val="none" w:sz="0" w:space="0" w:color="auto"/>
        <w:left w:val="none" w:sz="0" w:space="0" w:color="auto"/>
        <w:bottom w:val="none" w:sz="0" w:space="0" w:color="auto"/>
        <w:right w:val="none" w:sz="0" w:space="0" w:color="auto"/>
      </w:divBdr>
      <w:divsChild>
        <w:div w:id="171454263">
          <w:marLeft w:val="0"/>
          <w:marRight w:val="0"/>
          <w:marTop w:val="0"/>
          <w:marBottom w:val="0"/>
          <w:divBdr>
            <w:top w:val="none" w:sz="0" w:space="0" w:color="auto"/>
            <w:left w:val="none" w:sz="0" w:space="0" w:color="auto"/>
            <w:bottom w:val="none" w:sz="0" w:space="0" w:color="auto"/>
            <w:right w:val="none" w:sz="0" w:space="0" w:color="auto"/>
          </w:divBdr>
        </w:div>
        <w:div w:id="1724406057">
          <w:marLeft w:val="0"/>
          <w:marRight w:val="0"/>
          <w:marTop w:val="0"/>
          <w:marBottom w:val="0"/>
          <w:divBdr>
            <w:top w:val="none" w:sz="0" w:space="0" w:color="auto"/>
            <w:left w:val="none" w:sz="0" w:space="0" w:color="auto"/>
            <w:bottom w:val="none" w:sz="0" w:space="0" w:color="auto"/>
            <w:right w:val="none" w:sz="0" w:space="0" w:color="auto"/>
          </w:divBdr>
          <w:divsChild>
            <w:div w:id="1758089518">
              <w:marLeft w:val="0"/>
              <w:marRight w:val="0"/>
              <w:marTop w:val="0"/>
              <w:marBottom w:val="0"/>
              <w:divBdr>
                <w:top w:val="none" w:sz="0" w:space="0" w:color="auto"/>
                <w:left w:val="none" w:sz="0" w:space="0" w:color="auto"/>
                <w:bottom w:val="none" w:sz="0" w:space="0" w:color="auto"/>
                <w:right w:val="none" w:sz="0" w:space="0" w:color="auto"/>
              </w:divBdr>
            </w:div>
            <w:div w:id="2053578815">
              <w:marLeft w:val="0"/>
              <w:marRight w:val="0"/>
              <w:marTop w:val="0"/>
              <w:marBottom w:val="0"/>
              <w:divBdr>
                <w:top w:val="none" w:sz="0" w:space="0" w:color="auto"/>
                <w:left w:val="none" w:sz="0" w:space="0" w:color="auto"/>
                <w:bottom w:val="none" w:sz="0" w:space="0" w:color="auto"/>
                <w:right w:val="none" w:sz="0" w:space="0" w:color="auto"/>
              </w:divBdr>
            </w:div>
            <w:div w:id="825825618">
              <w:marLeft w:val="0"/>
              <w:marRight w:val="0"/>
              <w:marTop w:val="0"/>
              <w:marBottom w:val="0"/>
              <w:divBdr>
                <w:top w:val="none" w:sz="0" w:space="0" w:color="auto"/>
                <w:left w:val="none" w:sz="0" w:space="0" w:color="auto"/>
                <w:bottom w:val="none" w:sz="0" w:space="0" w:color="auto"/>
                <w:right w:val="none" w:sz="0" w:space="0" w:color="auto"/>
              </w:divBdr>
            </w:div>
            <w:div w:id="2112432472">
              <w:marLeft w:val="0"/>
              <w:marRight w:val="0"/>
              <w:marTop w:val="0"/>
              <w:marBottom w:val="0"/>
              <w:divBdr>
                <w:top w:val="none" w:sz="0" w:space="0" w:color="auto"/>
                <w:left w:val="none" w:sz="0" w:space="0" w:color="auto"/>
                <w:bottom w:val="none" w:sz="0" w:space="0" w:color="auto"/>
                <w:right w:val="none" w:sz="0" w:space="0" w:color="auto"/>
              </w:divBdr>
            </w:div>
            <w:div w:id="636452198">
              <w:marLeft w:val="0"/>
              <w:marRight w:val="0"/>
              <w:marTop w:val="0"/>
              <w:marBottom w:val="0"/>
              <w:divBdr>
                <w:top w:val="none" w:sz="0" w:space="0" w:color="auto"/>
                <w:left w:val="none" w:sz="0" w:space="0" w:color="auto"/>
                <w:bottom w:val="none" w:sz="0" w:space="0" w:color="auto"/>
                <w:right w:val="none" w:sz="0" w:space="0" w:color="auto"/>
              </w:divBdr>
            </w:div>
          </w:divsChild>
        </w:div>
        <w:div w:id="287709364">
          <w:marLeft w:val="0"/>
          <w:marRight w:val="0"/>
          <w:marTop w:val="0"/>
          <w:marBottom w:val="0"/>
          <w:divBdr>
            <w:top w:val="none" w:sz="0" w:space="0" w:color="auto"/>
            <w:left w:val="none" w:sz="0" w:space="0" w:color="auto"/>
            <w:bottom w:val="none" w:sz="0" w:space="0" w:color="auto"/>
            <w:right w:val="none" w:sz="0" w:space="0" w:color="auto"/>
          </w:divBdr>
        </w:div>
      </w:divsChild>
    </w:div>
    <w:div w:id="1159660426">
      <w:bodyDiv w:val="1"/>
      <w:marLeft w:val="0"/>
      <w:marRight w:val="0"/>
      <w:marTop w:val="0"/>
      <w:marBottom w:val="0"/>
      <w:divBdr>
        <w:top w:val="none" w:sz="0" w:space="0" w:color="auto"/>
        <w:left w:val="none" w:sz="0" w:space="0" w:color="auto"/>
        <w:bottom w:val="none" w:sz="0" w:space="0" w:color="auto"/>
        <w:right w:val="none" w:sz="0" w:space="0" w:color="auto"/>
      </w:divBdr>
      <w:divsChild>
        <w:div w:id="329723763">
          <w:marLeft w:val="0"/>
          <w:marRight w:val="0"/>
          <w:marTop w:val="0"/>
          <w:marBottom w:val="0"/>
          <w:divBdr>
            <w:top w:val="none" w:sz="0" w:space="0" w:color="auto"/>
            <w:left w:val="none" w:sz="0" w:space="0" w:color="auto"/>
            <w:bottom w:val="none" w:sz="0" w:space="0" w:color="auto"/>
            <w:right w:val="none" w:sz="0" w:space="0" w:color="auto"/>
          </w:divBdr>
        </w:div>
        <w:div w:id="493646257">
          <w:marLeft w:val="0"/>
          <w:marRight w:val="0"/>
          <w:marTop w:val="0"/>
          <w:marBottom w:val="0"/>
          <w:divBdr>
            <w:top w:val="none" w:sz="0" w:space="0" w:color="auto"/>
            <w:left w:val="none" w:sz="0" w:space="0" w:color="auto"/>
            <w:bottom w:val="none" w:sz="0" w:space="0" w:color="auto"/>
            <w:right w:val="none" w:sz="0" w:space="0" w:color="auto"/>
          </w:divBdr>
          <w:divsChild>
            <w:div w:id="1719545122">
              <w:marLeft w:val="0"/>
              <w:marRight w:val="0"/>
              <w:marTop w:val="0"/>
              <w:marBottom w:val="0"/>
              <w:divBdr>
                <w:top w:val="none" w:sz="0" w:space="0" w:color="auto"/>
                <w:left w:val="none" w:sz="0" w:space="0" w:color="auto"/>
                <w:bottom w:val="none" w:sz="0" w:space="0" w:color="auto"/>
                <w:right w:val="none" w:sz="0" w:space="0" w:color="auto"/>
              </w:divBdr>
            </w:div>
            <w:div w:id="2078354078">
              <w:marLeft w:val="0"/>
              <w:marRight w:val="0"/>
              <w:marTop w:val="0"/>
              <w:marBottom w:val="0"/>
              <w:divBdr>
                <w:top w:val="none" w:sz="0" w:space="0" w:color="auto"/>
                <w:left w:val="none" w:sz="0" w:space="0" w:color="auto"/>
                <w:bottom w:val="none" w:sz="0" w:space="0" w:color="auto"/>
                <w:right w:val="none" w:sz="0" w:space="0" w:color="auto"/>
              </w:divBdr>
            </w:div>
            <w:div w:id="166405914">
              <w:marLeft w:val="0"/>
              <w:marRight w:val="0"/>
              <w:marTop w:val="0"/>
              <w:marBottom w:val="0"/>
              <w:divBdr>
                <w:top w:val="none" w:sz="0" w:space="0" w:color="auto"/>
                <w:left w:val="none" w:sz="0" w:space="0" w:color="auto"/>
                <w:bottom w:val="none" w:sz="0" w:space="0" w:color="auto"/>
                <w:right w:val="none" w:sz="0" w:space="0" w:color="auto"/>
              </w:divBdr>
            </w:div>
            <w:div w:id="499854080">
              <w:marLeft w:val="0"/>
              <w:marRight w:val="0"/>
              <w:marTop w:val="0"/>
              <w:marBottom w:val="0"/>
              <w:divBdr>
                <w:top w:val="none" w:sz="0" w:space="0" w:color="auto"/>
                <w:left w:val="none" w:sz="0" w:space="0" w:color="auto"/>
                <w:bottom w:val="none" w:sz="0" w:space="0" w:color="auto"/>
                <w:right w:val="none" w:sz="0" w:space="0" w:color="auto"/>
              </w:divBdr>
            </w:div>
            <w:div w:id="929199773">
              <w:marLeft w:val="0"/>
              <w:marRight w:val="0"/>
              <w:marTop w:val="0"/>
              <w:marBottom w:val="0"/>
              <w:divBdr>
                <w:top w:val="none" w:sz="0" w:space="0" w:color="auto"/>
                <w:left w:val="none" w:sz="0" w:space="0" w:color="auto"/>
                <w:bottom w:val="none" w:sz="0" w:space="0" w:color="auto"/>
                <w:right w:val="none" w:sz="0" w:space="0" w:color="auto"/>
              </w:divBdr>
            </w:div>
          </w:divsChild>
        </w:div>
        <w:div w:id="951591583">
          <w:marLeft w:val="0"/>
          <w:marRight w:val="0"/>
          <w:marTop w:val="0"/>
          <w:marBottom w:val="0"/>
          <w:divBdr>
            <w:top w:val="none" w:sz="0" w:space="0" w:color="auto"/>
            <w:left w:val="none" w:sz="0" w:space="0" w:color="auto"/>
            <w:bottom w:val="none" w:sz="0" w:space="0" w:color="auto"/>
            <w:right w:val="none" w:sz="0" w:space="0" w:color="auto"/>
          </w:divBdr>
        </w:div>
      </w:divsChild>
    </w:div>
    <w:div w:id="1179927718">
      <w:bodyDiv w:val="1"/>
      <w:marLeft w:val="0"/>
      <w:marRight w:val="0"/>
      <w:marTop w:val="0"/>
      <w:marBottom w:val="0"/>
      <w:divBdr>
        <w:top w:val="none" w:sz="0" w:space="0" w:color="auto"/>
        <w:left w:val="none" w:sz="0" w:space="0" w:color="auto"/>
        <w:bottom w:val="none" w:sz="0" w:space="0" w:color="auto"/>
        <w:right w:val="none" w:sz="0" w:space="0" w:color="auto"/>
      </w:divBdr>
      <w:divsChild>
        <w:div w:id="1500345702">
          <w:marLeft w:val="0"/>
          <w:marRight w:val="0"/>
          <w:marTop w:val="0"/>
          <w:marBottom w:val="0"/>
          <w:divBdr>
            <w:top w:val="none" w:sz="0" w:space="0" w:color="auto"/>
            <w:left w:val="none" w:sz="0" w:space="0" w:color="auto"/>
            <w:bottom w:val="none" w:sz="0" w:space="0" w:color="auto"/>
            <w:right w:val="none" w:sz="0" w:space="0" w:color="auto"/>
          </w:divBdr>
        </w:div>
        <w:div w:id="695739616">
          <w:marLeft w:val="0"/>
          <w:marRight w:val="0"/>
          <w:marTop w:val="0"/>
          <w:marBottom w:val="0"/>
          <w:divBdr>
            <w:top w:val="none" w:sz="0" w:space="0" w:color="auto"/>
            <w:left w:val="none" w:sz="0" w:space="0" w:color="auto"/>
            <w:bottom w:val="none" w:sz="0" w:space="0" w:color="auto"/>
            <w:right w:val="none" w:sz="0" w:space="0" w:color="auto"/>
          </w:divBdr>
          <w:divsChild>
            <w:div w:id="57436230">
              <w:marLeft w:val="0"/>
              <w:marRight w:val="0"/>
              <w:marTop w:val="0"/>
              <w:marBottom w:val="0"/>
              <w:divBdr>
                <w:top w:val="none" w:sz="0" w:space="0" w:color="auto"/>
                <w:left w:val="none" w:sz="0" w:space="0" w:color="auto"/>
                <w:bottom w:val="none" w:sz="0" w:space="0" w:color="auto"/>
                <w:right w:val="none" w:sz="0" w:space="0" w:color="auto"/>
              </w:divBdr>
            </w:div>
            <w:div w:id="16021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53">
      <w:bodyDiv w:val="1"/>
      <w:marLeft w:val="0"/>
      <w:marRight w:val="0"/>
      <w:marTop w:val="0"/>
      <w:marBottom w:val="0"/>
      <w:divBdr>
        <w:top w:val="none" w:sz="0" w:space="0" w:color="auto"/>
        <w:left w:val="none" w:sz="0" w:space="0" w:color="auto"/>
        <w:bottom w:val="none" w:sz="0" w:space="0" w:color="auto"/>
        <w:right w:val="none" w:sz="0" w:space="0" w:color="auto"/>
      </w:divBdr>
      <w:divsChild>
        <w:div w:id="1092775857">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sChild>
            <w:div w:id="228001862">
              <w:marLeft w:val="0"/>
              <w:marRight w:val="0"/>
              <w:marTop w:val="0"/>
              <w:marBottom w:val="0"/>
              <w:divBdr>
                <w:top w:val="none" w:sz="0" w:space="0" w:color="auto"/>
                <w:left w:val="none" w:sz="0" w:space="0" w:color="auto"/>
                <w:bottom w:val="none" w:sz="0" w:space="0" w:color="auto"/>
                <w:right w:val="none" w:sz="0" w:space="0" w:color="auto"/>
              </w:divBdr>
            </w:div>
            <w:div w:id="2130272097">
              <w:marLeft w:val="0"/>
              <w:marRight w:val="0"/>
              <w:marTop w:val="0"/>
              <w:marBottom w:val="0"/>
              <w:divBdr>
                <w:top w:val="none" w:sz="0" w:space="0" w:color="auto"/>
                <w:left w:val="none" w:sz="0" w:space="0" w:color="auto"/>
                <w:bottom w:val="none" w:sz="0" w:space="0" w:color="auto"/>
                <w:right w:val="none" w:sz="0" w:space="0" w:color="auto"/>
              </w:divBdr>
            </w:div>
            <w:div w:id="921841323">
              <w:marLeft w:val="0"/>
              <w:marRight w:val="0"/>
              <w:marTop w:val="0"/>
              <w:marBottom w:val="0"/>
              <w:divBdr>
                <w:top w:val="none" w:sz="0" w:space="0" w:color="auto"/>
                <w:left w:val="none" w:sz="0" w:space="0" w:color="auto"/>
                <w:bottom w:val="none" w:sz="0" w:space="0" w:color="auto"/>
                <w:right w:val="none" w:sz="0" w:space="0" w:color="auto"/>
              </w:divBdr>
            </w:div>
            <w:div w:id="1794055184">
              <w:marLeft w:val="0"/>
              <w:marRight w:val="0"/>
              <w:marTop w:val="0"/>
              <w:marBottom w:val="0"/>
              <w:divBdr>
                <w:top w:val="none" w:sz="0" w:space="0" w:color="auto"/>
                <w:left w:val="none" w:sz="0" w:space="0" w:color="auto"/>
                <w:bottom w:val="none" w:sz="0" w:space="0" w:color="auto"/>
                <w:right w:val="none" w:sz="0" w:space="0" w:color="auto"/>
              </w:divBdr>
            </w:div>
            <w:div w:id="720060625">
              <w:marLeft w:val="0"/>
              <w:marRight w:val="0"/>
              <w:marTop w:val="0"/>
              <w:marBottom w:val="0"/>
              <w:divBdr>
                <w:top w:val="none" w:sz="0" w:space="0" w:color="auto"/>
                <w:left w:val="none" w:sz="0" w:space="0" w:color="auto"/>
                <w:bottom w:val="none" w:sz="0" w:space="0" w:color="auto"/>
                <w:right w:val="none" w:sz="0" w:space="0" w:color="auto"/>
              </w:divBdr>
            </w:div>
          </w:divsChild>
        </w:div>
        <w:div w:id="106390120">
          <w:marLeft w:val="0"/>
          <w:marRight w:val="0"/>
          <w:marTop w:val="0"/>
          <w:marBottom w:val="0"/>
          <w:divBdr>
            <w:top w:val="none" w:sz="0" w:space="0" w:color="auto"/>
            <w:left w:val="none" w:sz="0" w:space="0" w:color="auto"/>
            <w:bottom w:val="none" w:sz="0" w:space="0" w:color="auto"/>
            <w:right w:val="none" w:sz="0" w:space="0" w:color="auto"/>
          </w:divBdr>
        </w:div>
      </w:divsChild>
    </w:div>
    <w:div w:id="1254245040">
      <w:bodyDiv w:val="1"/>
      <w:marLeft w:val="0"/>
      <w:marRight w:val="0"/>
      <w:marTop w:val="0"/>
      <w:marBottom w:val="0"/>
      <w:divBdr>
        <w:top w:val="none" w:sz="0" w:space="0" w:color="auto"/>
        <w:left w:val="none" w:sz="0" w:space="0" w:color="auto"/>
        <w:bottom w:val="none" w:sz="0" w:space="0" w:color="auto"/>
        <w:right w:val="none" w:sz="0" w:space="0" w:color="auto"/>
      </w:divBdr>
      <w:divsChild>
        <w:div w:id="1717122390">
          <w:marLeft w:val="0"/>
          <w:marRight w:val="0"/>
          <w:marTop w:val="0"/>
          <w:marBottom w:val="0"/>
          <w:divBdr>
            <w:top w:val="none" w:sz="0" w:space="0" w:color="auto"/>
            <w:left w:val="none" w:sz="0" w:space="0" w:color="auto"/>
            <w:bottom w:val="none" w:sz="0" w:space="0" w:color="auto"/>
            <w:right w:val="none" w:sz="0" w:space="0" w:color="auto"/>
          </w:divBdr>
        </w:div>
        <w:div w:id="929436389">
          <w:marLeft w:val="0"/>
          <w:marRight w:val="0"/>
          <w:marTop w:val="0"/>
          <w:marBottom w:val="0"/>
          <w:divBdr>
            <w:top w:val="none" w:sz="0" w:space="0" w:color="auto"/>
            <w:left w:val="none" w:sz="0" w:space="0" w:color="auto"/>
            <w:bottom w:val="none" w:sz="0" w:space="0" w:color="auto"/>
            <w:right w:val="none" w:sz="0" w:space="0" w:color="auto"/>
          </w:divBdr>
          <w:divsChild>
            <w:div w:id="899560365">
              <w:marLeft w:val="0"/>
              <w:marRight w:val="0"/>
              <w:marTop w:val="0"/>
              <w:marBottom w:val="0"/>
              <w:divBdr>
                <w:top w:val="none" w:sz="0" w:space="0" w:color="auto"/>
                <w:left w:val="none" w:sz="0" w:space="0" w:color="auto"/>
                <w:bottom w:val="none" w:sz="0" w:space="0" w:color="auto"/>
                <w:right w:val="none" w:sz="0" w:space="0" w:color="auto"/>
              </w:divBdr>
            </w:div>
            <w:div w:id="332609777">
              <w:marLeft w:val="0"/>
              <w:marRight w:val="0"/>
              <w:marTop w:val="0"/>
              <w:marBottom w:val="0"/>
              <w:divBdr>
                <w:top w:val="none" w:sz="0" w:space="0" w:color="auto"/>
                <w:left w:val="none" w:sz="0" w:space="0" w:color="auto"/>
                <w:bottom w:val="none" w:sz="0" w:space="0" w:color="auto"/>
                <w:right w:val="none" w:sz="0" w:space="0" w:color="auto"/>
              </w:divBdr>
            </w:div>
            <w:div w:id="225267270">
              <w:marLeft w:val="0"/>
              <w:marRight w:val="0"/>
              <w:marTop w:val="0"/>
              <w:marBottom w:val="0"/>
              <w:divBdr>
                <w:top w:val="none" w:sz="0" w:space="0" w:color="auto"/>
                <w:left w:val="none" w:sz="0" w:space="0" w:color="auto"/>
                <w:bottom w:val="none" w:sz="0" w:space="0" w:color="auto"/>
                <w:right w:val="none" w:sz="0" w:space="0" w:color="auto"/>
              </w:divBdr>
            </w:div>
            <w:div w:id="1740403934">
              <w:marLeft w:val="0"/>
              <w:marRight w:val="0"/>
              <w:marTop w:val="0"/>
              <w:marBottom w:val="0"/>
              <w:divBdr>
                <w:top w:val="none" w:sz="0" w:space="0" w:color="auto"/>
                <w:left w:val="none" w:sz="0" w:space="0" w:color="auto"/>
                <w:bottom w:val="none" w:sz="0" w:space="0" w:color="auto"/>
                <w:right w:val="none" w:sz="0" w:space="0" w:color="auto"/>
              </w:divBdr>
            </w:div>
            <w:div w:id="569774906">
              <w:marLeft w:val="0"/>
              <w:marRight w:val="0"/>
              <w:marTop w:val="0"/>
              <w:marBottom w:val="0"/>
              <w:divBdr>
                <w:top w:val="none" w:sz="0" w:space="0" w:color="auto"/>
                <w:left w:val="none" w:sz="0" w:space="0" w:color="auto"/>
                <w:bottom w:val="none" w:sz="0" w:space="0" w:color="auto"/>
                <w:right w:val="none" w:sz="0" w:space="0" w:color="auto"/>
              </w:divBdr>
            </w:div>
          </w:divsChild>
        </w:div>
        <w:div w:id="1947033702">
          <w:marLeft w:val="0"/>
          <w:marRight w:val="0"/>
          <w:marTop w:val="0"/>
          <w:marBottom w:val="0"/>
          <w:divBdr>
            <w:top w:val="none" w:sz="0" w:space="0" w:color="auto"/>
            <w:left w:val="none" w:sz="0" w:space="0" w:color="auto"/>
            <w:bottom w:val="none" w:sz="0" w:space="0" w:color="auto"/>
            <w:right w:val="none" w:sz="0" w:space="0" w:color="auto"/>
          </w:divBdr>
        </w:div>
      </w:divsChild>
    </w:div>
    <w:div w:id="1290824265">
      <w:bodyDiv w:val="1"/>
      <w:marLeft w:val="0"/>
      <w:marRight w:val="0"/>
      <w:marTop w:val="0"/>
      <w:marBottom w:val="0"/>
      <w:divBdr>
        <w:top w:val="none" w:sz="0" w:space="0" w:color="auto"/>
        <w:left w:val="none" w:sz="0" w:space="0" w:color="auto"/>
        <w:bottom w:val="none" w:sz="0" w:space="0" w:color="auto"/>
        <w:right w:val="none" w:sz="0" w:space="0" w:color="auto"/>
      </w:divBdr>
      <w:divsChild>
        <w:div w:id="167403481">
          <w:marLeft w:val="0"/>
          <w:marRight w:val="0"/>
          <w:marTop w:val="0"/>
          <w:marBottom w:val="0"/>
          <w:divBdr>
            <w:top w:val="none" w:sz="0" w:space="0" w:color="auto"/>
            <w:left w:val="none" w:sz="0" w:space="0" w:color="auto"/>
            <w:bottom w:val="none" w:sz="0" w:space="0" w:color="auto"/>
            <w:right w:val="none" w:sz="0" w:space="0" w:color="auto"/>
          </w:divBdr>
        </w:div>
        <w:div w:id="569120798">
          <w:marLeft w:val="0"/>
          <w:marRight w:val="0"/>
          <w:marTop w:val="0"/>
          <w:marBottom w:val="0"/>
          <w:divBdr>
            <w:top w:val="none" w:sz="0" w:space="0" w:color="auto"/>
            <w:left w:val="none" w:sz="0" w:space="0" w:color="auto"/>
            <w:bottom w:val="none" w:sz="0" w:space="0" w:color="auto"/>
            <w:right w:val="none" w:sz="0" w:space="0" w:color="auto"/>
          </w:divBdr>
          <w:divsChild>
            <w:div w:id="577131290">
              <w:marLeft w:val="0"/>
              <w:marRight w:val="0"/>
              <w:marTop w:val="0"/>
              <w:marBottom w:val="0"/>
              <w:divBdr>
                <w:top w:val="none" w:sz="0" w:space="0" w:color="auto"/>
                <w:left w:val="none" w:sz="0" w:space="0" w:color="auto"/>
                <w:bottom w:val="none" w:sz="0" w:space="0" w:color="auto"/>
                <w:right w:val="none" w:sz="0" w:space="0" w:color="auto"/>
              </w:divBdr>
            </w:div>
            <w:div w:id="1027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5189">
      <w:bodyDiv w:val="1"/>
      <w:marLeft w:val="0"/>
      <w:marRight w:val="0"/>
      <w:marTop w:val="0"/>
      <w:marBottom w:val="0"/>
      <w:divBdr>
        <w:top w:val="none" w:sz="0" w:space="0" w:color="auto"/>
        <w:left w:val="none" w:sz="0" w:space="0" w:color="auto"/>
        <w:bottom w:val="none" w:sz="0" w:space="0" w:color="auto"/>
        <w:right w:val="none" w:sz="0" w:space="0" w:color="auto"/>
      </w:divBdr>
      <w:divsChild>
        <w:div w:id="1762557658">
          <w:marLeft w:val="0"/>
          <w:marRight w:val="0"/>
          <w:marTop w:val="0"/>
          <w:marBottom w:val="0"/>
          <w:divBdr>
            <w:top w:val="none" w:sz="0" w:space="0" w:color="auto"/>
            <w:left w:val="none" w:sz="0" w:space="0" w:color="auto"/>
            <w:bottom w:val="none" w:sz="0" w:space="0" w:color="auto"/>
            <w:right w:val="none" w:sz="0" w:space="0" w:color="auto"/>
          </w:divBdr>
        </w:div>
        <w:div w:id="661006234">
          <w:marLeft w:val="0"/>
          <w:marRight w:val="0"/>
          <w:marTop w:val="0"/>
          <w:marBottom w:val="0"/>
          <w:divBdr>
            <w:top w:val="none" w:sz="0" w:space="0" w:color="auto"/>
            <w:left w:val="none" w:sz="0" w:space="0" w:color="auto"/>
            <w:bottom w:val="none" w:sz="0" w:space="0" w:color="auto"/>
            <w:right w:val="none" w:sz="0" w:space="0" w:color="auto"/>
          </w:divBdr>
          <w:divsChild>
            <w:div w:id="463355947">
              <w:marLeft w:val="0"/>
              <w:marRight w:val="0"/>
              <w:marTop w:val="0"/>
              <w:marBottom w:val="0"/>
              <w:divBdr>
                <w:top w:val="none" w:sz="0" w:space="0" w:color="auto"/>
                <w:left w:val="none" w:sz="0" w:space="0" w:color="auto"/>
                <w:bottom w:val="none" w:sz="0" w:space="0" w:color="auto"/>
                <w:right w:val="none" w:sz="0" w:space="0" w:color="auto"/>
              </w:divBdr>
            </w:div>
            <w:div w:id="1118790458">
              <w:marLeft w:val="0"/>
              <w:marRight w:val="0"/>
              <w:marTop w:val="0"/>
              <w:marBottom w:val="0"/>
              <w:divBdr>
                <w:top w:val="none" w:sz="0" w:space="0" w:color="auto"/>
                <w:left w:val="none" w:sz="0" w:space="0" w:color="auto"/>
                <w:bottom w:val="none" w:sz="0" w:space="0" w:color="auto"/>
                <w:right w:val="none" w:sz="0" w:space="0" w:color="auto"/>
              </w:divBdr>
            </w:div>
            <w:div w:id="1081679091">
              <w:marLeft w:val="0"/>
              <w:marRight w:val="0"/>
              <w:marTop w:val="0"/>
              <w:marBottom w:val="0"/>
              <w:divBdr>
                <w:top w:val="none" w:sz="0" w:space="0" w:color="auto"/>
                <w:left w:val="none" w:sz="0" w:space="0" w:color="auto"/>
                <w:bottom w:val="none" w:sz="0" w:space="0" w:color="auto"/>
                <w:right w:val="none" w:sz="0" w:space="0" w:color="auto"/>
              </w:divBdr>
            </w:div>
            <w:div w:id="844053644">
              <w:marLeft w:val="0"/>
              <w:marRight w:val="0"/>
              <w:marTop w:val="0"/>
              <w:marBottom w:val="0"/>
              <w:divBdr>
                <w:top w:val="none" w:sz="0" w:space="0" w:color="auto"/>
                <w:left w:val="none" w:sz="0" w:space="0" w:color="auto"/>
                <w:bottom w:val="none" w:sz="0" w:space="0" w:color="auto"/>
                <w:right w:val="none" w:sz="0" w:space="0" w:color="auto"/>
              </w:divBdr>
            </w:div>
            <w:div w:id="1827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4113">
      <w:bodyDiv w:val="1"/>
      <w:marLeft w:val="0"/>
      <w:marRight w:val="0"/>
      <w:marTop w:val="0"/>
      <w:marBottom w:val="0"/>
      <w:divBdr>
        <w:top w:val="none" w:sz="0" w:space="0" w:color="auto"/>
        <w:left w:val="none" w:sz="0" w:space="0" w:color="auto"/>
        <w:bottom w:val="none" w:sz="0" w:space="0" w:color="auto"/>
        <w:right w:val="none" w:sz="0" w:space="0" w:color="auto"/>
      </w:divBdr>
      <w:divsChild>
        <w:div w:id="1868441184">
          <w:marLeft w:val="0"/>
          <w:marRight w:val="0"/>
          <w:marTop w:val="0"/>
          <w:marBottom w:val="0"/>
          <w:divBdr>
            <w:top w:val="none" w:sz="0" w:space="0" w:color="auto"/>
            <w:left w:val="none" w:sz="0" w:space="0" w:color="auto"/>
            <w:bottom w:val="none" w:sz="0" w:space="0" w:color="auto"/>
            <w:right w:val="none" w:sz="0" w:space="0" w:color="auto"/>
          </w:divBdr>
        </w:div>
        <w:div w:id="554708344">
          <w:marLeft w:val="0"/>
          <w:marRight w:val="0"/>
          <w:marTop w:val="0"/>
          <w:marBottom w:val="0"/>
          <w:divBdr>
            <w:top w:val="none" w:sz="0" w:space="0" w:color="auto"/>
            <w:left w:val="none" w:sz="0" w:space="0" w:color="auto"/>
            <w:bottom w:val="none" w:sz="0" w:space="0" w:color="auto"/>
            <w:right w:val="none" w:sz="0" w:space="0" w:color="auto"/>
          </w:divBdr>
          <w:divsChild>
            <w:div w:id="986516699">
              <w:marLeft w:val="0"/>
              <w:marRight w:val="0"/>
              <w:marTop w:val="0"/>
              <w:marBottom w:val="0"/>
              <w:divBdr>
                <w:top w:val="none" w:sz="0" w:space="0" w:color="auto"/>
                <w:left w:val="none" w:sz="0" w:space="0" w:color="auto"/>
                <w:bottom w:val="none" w:sz="0" w:space="0" w:color="auto"/>
                <w:right w:val="none" w:sz="0" w:space="0" w:color="auto"/>
              </w:divBdr>
            </w:div>
            <w:div w:id="643319885">
              <w:marLeft w:val="0"/>
              <w:marRight w:val="0"/>
              <w:marTop w:val="0"/>
              <w:marBottom w:val="0"/>
              <w:divBdr>
                <w:top w:val="none" w:sz="0" w:space="0" w:color="auto"/>
                <w:left w:val="none" w:sz="0" w:space="0" w:color="auto"/>
                <w:bottom w:val="none" w:sz="0" w:space="0" w:color="auto"/>
                <w:right w:val="none" w:sz="0" w:space="0" w:color="auto"/>
              </w:divBdr>
            </w:div>
            <w:div w:id="1399397143">
              <w:marLeft w:val="0"/>
              <w:marRight w:val="0"/>
              <w:marTop w:val="0"/>
              <w:marBottom w:val="0"/>
              <w:divBdr>
                <w:top w:val="none" w:sz="0" w:space="0" w:color="auto"/>
                <w:left w:val="none" w:sz="0" w:space="0" w:color="auto"/>
                <w:bottom w:val="none" w:sz="0" w:space="0" w:color="auto"/>
                <w:right w:val="none" w:sz="0" w:space="0" w:color="auto"/>
              </w:divBdr>
            </w:div>
            <w:div w:id="1106583203">
              <w:marLeft w:val="0"/>
              <w:marRight w:val="0"/>
              <w:marTop w:val="0"/>
              <w:marBottom w:val="0"/>
              <w:divBdr>
                <w:top w:val="none" w:sz="0" w:space="0" w:color="auto"/>
                <w:left w:val="none" w:sz="0" w:space="0" w:color="auto"/>
                <w:bottom w:val="none" w:sz="0" w:space="0" w:color="auto"/>
                <w:right w:val="none" w:sz="0" w:space="0" w:color="auto"/>
              </w:divBdr>
            </w:div>
            <w:div w:id="1808938349">
              <w:marLeft w:val="0"/>
              <w:marRight w:val="0"/>
              <w:marTop w:val="0"/>
              <w:marBottom w:val="0"/>
              <w:divBdr>
                <w:top w:val="none" w:sz="0" w:space="0" w:color="auto"/>
                <w:left w:val="none" w:sz="0" w:space="0" w:color="auto"/>
                <w:bottom w:val="none" w:sz="0" w:space="0" w:color="auto"/>
                <w:right w:val="none" w:sz="0" w:space="0" w:color="auto"/>
              </w:divBdr>
            </w:div>
          </w:divsChild>
        </w:div>
        <w:div w:id="483401422">
          <w:marLeft w:val="0"/>
          <w:marRight w:val="0"/>
          <w:marTop w:val="0"/>
          <w:marBottom w:val="0"/>
          <w:divBdr>
            <w:top w:val="none" w:sz="0" w:space="0" w:color="auto"/>
            <w:left w:val="none" w:sz="0" w:space="0" w:color="auto"/>
            <w:bottom w:val="none" w:sz="0" w:space="0" w:color="auto"/>
            <w:right w:val="none" w:sz="0" w:space="0" w:color="auto"/>
          </w:divBdr>
          <w:divsChild>
            <w:div w:id="1903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874">
      <w:bodyDiv w:val="1"/>
      <w:marLeft w:val="0"/>
      <w:marRight w:val="0"/>
      <w:marTop w:val="0"/>
      <w:marBottom w:val="0"/>
      <w:divBdr>
        <w:top w:val="none" w:sz="0" w:space="0" w:color="auto"/>
        <w:left w:val="none" w:sz="0" w:space="0" w:color="auto"/>
        <w:bottom w:val="none" w:sz="0" w:space="0" w:color="auto"/>
        <w:right w:val="none" w:sz="0" w:space="0" w:color="auto"/>
      </w:divBdr>
      <w:divsChild>
        <w:div w:id="968438661">
          <w:marLeft w:val="0"/>
          <w:marRight w:val="0"/>
          <w:marTop w:val="0"/>
          <w:marBottom w:val="0"/>
          <w:divBdr>
            <w:top w:val="none" w:sz="0" w:space="0" w:color="auto"/>
            <w:left w:val="none" w:sz="0" w:space="0" w:color="auto"/>
            <w:bottom w:val="none" w:sz="0" w:space="0" w:color="auto"/>
            <w:right w:val="none" w:sz="0" w:space="0" w:color="auto"/>
          </w:divBdr>
        </w:div>
        <w:div w:id="1102141849">
          <w:marLeft w:val="0"/>
          <w:marRight w:val="0"/>
          <w:marTop w:val="0"/>
          <w:marBottom w:val="0"/>
          <w:divBdr>
            <w:top w:val="none" w:sz="0" w:space="0" w:color="auto"/>
            <w:left w:val="none" w:sz="0" w:space="0" w:color="auto"/>
            <w:bottom w:val="none" w:sz="0" w:space="0" w:color="auto"/>
            <w:right w:val="none" w:sz="0" w:space="0" w:color="auto"/>
          </w:divBdr>
          <w:divsChild>
            <w:div w:id="458691414">
              <w:marLeft w:val="0"/>
              <w:marRight w:val="0"/>
              <w:marTop w:val="0"/>
              <w:marBottom w:val="0"/>
              <w:divBdr>
                <w:top w:val="none" w:sz="0" w:space="0" w:color="auto"/>
                <w:left w:val="none" w:sz="0" w:space="0" w:color="auto"/>
                <w:bottom w:val="none" w:sz="0" w:space="0" w:color="auto"/>
                <w:right w:val="none" w:sz="0" w:space="0" w:color="auto"/>
              </w:divBdr>
            </w:div>
            <w:div w:id="1533151511">
              <w:marLeft w:val="0"/>
              <w:marRight w:val="0"/>
              <w:marTop w:val="0"/>
              <w:marBottom w:val="0"/>
              <w:divBdr>
                <w:top w:val="none" w:sz="0" w:space="0" w:color="auto"/>
                <w:left w:val="none" w:sz="0" w:space="0" w:color="auto"/>
                <w:bottom w:val="none" w:sz="0" w:space="0" w:color="auto"/>
                <w:right w:val="none" w:sz="0" w:space="0" w:color="auto"/>
              </w:divBdr>
            </w:div>
            <w:div w:id="1352757298">
              <w:marLeft w:val="0"/>
              <w:marRight w:val="0"/>
              <w:marTop w:val="0"/>
              <w:marBottom w:val="0"/>
              <w:divBdr>
                <w:top w:val="none" w:sz="0" w:space="0" w:color="auto"/>
                <w:left w:val="none" w:sz="0" w:space="0" w:color="auto"/>
                <w:bottom w:val="none" w:sz="0" w:space="0" w:color="auto"/>
                <w:right w:val="none" w:sz="0" w:space="0" w:color="auto"/>
              </w:divBdr>
            </w:div>
            <w:div w:id="1657222719">
              <w:marLeft w:val="0"/>
              <w:marRight w:val="0"/>
              <w:marTop w:val="0"/>
              <w:marBottom w:val="0"/>
              <w:divBdr>
                <w:top w:val="none" w:sz="0" w:space="0" w:color="auto"/>
                <w:left w:val="none" w:sz="0" w:space="0" w:color="auto"/>
                <w:bottom w:val="none" w:sz="0" w:space="0" w:color="auto"/>
                <w:right w:val="none" w:sz="0" w:space="0" w:color="auto"/>
              </w:divBdr>
            </w:div>
            <w:div w:id="520095603">
              <w:marLeft w:val="0"/>
              <w:marRight w:val="0"/>
              <w:marTop w:val="0"/>
              <w:marBottom w:val="0"/>
              <w:divBdr>
                <w:top w:val="none" w:sz="0" w:space="0" w:color="auto"/>
                <w:left w:val="none" w:sz="0" w:space="0" w:color="auto"/>
                <w:bottom w:val="none" w:sz="0" w:space="0" w:color="auto"/>
                <w:right w:val="none" w:sz="0" w:space="0" w:color="auto"/>
              </w:divBdr>
            </w:div>
          </w:divsChild>
        </w:div>
        <w:div w:id="1909029975">
          <w:marLeft w:val="0"/>
          <w:marRight w:val="0"/>
          <w:marTop w:val="0"/>
          <w:marBottom w:val="0"/>
          <w:divBdr>
            <w:top w:val="none" w:sz="0" w:space="0" w:color="auto"/>
            <w:left w:val="none" w:sz="0" w:space="0" w:color="auto"/>
            <w:bottom w:val="none" w:sz="0" w:space="0" w:color="auto"/>
            <w:right w:val="none" w:sz="0" w:space="0" w:color="auto"/>
          </w:divBdr>
        </w:div>
      </w:divsChild>
    </w:div>
    <w:div w:id="1422722558">
      <w:bodyDiv w:val="1"/>
      <w:marLeft w:val="0"/>
      <w:marRight w:val="0"/>
      <w:marTop w:val="0"/>
      <w:marBottom w:val="0"/>
      <w:divBdr>
        <w:top w:val="none" w:sz="0" w:space="0" w:color="auto"/>
        <w:left w:val="none" w:sz="0" w:space="0" w:color="auto"/>
        <w:bottom w:val="none" w:sz="0" w:space="0" w:color="auto"/>
        <w:right w:val="none" w:sz="0" w:space="0" w:color="auto"/>
      </w:divBdr>
      <w:divsChild>
        <w:div w:id="480390226">
          <w:marLeft w:val="0"/>
          <w:marRight w:val="0"/>
          <w:marTop w:val="0"/>
          <w:marBottom w:val="0"/>
          <w:divBdr>
            <w:top w:val="none" w:sz="0" w:space="0" w:color="auto"/>
            <w:left w:val="none" w:sz="0" w:space="0" w:color="auto"/>
            <w:bottom w:val="none" w:sz="0" w:space="0" w:color="auto"/>
            <w:right w:val="none" w:sz="0" w:space="0" w:color="auto"/>
          </w:divBdr>
        </w:div>
        <w:div w:id="1954480859">
          <w:marLeft w:val="0"/>
          <w:marRight w:val="0"/>
          <w:marTop w:val="0"/>
          <w:marBottom w:val="0"/>
          <w:divBdr>
            <w:top w:val="none" w:sz="0" w:space="0" w:color="auto"/>
            <w:left w:val="none" w:sz="0" w:space="0" w:color="auto"/>
            <w:bottom w:val="none" w:sz="0" w:space="0" w:color="auto"/>
            <w:right w:val="none" w:sz="0" w:space="0" w:color="auto"/>
          </w:divBdr>
          <w:divsChild>
            <w:div w:id="1474175281">
              <w:marLeft w:val="0"/>
              <w:marRight w:val="0"/>
              <w:marTop w:val="0"/>
              <w:marBottom w:val="0"/>
              <w:divBdr>
                <w:top w:val="none" w:sz="0" w:space="0" w:color="auto"/>
                <w:left w:val="none" w:sz="0" w:space="0" w:color="auto"/>
                <w:bottom w:val="none" w:sz="0" w:space="0" w:color="auto"/>
                <w:right w:val="none" w:sz="0" w:space="0" w:color="auto"/>
              </w:divBdr>
            </w:div>
            <w:div w:id="1992178495">
              <w:marLeft w:val="0"/>
              <w:marRight w:val="0"/>
              <w:marTop w:val="0"/>
              <w:marBottom w:val="0"/>
              <w:divBdr>
                <w:top w:val="none" w:sz="0" w:space="0" w:color="auto"/>
                <w:left w:val="none" w:sz="0" w:space="0" w:color="auto"/>
                <w:bottom w:val="none" w:sz="0" w:space="0" w:color="auto"/>
                <w:right w:val="none" w:sz="0" w:space="0" w:color="auto"/>
              </w:divBdr>
            </w:div>
            <w:div w:id="2088264666">
              <w:marLeft w:val="0"/>
              <w:marRight w:val="0"/>
              <w:marTop w:val="0"/>
              <w:marBottom w:val="0"/>
              <w:divBdr>
                <w:top w:val="none" w:sz="0" w:space="0" w:color="auto"/>
                <w:left w:val="none" w:sz="0" w:space="0" w:color="auto"/>
                <w:bottom w:val="none" w:sz="0" w:space="0" w:color="auto"/>
                <w:right w:val="none" w:sz="0" w:space="0" w:color="auto"/>
              </w:divBdr>
            </w:div>
            <w:div w:id="1084764205">
              <w:marLeft w:val="0"/>
              <w:marRight w:val="0"/>
              <w:marTop w:val="0"/>
              <w:marBottom w:val="0"/>
              <w:divBdr>
                <w:top w:val="none" w:sz="0" w:space="0" w:color="auto"/>
                <w:left w:val="none" w:sz="0" w:space="0" w:color="auto"/>
                <w:bottom w:val="none" w:sz="0" w:space="0" w:color="auto"/>
                <w:right w:val="none" w:sz="0" w:space="0" w:color="auto"/>
              </w:divBdr>
            </w:div>
            <w:div w:id="919367664">
              <w:marLeft w:val="0"/>
              <w:marRight w:val="0"/>
              <w:marTop w:val="0"/>
              <w:marBottom w:val="0"/>
              <w:divBdr>
                <w:top w:val="none" w:sz="0" w:space="0" w:color="auto"/>
                <w:left w:val="none" w:sz="0" w:space="0" w:color="auto"/>
                <w:bottom w:val="none" w:sz="0" w:space="0" w:color="auto"/>
                <w:right w:val="none" w:sz="0" w:space="0" w:color="auto"/>
              </w:divBdr>
            </w:div>
          </w:divsChild>
        </w:div>
        <w:div w:id="127095082">
          <w:marLeft w:val="0"/>
          <w:marRight w:val="0"/>
          <w:marTop w:val="0"/>
          <w:marBottom w:val="0"/>
          <w:divBdr>
            <w:top w:val="none" w:sz="0" w:space="0" w:color="auto"/>
            <w:left w:val="none" w:sz="0" w:space="0" w:color="auto"/>
            <w:bottom w:val="none" w:sz="0" w:space="0" w:color="auto"/>
            <w:right w:val="none" w:sz="0" w:space="0" w:color="auto"/>
          </w:divBdr>
        </w:div>
      </w:divsChild>
    </w:div>
    <w:div w:id="1422751582">
      <w:bodyDiv w:val="1"/>
      <w:marLeft w:val="0"/>
      <w:marRight w:val="0"/>
      <w:marTop w:val="0"/>
      <w:marBottom w:val="0"/>
      <w:divBdr>
        <w:top w:val="none" w:sz="0" w:space="0" w:color="auto"/>
        <w:left w:val="none" w:sz="0" w:space="0" w:color="auto"/>
        <w:bottom w:val="none" w:sz="0" w:space="0" w:color="auto"/>
        <w:right w:val="none" w:sz="0" w:space="0" w:color="auto"/>
      </w:divBdr>
      <w:divsChild>
        <w:div w:id="2102724012">
          <w:marLeft w:val="0"/>
          <w:marRight w:val="0"/>
          <w:marTop w:val="0"/>
          <w:marBottom w:val="0"/>
          <w:divBdr>
            <w:top w:val="none" w:sz="0" w:space="0" w:color="auto"/>
            <w:left w:val="none" w:sz="0" w:space="0" w:color="auto"/>
            <w:bottom w:val="none" w:sz="0" w:space="0" w:color="auto"/>
            <w:right w:val="none" w:sz="0" w:space="0" w:color="auto"/>
          </w:divBdr>
        </w:div>
        <w:div w:id="1648432162">
          <w:marLeft w:val="0"/>
          <w:marRight w:val="0"/>
          <w:marTop w:val="0"/>
          <w:marBottom w:val="0"/>
          <w:divBdr>
            <w:top w:val="none" w:sz="0" w:space="0" w:color="auto"/>
            <w:left w:val="none" w:sz="0" w:space="0" w:color="auto"/>
            <w:bottom w:val="none" w:sz="0" w:space="0" w:color="auto"/>
            <w:right w:val="none" w:sz="0" w:space="0" w:color="auto"/>
          </w:divBdr>
          <w:divsChild>
            <w:div w:id="770512156">
              <w:marLeft w:val="0"/>
              <w:marRight w:val="0"/>
              <w:marTop w:val="0"/>
              <w:marBottom w:val="0"/>
              <w:divBdr>
                <w:top w:val="none" w:sz="0" w:space="0" w:color="auto"/>
                <w:left w:val="none" w:sz="0" w:space="0" w:color="auto"/>
                <w:bottom w:val="none" w:sz="0" w:space="0" w:color="auto"/>
                <w:right w:val="none" w:sz="0" w:space="0" w:color="auto"/>
              </w:divBdr>
            </w:div>
            <w:div w:id="1517381181">
              <w:marLeft w:val="0"/>
              <w:marRight w:val="0"/>
              <w:marTop w:val="0"/>
              <w:marBottom w:val="0"/>
              <w:divBdr>
                <w:top w:val="none" w:sz="0" w:space="0" w:color="auto"/>
                <w:left w:val="none" w:sz="0" w:space="0" w:color="auto"/>
                <w:bottom w:val="none" w:sz="0" w:space="0" w:color="auto"/>
                <w:right w:val="none" w:sz="0" w:space="0" w:color="auto"/>
              </w:divBdr>
            </w:div>
            <w:div w:id="1557474036">
              <w:marLeft w:val="0"/>
              <w:marRight w:val="0"/>
              <w:marTop w:val="0"/>
              <w:marBottom w:val="0"/>
              <w:divBdr>
                <w:top w:val="none" w:sz="0" w:space="0" w:color="auto"/>
                <w:left w:val="none" w:sz="0" w:space="0" w:color="auto"/>
                <w:bottom w:val="none" w:sz="0" w:space="0" w:color="auto"/>
                <w:right w:val="none" w:sz="0" w:space="0" w:color="auto"/>
              </w:divBdr>
            </w:div>
            <w:div w:id="1720936032">
              <w:marLeft w:val="0"/>
              <w:marRight w:val="0"/>
              <w:marTop w:val="0"/>
              <w:marBottom w:val="0"/>
              <w:divBdr>
                <w:top w:val="none" w:sz="0" w:space="0" w:color="auto"/>
                <w:left w:val="none" w:sz="0" w:space="0" w:color="auto"/>
                <w:bottom w:val="none" w:sz="0" w:space="0" w:color="auto"/>
                <w:right w:val="none" w:sz="0" w:space="0" w:color="auto"/>
              </w:divBdr>
            </w:div>
            <w:div w:id="650720205">
              <w:marLeft w:val="0"/>
              <w:marRight w:val="0"/>
              <w:marTop w:val="0"/>
              <w:marBottom w:val="0"/>
              <w:divBdr>
                <w:top w:val="none" w:sz="0" w:space="0" w:color="auto"/>
                <w:left w:val="none" w:sz="0" w:space="0" w:color="auto"/>
                <w:bottom w:val="none" w:sz="0" w:space="0" w:color="auto"/>
                <w:right w:val="none" w:sz="0" w:space="0" w:color="auto"/>
              </w:divBdr>
            </w:div>
          </w:divsChild>
        </w:div>
        <w:div w:id="1753769026">
          <w:marLeft w:val="0"/>
          <w:marRight w:val="0"/>
          <w:marTop w:val="0"/>
          <w:marBottom w:val="0"/>
          <w:divBdr>
            <w:top w:val="none" w:sz="0" w:space="0" w:color="auto"/>
            <w:left w:val="none" w:sz="0" w:space="0" w:color="auto"/>
            <w:bottom w:val="none" w:sz="0" w:space="0" w:color="auto"/>
            <w:right w:val="none" w:sz="0" w:space="0" w:color="auto"/>
          </w:divBdr>
        </w:div>
      </w:divsChild>
    </w:div>
    <w:div w:id="1502357680">
      <w:bodyDiv w:val="1"/>
      <w:marLeft w:val="0"/>
      <w:marRight w:val="0"/>
      <w:marTop w:val="0"/>
      <w:marBottom w:val="0"/>
      <w:divBdr>
        <w:top w:val="none" w:sz="0" w:space="0" w:color="auto"/>
        <w:left w:val="none" w:sz="0" w:space="0" w:color="auto"/>
        <w:bottom w:val="none" w:sz="0" w:space="0" w:color="auto"/>
        <w:right w:val="none" w:sz="0" w:space="0" w:color="auto"/>
      </w:divBdr>
      <w:divsChild>
        <w:div w:id="1376930595">
          <w:marLeft w:val="0"/>
          <w:marRight w:val="0"/>
          <w:marTop w:val="0"/>
          <w:marBottom w:val="0"/>
          <w:divBdr>
            <w:top w:val="none" w:sz="0" w:space="0" w:color="auto"/>
            <w:left w:val="none" w:sz="0" w:space="0" w:color="auto"/>
            <w:bottom w:val="none" w:sz="0" w:space="0" w:color="auto"/>
            <w:right w:val="none" w:sz="0" w:space="0" w:color="auto"/>
          </w:divBdr>
        </w:div>
        <w:div w:id="1107625073">
          <w:marLeft w:val="0"/>
          <w:marRight w:val="0"/>
          <w:marTop w:val="0"/>
          <w:marBottom w:val="0"/>
          <w:divBdr>
            <w:top w:val="none" w:sz="0" w:space="0" w:color="auto"/>
            <w:left w:val="none" w:sz="0" w:space="0" w:color="auto"/>
            <w:bottom w:val="none" w:sz="0" w:space="0" w:color="auto"/>
            <w:right w:val="none" w:sz="0" w:space="0" w:color="auto"/>
          </w:divBdr>
          <w:divsChild>
            <w:div w:id="501311049">
              <w:marLeft w:val="0"/>
              <w:marRight w:val="0"/>
              <w:marTop w:val="0"/>
              <w:marBottom w:val="0"/>
              <w:divBdr>
                <w:top w:val="none" w:sz="0" w:space="0" w:color="auto"/>
                <w:left w:val="none" w:sz="0" w:space="0" w:color="auto"/>
                <w:bottom w:val="none" w:sz="0" w:space="0" w:color="auto"/>
                <w:right w:val="none" w:sz="0" w:space="0" w:color="auto"/>
              </w:divBdr>
            </w:div>
            <w:div w:id="4693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7934">
      <w:bodyDiv w:val="1"/>
      <w:marLeft w:val="0"/>
      <w:marRight w:val="0"/>
      <w:marTop w:val="0"/>
      <w:marBottom w:val="0"/>
      <w:divBdr>
        <w:top w:val="none" w:sz="0" w:space="0" w:color="auto"/>
        <w:left w:val="none" w:sz="0" w:space="0" w:color="auto"/>
        <w:bottom w:val="none" w:sz="0" w:space="0" w:color="auto"/>
        <w:right w:val="none" w:sz="0" w:space="0" w:color="auto"/>
      </w:divBdr>
      <w:divsChild>
        <w:div w:id="1857499774">
          <w:marLeft w:val="0"/>
          <w:marRight w:val="0"/>
          <w:marTop w:val="0"/>
          <w:marBottom w:val="0"/>
          <w:divBdr>
            <w:top w:val="none" w:sz="0" w:space="0" w:color="auto"/>
            <w:left w:val="none" w:sz="0" w:space="0" w:color="auto"/>
            <w:bottom w:val="none" w:sz="0" w:space="0" w:color="auto"/>
            <w:right w:val="none" w:sz="0" w:space="0" w:color="auto"/>
          </w:divBdr>
        </w:div>
        <w:div w:id="63990194">
          <w:marLeft w:val="0"/>
          <w:marRight w:val="0"/>
          <w:marTop w:val="0"/>
          <w:marBottom w:val="0"/>
          <w:divBdr>
            <w:top w:val="none" w:sz="0" w:space="0" w:color="auto"/>
            <w:left w:val="none" w:sz="0" w:space="0" w:color="auto"/>
            <w:bottom w:val="none" w:sz="0" w:space="0" w:color="auto"/>
            <w:right w:val="none" w:sz="0" w:space="0" w:color="auto"/>
          </w:divBdr>
          <w:divsChild>
            <w:div w:id="453720625">
              <w:marLeft w:val="0"/>
              <w:marRight w:val="0"/>
              <w:marTop w:val="0"/>
              <w:marBottom w:val="0"/>
              <w:divBdr>
                <w:top w:val="none" w:sz="0" w:space="0" w:color="auto"/>
                <w:left w:val="none" w:sz="0" w:space="0" w:color="auto"/>
                <w:bottom w:val="none" w:sz="0" w:space="0" w:color="auto"/>
                <w:right w:val="none" w:sz="0" w:space="0" w:color="auto"/>
              </w:divBdr>
            </w:div>
            <w:div w:id="2112118852">
              <w:marLeft w:val="0"/>
              <w:marRight w:val="0"/>
              <w:marTop w:val="0"/>
              <w:marBottom w:val="0"/>
              <w:divBdr>
                <w:top w:val="none" w:sz="0" w:space="0" w:color="auto"/>
                <w:left w:val="none" w:sz="0" w:space="0" w:color="auto"/>
                <w:bottom w:val="none" w:sz="0" w:space="0" w:color="auto"/>
                <w:right w:val="none" w:sz="0" w:space="0" w:color="auto"/>
              </w:divBdr>
            </w:div>
            <w:div w:id="968631948">
              <w:marLeft w:val="0"/>
              <w:marRight w:val="0"/>
              <w:marTop w:val="0"/>
              <w:marBottom w:val="0"/>
              <w:divBdr>
                <w:top w:val="none" w:sz="0" w:space="0" w:color="auto"/>
                <w:left w:val="none" w:sz="0" w:space="0" w:color="auto"/>
                <w:bottom w:val="none" w:sz="0" w:space="0" w:color="auto"/>
                <w:right w:val="none" w:sz="0" w:space="0" w:color="auto"/>
              </w:divBdr>
            </w:div>
            <w:div w:id="1275289418">
              <w:marLeft w:val="0"/>
              <w:marRight w:val="0"/>
              <w:marTop w:val="0"/>
              <w:marBottom w:val="0"/>
              <w:divBdr>
                <w:top w:val="none" w:sz="0" w:space="0" w:color="auto"/>
                <w:left w:val="none" w:sz="0" w:space="0" w:color="auto"/>
                <w:bottom w:val="none" w:sz="0" w:space="0" w:color="auto"/>
                <w:right w:val="none" w:sz="0" w:space="0" w:color="auto"/>
              </w:divBdr>
            </w:div>
            <w:div w:id="1281258788">
              <w:marLeft w:val="0"/>
              <w:marRight w:val="0"/>
              <w:marTop w:val="0"/>
              <w:marBottom w:val="0"/>
              <w:divBdr>
                <w:top w:val="none" w:sz="0" w:space="0" w:color="auto"/>
                <w:left w:val="none" w:sz="0" w:space="0" w:color="auto"/>
                <w:bottom w:val="none" w:sz="0" w:space="0" w:color="auto"/>
                <w:right w:val="none" w:sz="0" w:space="0" w:color="auto"/>
              </w:divBdr>
            </w:div>
          </w:divsChild>
        </w:div>
        <w:div w:id="37290487">
          <w:marLeft w:val="0"/>
          <w:marRight w:val="0"/>
          <w:marTop w:val="0"/>
          <w:marBottom w:val="0"/>
          <w:divBdr>
            <w:top w:val="none" w:sz="0" w:space="0" w:color="auto"/>
            <w:left w:val="none" w:sz="0" w:space="0" w:color="auto"/>
            <w:bottom w:val="none" w:sz="0" w:space="0" w:color="auto"/>
            <w:right w:val="none" w:sz="0" w:space="0" w:color="auto"/>
          </w:divBdr>
        </w:div>
      </w:divsChild>
    </w:div>
    <w:div w:id="1531992727">
      <w:bodyDiv w:val="1"/>
      <w:marLeft w:val="0"/>
      <w:marRight w:val="0"/>
      <w:marTop w:val="0"/>
      <w:marBottom w:val="0"/>
      <w:divBdr>
        <w:top w:val="none" w:sz="0" w:space="0" w:color="auto"/>
        <w:left w:val="none" w:sz="0" w:space="0" w:color="auto"/>
        <w:bottom w:val="none" w:sz="0" w:space="0" w:color="auto"/>
        <w:right w:val="none" w:sz="0" w:space="0" w:color="auto"/>
      </w:divBdr>
      <w:divsChild>
        <w:div w:id="81418812">
          <w:marLeft w:val="0"/>
          <w:marRight w:val="0"/>
          <w:marTop w:val="0"/>
          <w:marBottom w:val="0"/>
          <w:divBdr>
            <w:top w:val="none" w:sz="0" w:space="0" w:color="auto"/>
            <w:left w:val="none" w:sz="0" w:space="0" w:color="auto"/>
            <w:bottom w:val="none" w:sz="0" w:space="0" w:color="auto"/>
            <w:right w:val="none" w:sz="0" w:space="0" w:color="auto"/>
          </w:divBdr>
        </w:div>
        <w:div w:id="2086295934">
          <w:marLeft w:val="0"/>
          <w:marRight w:val="0"/>
          <w:marTop w:val="0"/>
          <w:marBottom w:val="0"/>
          <w:divBdr>
            <w:top w:val="none" w:sz="0" w:space="0" w:color="auto"/>
            <w:left w:val="none" w:sz="0" w:space="0" w:color="auto"/>
            <w:bottom w:val="none" w:sz="0" w:space="0" w:color="auto"/>
            <w:right w:val="none" w:sz="0" w:space="0" w:color="auto"/>
          </w:divBdr>
          <w:divsChild>
            <w:div w:id="1380665288">
              <w:marLeft w:val="0"/>
              <w:marRight w:val="0"/>
              <w:marTop w:val="0"/>
              <w:marBottom w:val="0"/>
              <w:divBdr>
                <w:top w:val="none" w:sz="0" w:space="0" w:color="auto"/>
                <w:left w:val="none" w:sz="0" w:space="0" w:color="auto"/>
                <w:bottom w:val="none" w:sz="0" w:space="0" w:color="auto"/>
                <w:right w:val="none" w:sz="0" w:space="0" w:color="auto"/>
              </w:divBdr>
            </w:div>
            <w:div w:id="17042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6028">
      <w:bodyDiv w:val="1"/>
      <w:marLeft w:val="0"/>
      <w:marRight w:val="0"/>
      <w:marTop w:val="0"/>
      <w:marBottom w:val="0"/>
      <w:divBdr>
        <w:top w:val="none" w:sz="0" w:space="0" w:color="auto"/>
        <w:left w:val="none" w:sz="0" w:space="0" w:color="auto"/>
        <w:bottom w:val="none" w:sz="0" w:space="0" w:color="auto"/>
        <w:right w:val="none" w:sz="0" w:space="0" w:color="auto"/>
      </w:divBdr>
      <w:divsChild>
        <w:div w:id="771975855">
          <w:marLeft w:val="0"/>
          <w:marRight w:val="0"/>
          <w:marTop w:val="0"/>
          <w:marBottom w:val="0"/>
          <w:divBdr>
            <w:top w:val="none" w:sz="0" w:space="0" w:color="auto"/>
            <w:left w:val="none" w:sz="0" w:space="0" w:color="auto"/>
            <w:bottom w:val="none" w:sz="0" w:space="0" w:color="auto"/>
            <w:right w:val="none" w:sz="0" w:space="0" w:color="auto"/>
          </w:divBdr>
        </w:div>
        <w:div w:id="1848522438">
          <w:marLeft w:val="0"/>
          <w:marRight w:val="0"/>
          <w:marTop w:val="0"/>
          <w:marBottom w:val="0"/>
          <w:divBdr>
            <w:top w:val="none" w:sz="0" w:space="0" w:color="auto"/>
            <w:left w:val="none" w:sz="0" w:space="0" w:color="auto"/>
            <w:bottom w:val="none" w:sz="0" w:space="0" w:color="auto"/>
            <w:right w:val="none" w:sz="0" w:space="0" w:color="auto"/>
          </w:divBdr>
          <w:divsChild>
            <w:div w:id="1653488919">
              <w:marLeft w:val="0"/>
              <w:marRight w:val="0"/>
              <w:marTop w:val="0"/>
              <w:marBottom w:val="0"/>
              <w:divBdr>
                <w:top w:val="none" w:sz="0" w:space="0" w:color="auto"/>
                <w:left w:val="none" w:sz="0" w:space="0" w:color="auto"/>
                <w:bottom w:val="none" w:sz="0" w:space="0" w:color="auto"/>
                <w:right w:val="none" w:sz="0" w:space="0" w:color="auto"/>
              </w:divBdr>
            </w:div>
            <w:div w:id="10082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558">
      <w:bodyDiv w:val="1"/>
      <w:marLeft w:val="0"/>
      <w:marRight w:val="0"/>
      <w:marTop w:val="0"/>
      <w:marBottom w:val="0"/>
      <w:divBdr>
        <w:top w:val="none" w:sz="0" w:space="0" w:color="auto"/>
        <w:left w:val="none" w:sz="0" w:space="0" w:color="auto"/>
        <w:bottom w:val="none" w:sz="0" w:space="0" w:color="auto"/>
        <w:right w:val="none" w:sz="0" w:space="0" w:color="auto"/>
      </w:divBdr>
      <w:divsChild>
        <w:div w:id="1494250713">
          <w:marLeft w:val="0"/>
          <w:marRight w:val="0"/>
          <w:marTop w:val="0"/>
          <w:marBottom w:val="0"/>
          <w:divBdr>
            <w:top w:val="none" w:sz="0" w:space="0" w:color="auto"/>
            <w:left w:val="none" w:sz="0" w:space="0" w:color="auto"/>
            <w:bottom w:val="none" w:sz="0" w:space="0" w:color="auto"/>
            <w:right w:val="none" w:sz="0" w:space="0" w:color="auto"/>
          </w:divBdr>
        </w:div>
        <w:div w:id="1982493049">
          <w:marLeft w:val="0"/>
          <w:marRight w:val="0"/>
          <w:marTop w:val="0"/>
          <w:marBottom w:val="0"/>
          <w:divBdr>
            <w:top w:val="none" w:sz="0" w:space="0" w:color="auto"/>
            <w:left w:val="none" w:sz="0" w:space="0" w:color="auto"/>
            <w:bottom w:val="none" w:sz="0" w:space="0" w:color="auto"/>
            <w:right w:val="none" w:sz="0" w:space="0" w:color="auto"/>
          </w:divBdr>
          <w:divsChild>
            <w:div w:id="1511022281">
              <w:marLeft w:val="0"/>
              <w:marRight w:val="0"/>
              <w:marTop w:val="0"/>
              <w:marBottom w:val="0"/>
              <w:divBdr>
                <w:top w:val="none" w:sz="0" w:space="0" w:color="auto"/>
                <w:left w:val="none" w:sz="0" w:space="0" w:color="auto"/>
                <w:bottom w:val="none" w:sz="0" w:space="0" w:color="auto"/>
                <w:right w:val="none" w:sz="0" w:space="0" w:color="auto"/>
              </w:divBdr>
            </w:div>
            <w:div w:id="20529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078">
      <w:bodyDiv w:val="1"/>
      <w:marLeft w:val="0"/>
      <w:marRight w:val="0"/>
      <w:marTop w:val="0"/>
      <w:marBottom w:val="0"/>
      <w:divBdr>
        <w:top w:val="none" w:sz="0" w:space="0" w:color="auto"/>
        <w:left w:val="none" w:sz="0" w:space="0" w:color="auto"/>
        <w:bottom w:val="none" w:sz="0" w:space="0" w:color="auto"/>
        <w:right w:val="none" w:sz="0" w:space="0" w:color="auto"/>
      </w:divBdr>
      <w:divsChild>
        <w:div w:id="1717388795">
          <w:marLeft w:val="0"/>
          <w:marRight w:val="0"/>
          <w:marTop w:val="0"/>
          <w:marBottom w:val="0"/>
          <w:divBdr>
            <w:top w:val="none" w:sz="0" w:space="0" w:color="auto"/>
            <w:left w:val="none" w:sz="0" w:space="0" w:color="auto"/>
            <w:bottom w:val="none" w:sz="0" w:space="0" w:color="auto"/>
            <w:right w:val="none" w:sz="0" w:space="0" w:color="auto"/>
          </w:divBdr>
        </w:div>
        <w:div w:id="1731926854">
          <w:marLeft w:val="0"/>
          <w:marRight w:val="0"/>
          <w:marTop w:val="0"/>
          <w:marBottom w:val="0"/>
          <w:divBdr>
            <w:top w:val="none" w:sz="0" w:space="0" w:color="auto"/>
            <w:left w:val="none" w:sz="0" w:space="0" w:color="auto"/>
            <w:bottom w:val="none" w:sz="0" w:space="0" w:color="auto"/>
            <w:right w:val="none" w:sz="0" w:space="0" w:color="auto"/>
          </w:divBdr>
          <w:divsChild>
            <w:div w:id="1489979043">
              <w:marLeft w:val="0"/>
              <w:marRight w:val="0"/>
              <w:marTop w:val="0"/>
              <w:marBottom w:val="0"/>
              <w:divBdr>
                <w:top w:val="none" w:sz="0" w:space="0" w:color="auto"/>
                <w:left w:val="none" w:sz="0" w:space="0" w:color="auto"/>
                <w:bottom w:val="none" w:sz="0" w:space="0" w:color="auto"/>
                <w:right w:val="none" w:sz="0" w:space="0" w:color="auto"/>
              </w:divBdr>
            </w:div>
            <w:div w:id="18120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3923">
      <w:bodyDiv w:val="1"/>
      <w:marLeft w:val="0"/>
      <w:marRight w:val="0"/>
      <w:marTop w:val="0"/>
      <w:marBottom w:val="0"/>
      <w:divBdr>
        <w:top w:val="none" w:sz="0" w:space="0" w:color="auto"/>
        <w:left w:val="none" w:sz="0" w:space="0" w:color="auto"/>
        <w:bottom w:val="none" w:sz="0" w:space="0" w:color="auto"/>
        <w:right w:val="none" w:sz="0" w:space="0" w:color="auto"/>
      </w:divBdr>
      <w:divsChild>
        <w:div w:id="1320116583">
          <w:marLeft w:val="0"/>
          <w:marRight w:val="0"/>
          <w:marTop w:val="0"/>
          <w:marBottom w:val="0"/>
          <w:divBdr>
            <w:top w:val="none" w:sz="0" w:space="0" w:color="auto"/>
            <w:left w:val="none" w:sz="0" w:space="0" w:color="auto"/>
            <w:bottom w:val="none" w:sz="0" w:space="0" w:color="auto"/>
            <w:right w:val="none" w:sz="0" w:space="0" w:color="auto"/>
          </w:divBdr>
        </w:div>
        <w:div w:id="948394943">
          <w:marLeft w:val="0"/>
          <w:marRight w:val="0"/>
          <w:marTop w:val="0"/>
          <w:marBottom w:val="0"/>
          <w:divBdr>
            <w:top w:val="none" w:sz="0" w:space="0" w:color="auto"/>
            <w:left w:val="none" w:sz="0" w:space="0" w:color="auto"/>
            <w:bottom w:val="none" w:sz="0" w:space="0" w:color="auto"/>
            <w:right w:val="none" w:sz="0" w:space="0" w:color="auto"/>
          </w:divBdr>
          <w:divsChild>
            <w:div w:id="1262296402">
              <w:marLeft w:val="0"/>
              <w:marRight w:val="0"/>
              <w:marTop w:val="0"/>
              <w:marBottom w:val="0"/>
              <w:divBdr>
                <w:top w:val="none" w:sz="0" w:space="0" w:color="auto"/>
                <w:left w:val="none" w:sz="0" w:space="0" w:color="auto"/>
                <w:bottom w:val="none" w:sz="0" w:space="0" w:color="auto"/>
                <w:right w:val="none" w:sz="0" w:space="0" w:color="auto"/>
              </w:divBdr>
            </w:div>
            <w:div w:id="1361929747">
              <w:marLeft w:val="0"/>
              <w:marRight w:val="0"/>
              <w:marTop w:val="0"/>
              <w:marBottom w:val="0"/>
              <w:divBdr>
                <w:top w:val="none" w:sz="0" w:space="0" w:color="auto"/>
                <w:left w:val="none" w:sz="0" w:space="0" w:color="auto"/>
                <w:bottom w:val="none" w:sz="0" w:space="0" w:color="auto"/>
                <w:right w:val="none" w:sz="0" w:space="0" w:color="auto"/>
              </w:divBdr>
            </w:div>
            <w:div w:id="2126382751">
              <w:marLeft w:val="0"/>
              <w:marRight w:val="0"/>
              <w:marTop w:val="0"/>
              <w:marBottom w:val="0"/>
              <w:divBdr>
                <w:top w:val="none" w:sz="0" w:space="0" w:color="auto"/>
                <w:left w:val="none" w:sz="0" w:space="0" w:color="auto"/>
                <w:bottom w:val="none" w:sz="0" w:space="0" w:color="auto"/>
                <w:right w:val="none" w:sz="0" w:space="0" w:color="auto"/>
              </w:divBdr>
            </w:div>
            <w:div w:id="162818959">
              <w:marLeft w:val="0"/>
              <w:marRight w:val="0"/>
              <w:marTop w:val="0"/>
              <w:marBottom w:val="0"/>
              <w:divBdr>
                <w:top w:val="none" w:sz="0" w:space="0" w:color="auto"/>
                <w:left w:val="none" w:sz="0" w:space="0" w:color="auto"/>
                <w:bottom w:val="none" w:sz="0" w:space="0" w:color="auto"/>
                <w:right w:val="none" w:sz="0" w:space="0" w:color="auto"/>
              </w:divBdr>
            </w:div>
            <w:div w:id="18199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403">
      <w:bodyDiv w:val="1"/>
      <w:marLeft w:val="0"/>
      <w:marRight w:val="0"/>
      <w:marTop w:val="0"/>
      <w:marBottom w:val="0"/>
      <w:divBdr>
        <w:top w:val="none" w:sz="0" w:space="0" w:color="auto"/>
        <w:left w:val="none" w:sz="0" w:space="0" w:color="auto"/>
        <w:bottom w:val="none" w:sz="0" w:space="0" w:color="auto"/>
        <w:right w:val="none" w:sz="0" w:space="0" w:color="auto"/>
      </w:divBdr>
      <w:divsChild>
        <w:div w:id="128279307">
          <w:marLeft w:val="0"/>
          <w:marRight w:val="0"/>
          <w:marTop w:val="0"/>
          <w:marBottom w:val="0"/>
          <w:divBdr>
            <w:top w:val="none" w:sz="0" w:space="0" w:color="auto"/>
            <w:left w:val="none" w:sz="0" w:space="0" w:color="auto"/>
            <w:bottom w:val="none" w:sz="0" w:space="0" w:color="auto"/>
            <w:right w:val="none" w:sz="0" w:space="0" w:color="auto"/>
          </w:divBdr>
        </w:div>
        <w:div w:id="715201437">
          <w:marLeft w:val="0"/>
          <w:marRight w:val="0"/>
          <w:marTop w:val="0"/>
          <w:marBottom w:val="0"/>
          <w:divBdr>
            <w:top w:val="none" w:sz="0" w:space="0" w:color="auto"/>
            <w:left w:val="none" w:sz="0" w:space="0" w:color="auto"/>
            <w:bottom w:val="none" w:sz="0" w:space="0" w:color="auto"/>
            <w:right w:val="none" w:sz="0" w:space="0" w:color="auto"/>
          </w:divBdr>
          <w:divsChild>
            <w:div w:id="810057426">
              <w:marLeft w:val="0"/>
              <w:marRight w:val="0"/>
              <w:marTop w:val="0"/>
              <w:marBottom w:val="0"/>
              <w:divBdr>
                <w:top w:val="none" w:sz="0" w:space="0" w:color="auto"/>
                <w:left w:val="none" w:sz="0" w:space="0" w:color="auto"/>
                <w:bottom w:val="none" w:sz="0" w:space="0" w:color="auto"/>
                <w:right w:val="none" w:sz="0" w:space="0" w:color="auto"/>
              </w:divBdr>
            </w:div>
            <w:div w:id="16721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19058">
      <w:bodyDiv w:val="1"/>
      <w:marLeft w:val="0"/>
      <w:marRight w:val="0"/>
      <w:marTop w:val="0"/>
      <w:marBottom w:val="0"/>
      <w:divBdr>
        <w:top w:val="none" w:sz="0" w:space="0" w:color="auto"/>
        <w:left w:val="none" w:sz="0" w:space="0" w:color="auto"/>
        <w:bottom w:val="none" w:sz="0" w:space="0" w:color="auto"/>
        <w:right w:val="none" w:sz="0" w:space="0" w:color="auto"/>
      </w:divBdr>
      <w:divsChild>
        <w:div w:id="1151752691">
          <w:marLeft w:val="0"/>
          <w:marRight w:val="0"/>
          <w:marTop w:val="0"/>
          <w:marBottom w:val="0"/>
          <w:divBdr>
            <w:top w:val="none" w:sz="0" w:space="0" w:color="auto"/>
            <w:left w:val="none" w:sz="0" w:space="0" w:color="auto"/>
            <w:bottom w:val="none" w:sz="0" w:space="0" w:color="auto"/>
            <w:right w:val="none" w:sz="0" w:space="0" w:color="auto"/>
          </w:divBdr>
        </w:div>
        <w:div w:id="801460695">
          <w:marLeft w:val="0"/>
          <w:marRight w:val="0"/>
          <w:marTop w:val="0"/>
          <w:marBottom w:val="0"/>
          <w:divBdr>
            <w:top w:val="none" w:sz="0" w:space="0" w:color="auto"/>
            <w:left w:val="none" w:sz="0" w:space="0" w:color="auto"/>
            <w:bottom w:val="none" w:sz="0" w:space="0" w:color="auto"/>
            <w:right w:val="none" w:sz="0" w:space="0" w:color="auto"/>
          </w:divBdr>
          <w:divsChild>
            <w:div w:id="1532962640">
              <w:marLeft w:val="0"/>
              <w:marRight w:val="0"/>
              <w:marTop w:val="0"/>
              <w:marBottom w:val="0"/>
              <w:divBdr>
                <w:top w:val="none" w:sz="0" w:space="0" w:color="auto"/>
                <w:left w:val="none" w:sz="0" w:space="0" w:color="auto"/>
                <w:bottom w:val="none" w:sz="0" w:space="0" w:color="auto"/>
                <w:right w:val="none" w:sz="0" w:space="0" w:color="auto"/>
              </w:divBdr>
            </w:div>
            <w:div w:id="713428567">
              <w:marLeft w:val="0"/>
              <w:marRight w:val="0"/>
              <w:marTop w:val="0"/>
              <w:marBottom w:val="0"/>
              <w:divBdr>
                <w:top w:val="none" w:sz="0" w:space="0" w:color="auto"/>
                <w:left w:val="none" w:sz="0" w:space="0" w:color="auto"/>
                <w:bottom w:val="none" w:sz="0" w:space="0" w:color="auto"/>
                <w:right w:val="none" w:sz="0" w:space="0" w:color="auto"/>
              </w:divBdr>
            </w:div>
          </w:divsChild>
        </w:div>
        <w:div w:id="1463768049">
          <w:marLeft w:val="0"/>
          <w:marRight w:val="0"/>
          <w:marTop w:val="0"/>
          <w:marBottom w:val="0"/>
          <w:divBdr>
            <w:top w:val="none" w:sz="0" w:space="0" w:color="auto"/>
            <w:left w:val="none" w:sz="0" w:space="0" w:color="auto"/>
            <w:bottom w:val="none" w:sz="0" w:space="0" w:color="auto"/>
            <w:right w:val="none" w:sz="0" w:space="0" w:color="auto"/>
          </w:divBdr>
        </w:div>
      </w:divsChild>
    </w:div>
    <w:div w:id="1595242373">
      <w:bodyDiv w:val="1"/>
      <w:marLeft w:val="0"/>
      <w:marRight w:val="0"/>
      <w:marTop w:val="0"/>
      <w:marBottom w:val="0"/>
      <w:divBdr>
        <w:top w:val="none" w:sz="0" w:space="0" w:color="auto"/>
        <w:left w:val="none" w:sz="0" w:space="0" w:color="auto"/>
        <w:bottom w:val="none" w:sz="0" w:space="0" w:color="auto"/>
        <w:right w:val="none" w:sz="0" w:space="0" w:color="auto"/>
      </w:divBdr>
      <w:divsChild>
        <w:div w:id="1086070737">
          <w:marLeft w:val="0"/>
          <w:marRight w:val="0"/>
          <w:marTop w:val="0"/>
          <w:marBottom w:val="0"/>
          <w:divBdr>
            <w:top w:val="none" w:sz="0" w:space="0" w:color="auto"/>
            <w:left w:val="none" w:sz="0" w:space="0" w:color="auto"/>
            <w:bottom w:val="none" w:sz="0" w:space="0" w:color="auto"/>
            <w:right w:val="none" w:sz="0" w:space="0" w:color="auto"/>
          </w:divBdr>
        </w:div>
        <w:div w:id="668872546">
          <w:marLeft w:val="0"/>
          <w:marRight w:val="0"/>
          <w:marTop w:val="0"/>
          <w:marBottom w:val="0"/>
          <w:divBdr>
            <w:top w:val="none" w:sz="0" w:space="0" w:color="auto"/>
            <w:left w:val="none" w:sz="0" w:space="0" w:color="auto"/>
            <w:bottom w:val="none" w:sz="0" w:space="0" w:color="auto"/>
            <w:right w:val="none" w:sz="0" w:space="0" w:color="auto"/>
          </w:divBdr>
          <w:divsChild>
            <w:div w:id="786973055">
              <w:marLeft w:val="0"/>
              <w:marRight w:val="0"/>
              <w:marTop w:val="0"/>
              <w:marBottom w:val="0"/>
              <w:divBdr>
                <w:top w:val="none" w:sz="0" w:space="0" w:color="auto"/>
                <w:left w:val="none" w:sz="0" w:space="0" w:color="auto"/>
                <w:bottom w:val="none" w:sz="0" w:space="0" w:color="auto"/>
                <w:right w:val="none" w:sz="0" w:space="0" w:color="auto"/>
              </w:divBdr>
            </w:div>
            <w:div w:id="947273219">
              <w:marLeft w:val="0"/>
              <w:marRight w:val="0"/>
              <w:marTop w:val="0"/>
              <w:marBottom w:val="0"/>
              <w:divBdr>
                <w:top w:val="none" w:sz="0" w:space="0" w:color="auto"/>
                <w:left w:val="none" w:sz="0" w:space="0" w:color="auto"/>
                <w:bottom w:val="none" w:sz="0" w:space="0" w:color="auto"/>
                <w:right w:val="none" w:sz="0" w:space="0" w:color="auto"/>
              </w:divBdr>
            </w:div>
            <w:div w:id="574441722">
              <w:marLeft w:val="0"/>
              <w:marRight w:val="0"/>
              <w:marTop w:val="0"/>
              <w:marBottom w:val="0"/>
              <w:divBdr>
                <w:top w:val="none" w:sz="0" w:space="0" w:color="auto"/>
                <w:left w:val="none" w:sz="0" w:space="0" w:color="auto"/>
                <w:bottom w:val="none" w:sz="0" w:space="0" w:color="auto"/>
                <w:right w:val="none" w:sz="0" w:space="0" w:color="auto"/>
              </w:divBdr>
            </w:div>
            <w:div w:id="1033119133">
              <w:marLeft w:val="0"/>
              <w:marRight w:val="0"/>
              <w:marTop w:val="0"/>
              <w:marBottom w:val="0"/>
              <w:divBdr>
                <w:top w:val="none" w:sz="0" w:space="0" w:color="auto"/>
                <w:left w:val="none" w:sz="0" w:space="0" w:color="auto"/>
                <w:bottom w:val="none" w:sz="0" w:space="0" w:color="auto"/>
                <w:right w:val="none" w:sz="0" w:space="0" w:color="auto"/>
              </w:divBdr>
            </w:div>
            <w:div w:id="1998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125">
      <w:bodyDiv w:val="1"/>
      <w:marLeft w:val="0"/>
      <w:marRight w:val="0"/>
      <w:marTop w:val="0"/>
      <w:marBottom w:val="0"/>
      <w:divBdr>
        <w:top w:val="none" w:sz="0" w:space="0" w:color="auto"/>
        <w:left w:val="none" w:sz="0" w:space="0" w:color="auto"/>
        <w:bottom w:val="none" w:sz="0" w:space="0" w:color="auto"/>
        <w:right w:val="none" w:sz="0" w:space="0" w:color="auto"/>
      </w:divBdr>
      <w:divsChild>
        <w:div w:id="1592229659">
          <w:marLeft w:val="0"/>
          <w:marRight w:val="0"/>
          <w:marTop w:val="0"/>
          <w:marBottom w:val="0"/>
          <w:divBdr>
            <w:top w:val="none" w:sz="0" w:space="0" w:color="auto"/>
            <w:left w:val="none" w:sz="0" w:space="0" w:color="auto"/>
            <w:bottom w:val="none" w:sz="0" w:space="0" w:color="auto"/>
            <w:right w:val="none" w:sz="0" w:space="0" w:color="auto"/>
          </w:divBdr>
        </w:div>
        <w:div w:id="212011891">
          <w:marLeft w:val="0"/>
          <w:marRight w:val="0"/>
          <w:marTop w:val="0"/>
          <w:marBottom w:val="0"/>
          <w:divBdr>
            <w:top w:val="none" w:sz="0" w:space="0" w:color="auto"/>
            <w:left w:val="none" w:sz="0" w:space="0" w:color="auto"/>
            <w:bottom w:val="none" w:sz="0" w:space="0" w:color="auto"/>
            <w:right w:val="none" w:sz="0" w:space="0" w:color="auto"/>
          </w:divBdr>
          <w:divsChild>
            <w:div w:id="1512179371">
              <w:marLeft w:val="0"/>
              <w:marRight w:val="0"/>
              <w:marTop w:val="0"/>
              <w:marBottom w:val="0"/>
              <w:divBdr>
                <w:top w:val="none" w:sz="0" w:space="0" w:color="auto"/>
                <w:left w:val="none" w:sz="0" w:space="0" w:color="auto"/>
                <w:bottom w:val="none" w:sz="0" w:space="0" w:color="auto"/>
                <w:right w:val="none" w:sz="0" w:space="0" w:color="auto"/>
              </w:divBdr>
            </w:div>
            <w:div w:id="1761026582">
              <w:marLeft w:val="0"/>
              <w:marRight w:val="0"/>
              <w:marTop w:val="0"/>
              <w:marBottom w:val="0"/>
              <w:divBdr>
                <w:top w:val="none" w:sz="0" w:space="0" w:color="auto"/>
                <w:left w:val="none" w:sz="0" w:space="0" w:color="auto"/>
                <w:bottom w:val="none" w:sz="0" w:space="0" w:color="auto"/>
                <w:right w:val="none" w:sz="0" w:space="0" w:color="auto"/>
              </w:divBdr>
            </w:div>
            <w:div w:id="800030204">
              <w:marLeft w:val="0"/>
              <w:marRight w:val="0"/>
              <w:marTop w:val="0"/>
              <w:marBottom w:val="0"/>
              <w:divBdr>
                <w:top w:val="none" w:sz="0" w:space="0" w:color="auto"/>
                <w:left w:val="none" w:sz="0" w:space="0" w:color="auto"/>
                <w:bottom w:val="none" w:sz="0" w:space="0" w:color="auto"/>
                <w:right w:val="none" w:sz="0" w:space="0" w:color="auto"/>
              </w:divBdr>
            </w:div>
            <w:div w:id="1719208295">
              <w:marLeft w:val="0"/>
              <w:marRight w:val="0"/>
              <w:marTop w:val="0"/>
              <w:marBottom w:val="0"/>
              <w:divBdr>
                <w:top w:val="none" w:sz="0" w:space="0" w:color="auto"/>
                <w:left w:val="none" w:sz="0" w:space="0" w:color="auto"/>
                <w:bottom w:val="none" w:sz="0" w:space="0" w:color="auto"/>
                <w:right w:val="none" w:sz="0" w:space="0" w:color="auto"/>
              </w:divBdr>
            </w:div>
            <w:div w:id="795416948">
              <w:marLeft w:val="0"/>
              <w:marRight w:val="0"/>
              <w:marTop w:val="0"/>
              <w:marBottom w:val="0"/>
              <w:divBdr>
                <w:top w:val="none" w:sz="0" w:space="0" w:color="auto"/>
                <w:left w:val="none" w:sz="0" w:space="0" w:color="auto"/>
                <w:bottom w:val="none" w:sz="0" w:space="0" w:color="auto"/>
                <w:right w:val="none" w:sz="0" w:space="0" w:color="auto"/>
              </w:divBdr>
            </w:div>
          </w:divsChild>
        </w:div>
        <w:div w:id="854536611">
          <w:marLeft w:val="0"/>
          <w:marRight w:val="0"/>
          <w:marTop w:val="0"/>
          <w:marBottom w:val="0"/>
          <w:divBdr>
            <w:top w:val="none" w:sz="0" w:space="0" w:color="auto"/>
            <w:left w:val="none" w:sz="0" w:space="0" w:color="auto"/>
            <w:bottom w:val="none" w:sz="0" w:space="0" w:color="auto"/>
            <w:right w:val="none" w:sz="0" w:space="0" w:color="auto"/>
          </w:divBdr>
        </w:div>
      </w:divsChild>
    </w:div>
    <w:div w:id="1637293026">
      <w:bodyDiv w:val="1"/>
      <w:marLeft w:val="0"/>
      <w:marRight w:val="0"/>
      <w:marTop w:val="0"/>
      <w:marBottom w:val="0"/>
      <w:divBdr>
        <w:top w:val="none" w:sz="0" w:space="0" w:color="auto"/>
        <w:left w:val="none" w:sz="0" w:space="0" w:color="auto"/>
        <w:bottom w:val="none" w:sz="0" w:space="0" w:color="auto"/>
        <w:right w:val="none" w:sz="0" w:space="0" w:color="auto"/>
      </w:divBdr>
      <w:divsChild>
        <w:div w:id="2092196556">
          <w:marLeft w:val="0"/>
          <w:marRight w:val="0"/>
          <w:marTop w:val="0"/>
          <w:marBottom w:val="0"/>
          <w:divBdr>
            <w:top w:val="none" w:sz="0" w:space="0" w:color="auto"/>
            <w:left w:val="none" w:sz="0" w:space="0" w:color="auto"/>
            <w:bottom w:val="none" w:sz="0" w:space="0" w:color="auto"/>
            <w:right w:val="none" w:sz="0" w:space="0" w:color="auto"/>
          </w:divBdr>
        </w:div>
        <w:div w:id="1693149517">
          <w:marLeft w:val="0"/>
          <w:marRight w:val="0"/>
          <w:marTop w:val="0"/>
          <w:marBottom w:val="0"/>
          <w:divBdr>
            <w:top w:val="none" w:sz="0" w:space="0" w:color="auto"/>
            <w:left w:val="none" w:sz="0" w:space="0" w:color="auto"/>
            <w:bottom w:val="none" w:sz="0" w:space="0" w:color="auto"/>
            <w:right w:val="none" w:sz="0" w:space="0" w:color="auto"/>
          </w:divBdr>
          <w:divsChild>
            <w:div w:id="1527013322">
              <w:marLeft w:val="0"/>
              <w:marRight w:val="0"/>
              <w:marTop w:val="0"/>
              <w:marBottom w:val="0"/>
              <w:divBdr>
                <w:top w:val="none" w:sz="0" w:space="0" w:color="auto"/>
                <w:left w:val="none" w:sz="0" w:space="0" w:color="auto"/>
                <w:bottom w:val="none" w:sz="0" w:space="0" w:color="auto"/>
                <w:right w:val="none" w:sz="0" w:space="0" w:color="auto"/>
              </w:divBdr>
            </w:div>
            <w:div w:id="17364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9535">
      <w:bodyDiv w:val="1"/>
      <w:marLeft w:val="0"/>
      <w:marRight w:val="0"/>
      <w:marTop w:val="0"/>
      <w:marBottom w:val="0"/>
      <w:divBdr>
        <w:top w:val="none" w:sz="0" w:space="0" w:color="auto"/>
        <w:left w:val="none" w:sz="0" w:space="0" w:color="auto"/>
        <w:bottom w:val="none" w:sz="0" w:space="0" w:color="auto"/>
        <w:right w:val="none" w:sz="0" w:space="0" w:color="auto"/>
      </w:divBdr>
      <w:divsChild>
        <w:div w:id="1844322272">
          <w:marLeft w:val="0"/>
          <w:marRight w:val="0"/>
          <w:marTop w:val="0"/>
          <w:marBottom w:val="0"/>
          <w:divBdr>
            <w:top w:val="none" w:sz="0" w:space="0" w:color="auto"/>
            <w:left w:val="none" w:sz="0" w:space="0" w:color="auto"/>
            <w:bottom w:val="none" w:sz="0" w:space="0" w:color="auto"/>
            <w:right w:val="none" w:sz="0" w:space="0" w:color="auto"/>
          </w:divBdr>
        </w:div>
        <w:div w:id="1384140364">
          <w:marLeft w:val="0"/>
          <w:marRight w:val="0"/>
          <w:marTop w:val="0"/>
          <w:marBottom w:val="0"/>
          <w:divBdr>
            <w:top w:val="none" w:sz="0" w:space="0" w:color="auto"/>
            <w:left w:val="none" w:sz="0" w:space="0" w:color="auto"/>
            <w:bottom w:val="none" w:sz="0" w:space="0" w:color="auto"/>
            <w:right w:val="none" w:sz="0" w:space="0" w:color="auto"/>
          </w:divBdr>
          <w:divsChild>
            <w:div w:id="1796412745">
              <w:marLeft w:val="0"/>
              <w:marRight w:val="0"/>
              <w:marTop w:val="0"/>
              <w:marBottom w:val="0"/>
              <w:divBdr>
                <w:top w:val="none" w:sz="0" w:space="0" w:color="auto"/>
                <w:left w:val="none" w:sz="0" w:space="0" w:color="auto"/>
                <w:bottom w:val="none" w:sz="0" w:space="0" w:color="auto"/>
                <w:right w:val="none" w:sz="0" w:space="0" w:color="auto"/>
              </w:divBdr>
            </w:div>
            <w:div w:id="6752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70087">
      <w:bodyDiv w:val="1"/>
      <w:marLeft w:val="0"/>
      <w:marRight w:val="0"/>
      <w:marTop w:val="0"/>
      <w:marBottom w:val="0"/>
      <w:divBdr>
        <w:top w:val="none" w:sz="0" w:space="0" w:color="auto"/>
        <w:left w:val="none" w:sz="0" w:space="0" w:color="auto"/>
        <w:bottom w:val="none" w:sz="0" w:space="0" w:color="auto"/>
        <w:right w:val="none" w:sz="0" w:space="0" w:color="auto"/>
      </w:divBdr>
      <w:divsChild>
        <w:div w:id="929238528">
          <w:marLeft w:val="0"/>
          <w:marRight w:val="0"/>
          <w:marTop w:val="0"/>
          <w:marBottom w:val="0"/>
          <w:divBdr>
            <w:top w:val="none" w:sz="0" w:space="0" w:color="auto"/>
            <w:left w:val="none" w:sz="0" w:space="0" w:color="auto"/>
            <w:bottom w:val="none" w:sz="0" w:space="0" w:color="auto"/>
            <w:right w:val="none" w:sz="0" w:space="0" w:color="auto"/>
          </w:divBdr>
        </w:div>
        <w:div w:id="83652091">
          <w:marLeft w:val="0"/>
          <w:marRight w:val="0"/>
          <w:marTop w:val="0"/>
          <w:marBottom w:val="0"/>
          <w:divBdr>
            <w:top w:val="none" w:sz="0" w:space="0" w:color="auto"/>
            <w:left w:val="none" w:sz="0" w:space="0" w:color="auto"/>
            <w:bottom w:val="none" w:sz="0" w:space="0" w:color="auto"/>
            <w:right w:val="none" w:sz="0" w:space="0" w:color="auto"/>
          </w:divBdr>
          <w:divsChild>
            <w:div w:id="529882350">
              <w:marLeft w:val="0"/>
              <w:marRight w:val="0"/>
              <w:marTop w:val="0"/>
              <w:marBottom w:val="0"/>
              <w:divBdr>
                <w:top w:val="none" w:sz="0" w:space="0" w:color="auto"/>
                <w:left w:val="none" w:sz="0" w:space="0" w:color="auto"/>
                <w:bottom w:val="none" w:sz="0" w:space="0" w:color="auto"/>
                <w:right w:val="none" w:sz="0" w:space="0" w:color="auto"/>
              </w:divBdr>
            </w:div>
            <w:div w:id="1049769514">
              <w:marLeft w:val="0"/>
              <w:marRight w:val="0"/>
              <w:marTop w:val="0"/>
              <w:marBottom w:val="0"/>
              <w:divBdr>
                <w:top w:val="none" w:sz="0" w:space="0" w:color="auto"/>
                <w:left w:val="none" w:sz="0" w:space="0" w:color="auto"/>
                <w:bottom w:val="none" w:sz="0" w:space="0" w:color="auto"/>
                <w:right w:val="none" w:sz="0" w:space="0" w:color="auto"/>
              </w:divBdr>
            </w:div>
          </w:divsChild>
        </w:div>
        <w:div w:id="1545406147">
          <w:marLeft w:val="0"/>
          <w:marRight w:val="0"/>
          <w:marTop w:val="0"/>
          <w:marBottom w:val="0"/>
          <w:divBdr>
            <w:top w:val="none" w:sz="0" w:space="0" w:color="auto"/>
            <w:left w:val="none" w:sz="0" w:space="0" w:color="auto"/>
            <w:bottom w:val="none" w:sz="0" w:space="0" w:color="auto"/>
            <w:right w:val="none" w:sz="0" w:space="0" w:color="auto"/>
          </w:divBdr>
        </w:div>
      </w:divsChild>
    </w:div>
    <w:div w:id="1670673533">
      <w:bodyDiv w:val="1"/>
      <w:marLeft w:val="0"/>
      <w:marRight w:val="0"/>
      <w:marTop w:val="0"/>
      <w:marBottom w:val="0"/>
      <w:divBdr>
        <w:top w:val="none" w:sz="0" w:space="0" w:color="auto"/>
        <w:left w:val="none" w:sz="0" w:space="0" w:color="auto"/>
        <w:bottom w:val="none" w:sz="0" w:space="0" w:color="auto"/>
        <w:right w:val="none" w:sz="0" w:space="0" w:color="auto"/>
      </w:divBdr>
      <w:divsChild>
        <w:div w:id="1755738829">
          <w:marLeft w:val="0"/>
          <w:marRight w:val="0"/>
          <w:marTop w:val="0"/>
          <w:marBottom w:val="0"/>
          <w:divBdr>
            <w:top w:val="none" w:sz="0" w:space="0" w:color="auto"/>
            <w:left w:val="none" w:sz="0" w:space="0" w:color="auto"/>
            <w:bottom w:val="none" w:sz="0" w:space="0" w:color="auto"/>
            <w:right w:val="none" w:sz="0" w:space="0" w:color="auto"/>
          </w:divBdr>
        </w:div>
        <w:div w:id="798840520">
          <w:marLeft w:val="0"/>
          <w:marRight w:val="0"/>
          <w:marTop w:val="0"/>
          <w:marBottom w:val="0"/>
          <w:divBdr>
            <w:top w:val="none" w:sz="0" w:space="0" w:color="auto"/>
            <w:left w:val="none" w:sz="0" w:space="0" w:color="auto"/>
            <w:bottom w:val="none" w:sz="0" w:space="0" w:color="auto"/>
            <w:right w:val="none" w:sz="0" w:space="0" w:color="auto"/>
          </w:divBdr>
          <w:divsChild>
            <w:div w:id="1317143957">
              <w:marLeft w:val="0"/>
              <w:marRight w:val="0"/>
              <w:marTop w:val="0"/>
              <w:marBottom w:val="0"/>
              <w:divBdr>
                <w:top w:val="none" w:sz="0" w:space="0" w:color="auto"/>
                <w:left w:val="none" w:sz="0" w:space="0" w:color="auto"/>
                <w:bottom w:val="none" w:sz="0" w:space="0" w:color="auto"/>
                <w:right w:val="none" w:sz="0" w:space="0" w:color="auto"/>
              </w:divBdr>
            </w:div>
            <w:div w:id="5759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3006">
      <w:bodyDiv w:val="1"/>
      <w:marLeft w:val="0"/>
      <w:marRight w:val="0"/>
      <w:marTop w:val="0"/>
      <w:marBottom w:val="0"/>
      <w:divBdr>
        <w:top w:val="none" w:sz="0" w:space="0" w:color="auto"/>
        <w:left w:val="none" w:sz="0" w:space="0" w:color="auto"/>
        <w:bottom w:val="none" w:sz="0" w:space="0" w:color="auto"/>
        <w:right w:val="none" w:sz="0" w:space="0" w:color="auto"/>
      </w:divBdr>
      <w:divsChild>
        <w:div w:id="1356226651">
          <w:marLeft w:val="0"/>
          <w:marRight w:val="0"/>
          <w:marTop w:val="0"/>
          <w:marBottom w:val="0"/>
          <w:divBdr>
            <w:top w:val="none" w:sz="0" w:space="0" w:color="auto"/>
            <w:left w:val="none" w:sz="0" w:space="0" w:color="auto"/>
            <w:bottom w:val="none" w:sz="0" w:space="0" w:color="auto"/>
            <w:right w:val="none" w:sz="0" w:space="0" w:color="auto"/>
          </w:divBdr>
        </w:div>
        <w:div w:id="1059087963">
          <w:marLeft w:val="0"/>
          <w:marRight w:val="0"/>
          <w:marTop w:val="0"/>
          <w:marBottom w:val="0"/>
          <w:divBdr>
            <w:top w:val="none" w:sz="0" w:space="0" w:color="auto"/>
            <w:left w:val="none" w:sz="0" w:space="0" w:color="auto"/>
            <w:bottom w:val="none" w:sz="0" w:space="0" w:color="auto"/>
            <w:right w:val="none" w:sz="0" w:space="0" w:color="auto"/>
          </w:divBdr>
          <w:divsChild>
            <w:div w:id="536044272">
              <w:marLeft w:val="0"/>
              <w:marRight w:val="0"/>
              <w:marTop w:val="0"/>
              <w:marBottom w:val="0"/>
              <w:divBdr>
                <w:top w:val="none" w:sz="0" w:space="0" w:color="auto"/>
                <w:left w:val="none" w:sz="0" w:space="0" w:color="auto"/>
                <w:bottom w:val="none" w:sz="0" w:space="0" w:color="auto"/>
                <w:right w:val="none" w:sz="0" w:space="0" w:color="auto"/>
              </w:divBdr>
            </w:div>
            <w:div w:id="884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8537">
      <w:bodyDiv w:val="1"/>
      <w:marLeft w:val="0"/>
      <w:marRight w:val="0"/>
      <w:marTop w:val="0"/>
      <w:marBottom w:val="0"/>
      <w:divBdr>
        <w:top w:val="none" w:sz="0" w:space="0" w:color="auto"/>
        <w:left w:val="none" w:sz="0" w:space="0" w:color="auto"/>
        <w:bottom w:val="none" w:sz="0" w:space="0" w:color="auto"/>
        <w:right w:val="none" w:sz="0" w:space="0" w:color="auto"/>
      </w:divBdr>
      <w:divsChild>
        <w:div w:id="1579053770">
          <w:marLeft w:val="0"/>
          <w:marRight w:val="0"/>
          <w:marTop w:val="0"/>
          <w:marBottom w:val="0"/>
          <w:divBdr>
            <w:top w:val="none" w:sz="0" w:space="0" w:color="auto"/>
            <w:left w:val="none" w:sz="0" w:space="0" w:color="auto"/>
            <w:bottom w:val="none" w:sz="0" w:space="0" w:color="auto"/>
            <w:right w:val="none" w:sz="0" w:space="0" w:color="auto"/>
          </w:divBdr>
        </w:div>
        <w:div w:id="589897767">
          <w:marLeft w:val="0"/>
          <w:marRight w:val="0"/>
          <w:marTop w:val="0"/>
          <w:marBottom w:val="0"/>
          <w:divBdr>
            <w:top w:val="none" w:sz="0" w:space="0" w:color="auto"/>
            <w:left w:val="none" w:sz="0" w:space="0" w:color="auto"/>
            <w:bottom w:val="none" w:sz="0" w:space="0" w:color="auto"/>
            <w:right w:val="none" w:sz="0" w:space="0" w:color="auto"/>
          </w:divBdr>
          <w:divsChild>
            <w:div w:id="1326936884">
              <w:marLeft w:val="0"/>
              <w:marRight w:val="0"/>
              <w:marTop w:val="0"/>
              <w:marBottom w:val="0"/>
              <w:divBdr>
                <w:top w:val="none" w:sz="0" w:space="0" w:color="auto"/>
                <w:left w:val="none" w:sz="0" w:space="0" w:color="auto"/>
                <w:bottom w:val="none" w:sz="0" w:space="0" w:color="auto"/>
                <w:right w:val="none" w:sz="0" w:space="0" w:color="auto"/>
              </w:divBdr>
            </w:div>
            <w:div w:id="957370791">
              <w:marLeft w:val="0"/>
              <w:marRight w:val="0"/>
              <w:marTop w:val="0"/>
              <w:marBottom w:val="0"/>
              <w:divBdr>
                <w:top w:val="none" w:sz="0" w:space="0" w:color="auto"/>
                <w:left w:val="none" w:sz="0" w:space="0" w:color="auto"/>
                <w:bottom w:val="none" w:sz="0" w:space="0" w:color="auto"/>
                <w:right w:val="none" w:sz="0" w:space="0" w:color="auto"/>
              </w:divBdr>
            </w:div>
            <w:div w:id="69812646">
              <w:marLeft w:val="0"/>
              <w:marRight w:val="0"/>
              <w:marTop w:val="0"/>
              <w:marBottom w:val="0"/>
              <w:divBdr>
                <w:top w:val="none" w:sz="0" w:space="0" w:color="auto"/>
                <w:left w:val="none" w:sz="0" w:space="0" w:color="auto"/>
                <w:bottom w:val="none" w:sz="0" w:space="0" w:color="auto"/>
                <w:right w:val="none" w:sz="0" w:space="0" w:color="auto"/>
              </w:divBdr>
            </w:div>
            <w:div w:id="400059217">
              <w:marLeft w:val="0"/>
              <w:marRight w:val="0"/>
              <w:marTop w:val="0"/>
              <w:marBottom w:val="0"/>
              <w:divBdr>
                <w:top w:val="none" w:sz="0" w:space="0" w:color="auto"/>
                <w:left w:val="none" w:sz="0" w:space="0" w:color="auto"/>
                <w:bottom w:val="none" w:sz="0" w:space="0" w:color="auto"/>
                <w:right w:val="none" w:sz="0" w:space="0" w:color="auto"/>
              </w:divBdr>
            </w:div>
            <w:div w:id="538013938">
              <w:marLeft w:val="0"/>
              <w:marRight w:val="0"/>
              <w:marTop w:val="0"/>
              <w:marBottom w:val="0"/>
              <w:divBdr>
                <w:top w:val="none" w:sz="0" w:space="0" w:color="auto"/>
                <w:left w:val="none" w:sz="0" w:space="0" w:color="auto"/>
                <w:bottom w:val="none" w:sz="0" w:space="0" w:color="auto"/>
                <w:right w:val="none" w:sz="0" w:space="0" w:color="auto"/>
              </w:divBdr>
            </w:div>
          </w:divsChild>
        </w:div>
        <w:div w:id="315186018">
          <w:marLeft w:val="0"/>
          <w:marRight w:val="0"/>
          <w:marTop w:val="0"/>
          <w:marBottom w:val="0"/>
          <w:divBdr>
            <w:top w:val="none" w:sz="0" w:space="0" w:color="auto"/>
            <w:left w:val="none" w:sz="0" w:space="0" w:color="auto"/>
            <w:bottom w:val="none" w:sz="0" w:space="0" w:color="auto"/>
            <w:right w:val="none" w:sz="0" w:space="0" w:color="auto"/>
          </w:divBdr>
        </w:div>
      </w:divsChild>
    </w:div>
    <w:div w:id="1685591521">
      <w:bodyDiv w:val="1"/>
      <w:marLeft w:val="0"/>
      <w:marRight w:val="0"/>
      <w:marTop w:val="0"/>
      <w:marBottom w:val="0"/>
      <w:divBdr>
        <w:top w:val="none" w:sz="0" w:space="0" w:color="auto"/>
        <w:left w:val="none" w:sz="0" w:space="0" w:color="auto"/>
        <w:bottom w:val="none" w:sz="0" w:space="0" w:color="auto"/>
        <w:right w:val="none" w:sz="0" w:space="0" w:color="auto"/>
      </w:divBdr>
      <w:divsChild>
        <w:div w:id="1241335086">
          <w:marLeft w:val="0"/>
          <w:marRight w:val="0"/>
          <w:marTop w:val="0"/>
          <w:marBottom w:val="0"/>
          <w:divBdr>
            <w:top w:val="none" w:sz="0" w:space="0" w:color="auto"/>
            <w:left w:val="none" w:sz="0" w:space="0" w:color="auto"/>
            <w:bottom w:val="none" w:sz="0" w:space="0" w:color="auto"/>
            <w:right w:val="none" w:sz="0" w:space="0" w:color="auto"/>
          </w:divBdr>
        </w:div>
        <w:div w:id="739640100">
          <w:marLeft w:val="0"/>
          <w:marRight w:val="0"/>
          <w:marTop w:val="0"/>
          <w:marBottom w:val="0"/>
          <w:divBdr>
            <w:top w:val="none" w:sz="0" w:space="0" w:color="auto"/>
            <w:left w:val="none" w:sz="0" w:space="0" w:color="auto"/>
            <w:bottom w:val="none" w:sz="0" w:space="0" w:color="auto"/>
            <w:right w:val="none" w:sz="0" w:space="0" w:color="auto"/>
          </w:divBdr>
          <w:divsChild>
            <w:div w:id="267541985">
              <w:marLeft w:val="0"/>
              <w:marRight w:val="0"/>
              <w:marTop w:val="0"/>
              <w:marBottom w:val="0"/>
              <w:divBdr>
                <w:top w:val="none" w:sz="0" w:space="0" w:color="auto"/>
                <w:left w:val="none" w:sz="0" w:space="0" w:color="auto"/>
                <w:bottom w:val="none" w:sz="0" w:space="0" w:color="auto"/>
                <w:right w:val="none" w:sz="0" w:space="0" w:color="auto"/>
              </w:divBdr>
            </w:div>
            <w:div w:id="585187400">
              <w:marLeft w:val="0"/>
              <w:marRight w:val="0"/>
              <w:marTop w:val="0"/>
              <w:marBottom w:val="0"/>
              <w:divBdr>
                <w:top w:val="none" w:sz="0" w:space="0" w:color="auto"/>
                <w:left w:val="none" w:sz="0" w:space="0" w:color="auto"/>
                <w:bottom w:val="none" w:sz="0" w:space="0" w:color="auto"/>
                <w:right w:val="none" w:sz="0" w:space="0" w:color="auto"/>
              </w:divBdr>
            </w:div>
          </w:divsChild>
        </w:div>
        <w:div w:id="108746921">
          <w:marLeft w:val="0"/>
          <w:marRight w:val="0"/>
          <w:marTop w:val="0"/>
          <w:marBottom w:val="0"/>
          <w:divBdr>
            <w:top w:val="none" w:sz="0" w:space="0" w:color="auto"/>
            <w:left w:val="none" w:sz="0" w:space="0" w:color="auto"/>
            <w:bottom w:val="none" w:sz="0" w:space="0" w:color="auto"/>
            <w:right w:val="none" w:sz="0" w:space="0" w:color="auto"/>
          </w:divBdr>
        </w:div>
      </w:divsChild>
    </w:div>
    <w:div w:id="1719084654">
      <w:bodyDiv w:val="1"/>
      <w:marLeft w:val="0"/>
      <w:marRight w:val="0"/>
      <w:marTop w:val="0"/>
      <w:marBottom w:val="0"/>
      <w:divBdr>
        <w:top w:val="none" w:sz="0" w:space="0" w:color="auto"/>
        <w:left w:val="none" w:sz="0" w:space="0" w:color="auto"/>
        <w:bottom w:val="none" w:sz="0" w:space="0" w:color="auto"/>
        <w:right w:val="none" w:sz="0" w:space="0" w:color="auto"/>
      </w:divBdr>
      <w:divsChild>
        <w:div w:id="921986655">
          <w:marLeft w:val="0"/>
          <w:marRight w:val="0"/>
          <w:marTop w:val="0"/>
          <w:marBottom w:val="0"/>
          <w:divBdr>
            <w:top w:val="none" w:sz="0" w:space="0" w:color="auto"/>
            <w:left w:val="none" w:sz="0" w:space="0" w:color="auto"/>
            <w:bottom w:val="none" w:sz="0" w:space="0" w:color="auto"/>
            <w:right w:val="none" w:sz="0" w:space="0" w:color="auto"/>
          </w:divBdr>
        </w:div>
        <w:div w:id="1099062992">
          <w:marLeft w:val="0"/>
          <w:marRight w:val="0"/>
          <w:marTop w:val="0"/>
          <w:marBottom w:val="0"/>
          <w:divBdr>
            <w:top w:val="none" w:sz="0" w:space="0" w:color="auto"/>
            <w:left w:val="none" w:sz="0" w:space="0" w:color="auto"/>
            <w:bottom w:val="none" w:sz="0" w:space="0" w:color="auto"/>
            <w:right w:val="none" w:sz="0" w:space="0" w:color="auto"/>
          </w:divBdr>
          <w:divsChild>
            <w:div w:id="1747919458">
              <w:marLeft w:val="0"/>
              <w:marRight w:val="0"/>
              <w:marTop w:val="0"/>
              <w:marBottom w:val="0"/>
              <w:divBdr>
                <w:top w:val="none" w:sz="0" w:space="0" w:color="auto"/>
                <w:left w:val="none" w:sz="0" w:space="0" w:color="auto"/>
                <w:bottom w:val="none" w:sz="0" w:space="0" w:color="auto"/>
                <w:right w:val="none" w:sz="0" w:space="0" w:color="auto"/>
              </w:divBdr>
            </w:div>
            <w:div w:id="208802966">
              <w:marLeft w:val="0"/>
              <w:marRight w:val="0"/>
              <w:marTop w:val="0"/>
              <w:marBottom w:val="0"/>
              <w:divBdr>
                <w:top w:val="none" w:sz="0" w:space="0" w:color="auto"/>
                <w:left w:val="none" w:sz="0" w:space="0" w:color="auto"/>
                <w:bottom w:val="none" w:sz="0" w:space="0" w:color="auto"/>
                <w:right w:val="none" w:sz="0" w:space="0" w:color="auto"/>
              </w:divBdr>
            </w:div>
            <w:div w:id="1013459721">
              <w:marLeft w:val="0"/>
              <w:marRight w:val="0"/>
              <w:marTop w:val="0"/>
              <w:marBottom w:val="0"/>
              <w:divBdr>
                <w:top w:val="none" w:sz="0" w:space="0" w:color="auto"/>
                <w:left w:val="none" w:sz="0" w:space="0" w:color="auto"/>
                <w:bottom w:val="none" w:sz="0" w:space="0" w:color="auto"/>
                <w:right w:val="none" w:sz="0" w:space="0" w:color="auto"/>
              </w:divBdr>
            </w:div>
            <w:div w:id="2138989862">
              <w:marLeft w:val="0"/>
              <w:marRight w:val="0"/>
              <w:marTop w:val="0"/>
              <w:marBottom w:val="0"/>
              <w:divBdr>
                <w:top w:val="none" w:sz="0" w:space="0" w:color="auto"/>
                <w:left w:val="none" w:sz="0" w:space="0" w:color="auto"/>
                <w:bottom w:val="none" w:sz="0" w:space="0" w:color="auto"/>
                <w:right w:val="none" w:sz="0" w:space="0" w:color="auto"/>
              </w:divBdr>
            </w:div>
            <w:div w:id="580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2208">
      <w:bodyDiv w:val="1"/>
      <w:marLeft w:val="0"/>
      <w:marRight w:val="0"/>
      <w:marTop w:val="0"/>
      <w:marBottom w:val="0"/>
      <w:divBdr>
        <w:top w:val="none" w:sz="0" w:space="0" w:color="auto"/>
        <w:left w:val="none" w:sz="0" w:space="0" w:color="auto"/>
        <w:bottom w:val="none" w:sz="0" w:space="0" w:color="auto"/>
        <w:right w:val="none" w:sz="0" w:space="0" w:color="auto"/>
      </w:divBdr>
      <w:divsChild>
        <w:div w:id="1260289343">
          <w:marLeft w:val="0"/>
          <w:marRight w:val="0"/>
          <w:marTop w:val="0"/>
          <w:marBottom w:val="0"/>
          <w:divBdr>
            <w:top w:val="none" w:sz="0" w:space="0" w:color="auto"/>
            <w:left w:val="none" w:sz="0" w:space="0" w:color="auto"/>
            <w:bottom w:val="none" w:sz="0" w:space="0" w:color="auto"/>
            <w:right w:val="none" w:sz="0" w:space="0" w:color="auto"/>
          </w:divBdr>
        </w:div>
        <w:div w:id="560404216">
          <w:marLeft w:val="0"/>
          <w:marRight w:val="0"/>
          <w:marTop w:val="0"/>
          <w:marBottom w:val="0"/>
          <w:divBdr>
            <w:top w:val="none" w:sz="0" w:space="0" w:color="auto"/>
            <w:left w:val="none" w:sz="0" w:space="0" w:color="auto"/>
            <w:bottom w:val="none" w:sz="0" w:space="0" w:color="auto"/>
            <w:right w:val="none" w:sz="0" w:space="0" w:color="auto"/>
          </w:divBdr>
          <w:divsChild>
            <w:div w:id="345865637">
              <w:marLeft w:val="0"/>
              <w:marRight w:val="0"/>
              <w:marTop w:val="0"/>
              <w:marBottom w:val="0"/>
              <w:divBdr>
                <w:top w:val="none" w:sz="0" w:space="0" w:color="auto"/>
                <w:left w:val="none" w:sz="0" w:space="0" w:color="auto"/>
                <w:bottom w:val="none" w:sz="0" w:space="0" w:color="auto"/>
                <w:right w:val="none" w:sz="0" w:space="0" w:color="auto"/>
              </w:divBdr>
            </w:div>
            <w:div w:id="1655990103">
              <w:marLeft w:val="0"/>
              <w:marRight w:val="0"/>
              <w:marTop w:val="0"/>
              <w:marBottom w:val="0"/>
              <w:divBdr>
                <w:top w:val="none" w:sz="0" w:space="0" w:color="auto"/>
                <w:left w:val="none" w:sz="0" w:space="0" w:color="auto"/>
                <w:bottom w:val="none" w:sz="0" w:space="0" w:color="auto"/>
                <w:right w:val="none" w:sz="0" w:space="0" w:color="auto"/>
              </w:divBdr>
            </w:div>
            <w:div w:id="761071476">
              <w:marLeft w:val="0"/>
              <w:marRight w:val="0"/>
              <w:marTop w:val="0"/>
              <w:marBottom w:val="0"/>
              <w:divBdr>
                <w:top w:val="none" w:sz="0" w:space="0" w:color="auto"/>
                <w:left w:val="none" w:sz="0" w:space="0" w:color="auto"/>
                <w:bottom w:val="none" w:sz="0" w:space="0" w:color="auto"/>
                <w:right w:val="none" w:sz="0" w:space="0" w:color="auto"/>
              </w:divBdr>
            </w:div>
            <w:div w:id="99492743">
              <w:marLeft w:val="0"/>
              <w:marRight w:val="0"/>
              <w:marTop w:val="0"/>
              <w:marBottom w:val="0"/>
              <w:divBdr>
                <w:top w:val="none" w:sz="0" w:space="0" w:color="auto"/>
                <w:left w:val="none" w:sz="0" w:space="0" w:color="auto"/>
                <w:bottom w:val="none" w:sz="0" w:space="0" w:color="auto"/>
                <w:right w:val="none" w:sz="0" w:space="0" w:color="auto"/>
              </w:divBdr>
            </w:div>
            <w:div w:id="382801776">
              <w:marLeft w:val="0"/>
              <w:marRight w:val="0"/>
              <w:marTop w:val="0"/>
              <w:marBottom w:val="0"/>
              <w:divBdr>
                <w:top w:val="none" w:sz="0" w:space="0" w:color="auto"/>
                <w:left w:val="none" w:sz="0" w:space="0" w:color="auto"/>
                <w:bottom w:val="none" w:sz="0" w:space="0" w:color="auto"/>
                <w:right w:val="none" w:sz="0" w:space="0" w:color="auto"/>
              </w:divBdr>
            </w:div>
          </w:divsChild>
        </w:div>
        <w:div w:id="814570061">
          <w:marLeft w:val="0"/>
          <w:marRight w:val="0"/>
          <w:marTop w:val="0"/>
          <w:marBottom w:val="0"/>
          <w:divBdr>
            <w:top w:val="none" w:sz="0" w:space="0" w:color="auto"/>
            <w:left w:val="none" w:sz="0" w:space="0" w:color="auto"/>
            <w:bottom w:val="none" w:sz="0" w:space="0" w:color="auto"/>
            <w:right w:val="none" w:sz="0" w:space="0" w:color="auto"/>
          </w:divBdr>
        </w:div>
      </w:divsChild>
    </w:div>
    <w:div w:id="1730960462">
      <w:bodyDiv w:val="1"/>
      <w:marLeft w:val="0"/>
      <w:marRight w:val="0"/>
      <w:marTop w:val="0"/>
      <w:marBottom w:val="0"/>
      <w:divBdr>
        <w:top w:val="none" w:sz="0" w:space="0" w:color="auto"/>
        <w:left w:val="none" w:sz="0" w:space="0" w:color="auto"/>
        <w:bottom w:val="none" w:sz="0" w:space="0" w:color="auto"/>
        <w:right w:val="none" w:sz="0" w:space="0" w:color="auto"/>
      </w:divBdr>
      <w:divsChild>
        <w:div w:id="1391688678">
          <w:marLeft w:val="0"/>
          <w:marRight w:val="0"/>
          <w:marTop w:val="0"/>
          <w:marBottom w:val="0"/>
          <w:divBdr>
            <w:top w:val="none" w:sz="0" w:space="0" w:color="auto"/>
            <w:left w:val="none" w:sz="0" w:space="0" w:color="auto"/>
            <w:bottom w:val="none" w:sz="0" w:space="0" w:color="auto"/>
            <w:right w:val="none" w:sz="0" w:space="0" w:color="auto"/>
          </w:divBdr>
        </w:div>
        <w:div w:id="473523793">
          <w:marLeft w:val="0"/>
          <w:marRight w:val="0"/>
          <w:marTop w:val="0"/>
          <w:marBottom w:val="0"/>
          <w:divBdr>
            <w:top w:val="none" w:sz="0" w:space="0" w:color="auto"/>
            <w:left w:val="none" w:sz="0" w:space="0" w:color="auto"/>
            <w:bottom w:val="none" w:sz="0" w:space="0" w:color="auto"/>
            <w:right w:val="none" w:sz="0" w:space="0" w:color="auto"/>
          </w:divBdr>
          <w:divsChild>
            <w:div w:id="1100566794">
              <w:marLeft w:val="0"/>
              <w:marRight w:val="0"/>
              <w:marTop w:val="0"/>
              <w:marBottom w:val="0"/>
              <w:divBdr>
                <w:top w:val="none" w:sz="0" w:space="0" w:color="auto"/>
                <w:left w:val="none" w:sz="0" w:space="0" w:color="auto"/>
                <w:bottom w:val="none" w:sz="0" w:space="0" w:color="auto"/>
                <w:right w:val="none" w:sz="0" w:space="0" w:color="auto"/>
              </w:divBdr>
            </w:div>
            <w:div w:id="362052644">
              <w:marLeft w:val="0"/>
              <w:marRight w:val="0"/>
              <w:marTop w:val="0"/>
              <w:marBottom w:val="0"/>
              <w:divBdr>
                <w:top w:val="none" w:sz="0" w:space="0" w:color="auto"/>
                <w:left w:val="none" w:sz="0" w:space="0" w:color="auto"/>
                <w:bottom w:val="none" w:sz="0" w:space="0" w:color="auto"/>
                <w:right w:val="none" w:sz="0" w:space="0" w:color="auto"/>
              </w:divBdr>
            </w:div>
            <w:div w:id="717052310">
              <w:marLeft w:val="0"/>
              <w:marRight w:val="0"/>
              <w:marTop w:val="0"/>
              <w:marBottom w:val="0"/>
              <w:divBdr>
                <w:top w:val="none" w:sz="0" w:space="0" w:color="auto"/>
                <w:left w:val="none" w:sz="0" w:space="0" w:color="auto"/>
                <w:bottom w:val="none" w:sz="0" w:space="0" w:color="auto"/>
                <w:right w:val="none" w:sz="0" w:space="0" w:color="auto"/>
              </w:divBdr>
            </w:div>
            <w:div w:id="1758593661">
              <w:marLeft w:val="0"/>
              <w:marRight w:val="0"/>
              <w:marTop w:val="0"/>
              <w:marBottom w:val="0"/>
              <w:divBdr>
                <w:top w:val="none" w:sz="0" w:space="0" w:color="auto"/>
                <w:left w:val="none" w:sz="0" w:space="0" w:color="auto"/>
                <w:bottom w:val="none" w:sz="0" w:space="0" w:color="auto"/>
                <w:right w:val="none" w:sz="0" w:space="0" w:color="auto"/>
              </w:divBdr>
            </w:div>
            <w:div w:id="448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1162">
      <w:bodyDiv w:val="1"/>
      <w:marLeft w:val="0"/>
      <w:marRight w:val="0"/>
      <w:marTop w:val="0"/>
      <w:marBottom w:val="0"/>
      <w:divBdr>
        <w:top w:val="none" w:sz="0" w:space="0" w:color="auto"/>
        <w:left w:val="none" w:sz="0" w:space="0" w:color="auto"/>
        <w:bottom w:val="none" w:sz="0" w:space="0" w:color="auto"/>
        <w:right w:val="none" w:sz="0" w:space="0" w:color="auto"/>
      </w:divBdr>
      <w:divsChild>
        <w:div w:id="1989283478">
          <w:marLeft w:val="0"/>
          <w:marRight w:val="0"/>
          <w:marTop w:val="0"/>
          <w:marBottom w:val="0"/>
          <w:divBdr>
            <w:top w:val="none" w:sz="0" w:space="0" w:color="auto"/>
            <w:left w:val="none" w:sz="0" w:space="0" w:color="auto"/>
            <w:bottom w:val="none" w:sz="0" w:space="0" w:color="auto"/>
            <w:right w:val="none" w:sz="0" w:space="0" w:color="auto"/>
          </w:divBdr>
        </w:div>
        <w:div w:id="1247496537">
          <w:marLeft w:val="0"/>
          <w:marRight w:val="0"/>
          <w:marTop w:val="0"/>
          <w:marBottom w:val="0"/>
          <w:divBdr>
            <w:top w:val="none" w:sz="0" w:space="0" w:color="auto"/>
            <w:left w:val="none" w:sz="0" w:space="0" w:color="auto"/>
            <w:bottom w:val="none" w:sz="0" w:space="0" w:color="auto"/>
            <w:right w:val="none" w:sz="0" w:space="0" w:color="auto"/>
          </w:divBdr>
          <w:divsChild>
            <w:div w:id="241569327">
              <w:marLeft w:val="0"/>
              <w:marRight w:val="0"/>
              <w:marTop w:val="0"/>
              <w:marBottom w:val="0"/>
              <w:divBdr>
                <w:top w:val="none" w:sz="0" w:space="0" w:color="auto"/>
                <w:left w:val="none" w:sz="0" w:space="0" w:color="auto"/>
                <w:bottom w:val="none" w:sz="0" w:space="0" w:color="auto"/>
                <w:right w:val="none" w:sz="0" w:space="0" w:color="auto"/>
              </w:divBdr>
            </w:div>
            <w:div w:id="4363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828">
      <w:bodyDiv w:val="1"/>
      <w:marLeft w:val="0"/>
      <w:marRight w:val="0"/>
      <w:marTop w:val="0"/>
      <w:marBottom w:val="0"/>
      <w:divBdr>
        <w:top w:val="none" w:sz="0" w:space="0" w:color="auto"/>
        <w:left w:val="none" w:sz="0" w:space="0" w:color="auto"/>
        <w:bottom w:val="none" w:sz="0" w:space="0" w:color="auto"/>
        <w:right w:val="none" w:sz="0" w:space="0" w:color="auto"/>
      </w:divBdr>
      <w:divsChild>
        <w:div w:id="1845968777">
          <w:marLeft w:val="0"/>
          <w:marRight w:val="0"/>
          <w:marTop w:val="0"/>
          <w:marBottom w:val="0"/>
          <w:divBdr>
            <w:top w:val="none" w:sz="0" w:space="0" w:color="auto"/>
            <w:left w:val="none" w:sz="0" w:space="0" w:color="auto"/>
            <w:bottom w:val="none" w:sz="0" w:space="0" w:color="auto"/>
            <w:right w:val="none" w:sz="0" w:space="0" w:color="auto"/>
          </w:divBdr>
        </w:div>
        <w:div w:id="1280718608">
          <w:marLeft w:val="0"/>
          <w:marRight w:val="0"/>
          <w:marTop w:val="0"/>
          <w:marBottom w:val="0"/>
          <w:divBdr>
            <w:top w:val="none" w:sz="0" w:space="0" w:color="auto"/>
            <w:left w:val="none" w:sz="0" w:space="0" w:color="auto"/>
            <w:bottom w:val="none" w:sz="0" w:space="0" w:color="auto"/>
            <w:right w:val="none" w:sz="0" w:space="0" w:color="auto"/>
          </w:divBdr>
          <w:divsChild>
            <w:div w:id="238180350">
              <w:marLeft w:val="0"/>
              <w:marRight w:val="0"/>
              <w:marTop w:val="0"/>
              <w:marBottom w:val="0"/>
              <w:divBdr>
                <w:top w:val="none" w:sz="0" w:space="0" w:color="auto"/>
                <w:left w:val="none" w:sz="0" w:space="0" w:color="auto"/>
                <w:bottom w:val="none" w:sz="0" w:space="0" w:color="auto"/>
                <w:right w:val="none" w:sz="0" w:space="0" w:color="auto"/>
              </w:divBdr>
            </w:div>
            <w:div w:id="1015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642">
      <w:bodyDiv w:val="1"/>
      <w:marLeft w:val="0"/>
      <w:marRight w:val="0"/>
      <w:marTop w:val="0"/>
      <w:marBottom w:val="0"/>
      <w:divBdr>
        <w:top w:val="none" w:sz="0" w:space="0" w:color="auto"/>
        <w:left w:val="none" w:sz="0" w:space="0" w:color="auto"/>
        <w:bottom w:val="none" w:sz="0" w:space="0" w:color="auto"/>
        <w:right w:val="none" w:sz="0" w:space="0" w:color="auto"/>
      </w:divBdr>
      <w:divsChild>
        <w:div w:id="965238811">
          <w:marLeft w:val="0"/>
          <w:marRight w:val="0"/>
          <w:marTop w:val="0"/>
          <w:marBottom w:val="0"/>
          <w:divBdr>
            <w:top w:val="none" w:sz="0" w:space="0" w:color="auto"/>
            <w:left w:val="none" w:sz="0" w:space="0" w:color="auto"/>
            <w:bottom w:val="none" w:sz="0" w:space="0" w:color="auto"/>
            <w:right w:val="none" w:sz="0" w:space="0" w:color="auto"/>
          </w:divBdr>
        </w:div>
        <w:div w:id="1226843732">
          <w:marLeft w:val="0"/>
          <w:marRight w:val="0"/>
          <w:marTop w:val="0"/>
          <w:marBottom w:val="0"/>
          <w:divBdr>
            <w:top w:val="none" w:sz="0" w:space="0" w:color="auto"/>
            <w:left w:val="none" w:sz="0" w:space="0" w:color="auto"/>
            <w:bottom w:val="none" w:sz="0" w:space="0" w:color="auto"/>
            <w:right w:val="none" w:sz="0" w:space="0" w:color="auto"/>
          </w:divBdr>
          <w:divsChild>
            <w:div w:id="134370206">
              <w:marLeft w:val="0"/>
              <w:marRight w:val="0"/>
              <w:marTop w:val="0"/>
              <w:marBottom w:val="0"/>
              <w:divBdr>
                <w:top w:val="none" w:sz="0" w:space="0" w:color="auto"/>
                <w:left w:val="none" w:sz="0" w:space="0" w:color="auto"/>
                <w:bottom w:val="none" w:sz="0" w:space="0" w:color="auto"/>
                <w:right w:val="none" w:sz="0" w:space="0" w:color="auto"/>
              </w:divBdr>
            </w:div>
            <w:div w:id="424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796">
      <w:bodyDiv w:val="1"/>
      <w:marLeft w:val="0"/>
      <w:marRight w:val="0"/>
      <w:marTop w:val="0"/>
      <w:marBottom w:val="0"/>
      <w:divBdr>
        <w:top w:val="none" w:sz="0" w:space="0" w:color="auto"/>
        <w:left w:val="none" w:sz="0" w:space="0" w:color="auto"/>
        <w:bottom w:val="none" w:sz="0" w:space="0" w:color="auto"/>
        <w:right w:val="none" w:sz="0" w:space="0" w:color="auto"/>
      </w:divBdr>
      <w:divsChild>
        <w:div w:id="345252817">
          <w:marLeft w:val="0"/>
          <w:marRight w:val="0"/>
          <w:marTop w:val="0"/>
          <w:marBottom w:val="0"/>
          <w:divBdr>
            <w:top w:val="none" w:sz="0" w:space="0" w:color="auto"/>
            <w:left w:val="none" w:sz="0" w:space="0" w:color="auto"/>
            <w:bottom w:val="none" w:sz="0" w:space="0" w:color="auto"/>
            <w:right w:val="none" w:sz="0" w:space="0" w:color="auto"/>
          </w:divBdr>
        </w:div>
        <w:div w:id="1146975540">
          <w:marLeft w:val="0"/>
          <w:marRight w:val="0"/>
          <w:marTop w:val="0"/>
          <w:marBottom w:val="0"/>
          <w:divBdr>
            <w:top w:val="none" w:sz="0" w:space="0" w:color="auto"/>
            <w:left w:val="none" w:sz="0" w:space="0" w:color="auto"/>
            <w:bottom w:val="none" w:sz="0" w:space="0" w:color="auto"/>
            <w:right w:val="none" w:sz="0" w:space="0" w:color="auto"/>
          </w:divBdr>
          <w:divsChild>
            <w:div w:id="563377409">
              <w:marLeft w:val="0"/>
              <w:marRight w:val="0"/>
              <w:marTop w:val="0"/>
              <w:marBottom w:val="0"/>
              <w:divBdr>
                <w:top w:val="none" w:sz="0" w:space="0" w:color="auto"/>
                <w:left w:val="none" w:sz="0" w:space="0" w:color="auto"/>
                <w:bottom w:val="none" w:sz="0" w:space="0" w:color="auto"/>
                <w:right w:val="none" w:sz="0" w:space="0" w:color="auto"/>
              </w:divBdr>
            </w:div>
            <w:div w:id="1637681708">
              <w:marLeft w:val="0"/>
              <w:marRight w:val="0"/>
              <w:marTop w:val="0"/>
              <w:marBottom w:val="0"/>
              <w:divBdr>
                <w:top w:val="none" w:sz="0" w:space="0" w:color="auto"/>
                <w:left w:val="none" w:sz="0" w:space="0" w:color="auto"/>
                <w:bottom w:val="none" w:sz="0" w:space="0" w:color="auto"/>
                <w:right w:val="none" w:sz="0" w:space="0" w:color="auto"/>
              </w:divBdr>
            </w:div>
            <w:div w:id="1402604948">
              <w:marLeft w:val="0"/>
              <w:marRight w:val="0"/>
              <w:marTop w:val="0"/>
              <w:marBottom w:val="0"/>
              <w:divBdr>
                <w:top w:val="none" w:sz="0" w:space="0" w:color="auto"/>
                <w:left w:val="none" w:sz="0" w:space="0" w:color="auto"/>
                <w:bottom w:val="none" w:sz="0" w:space="0" w:color="auto"/>
                <w:right w:val="none" w:sz="0" w:space="0" w:color="auto"/>
              </w:divBdr>
            </w:div>
            <w:div w:id="1970354782">
              <w:marLeft w:val="0"/>
              <w:marRight w:val="0"/>
              <w:marTop w:val="0"/>
              <w:marBottom w:val="0"/>
              <w:divBdr>
                <w:top w:val="none" w:sz="0" w:space="0" w:color="auto"/>
                <w:left w:val="none" w:sz="0" w:space="0" w:color="auto"/>
                <w:bottom w:val="none" w:sz="0" w:space="0" w:color="auto"/>
                <w:right w:val="none" w:sz="0" w:space="0" w:color="auto"/>
              </w:divBdr>
            </w:div>
            <w:div w:id="1329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7996">
      <w:bodyDiv w:val="1"/>
      <w:marLeft w:val="0"/>
      <w:marRight w:val="0"/>
      <w:marTop w:val="0"/>
      <w:marBottom w:val="0"/>
      <w:divBdr>
        <w:top w:val="none" w:sz="0" w:space="0" w:color="auto"/>
        <w:left w:val="none" w:sz="0" w:space="0" w:color="auto"/>
        <w:bottom w:val="none" w:sz="0" w:space="0" w:color="auto"/>
        <w:right w:val="none" w:sz="0" w:space="0" w:color="auto"/>
      </w:divBdr>
      <w:divsChild>
        <w:div w:id="1144353155">
          <w:marLeft w:val="0"/>
          <w:marRight w:val="0"/>
          <w:marTop w:val="0"/>
          <w:marBottom w:val="0"/>
          <w:divBdr>
            <w:top w:val="none" w:sz="0" w:space="0" w:color="auto"/>
            <w:left w:val="none" w:sz="0" w:space="0" w:color="auto"/>
            <w:bottom w:val="none" w:sz="0" w:space="0" w:color="auto"/>
            <w:right w:val="none" w:sz="0" w:space="0" w:color="auto"/>
          </w:divBdr>
        </w:div>
        <w:div w:id="1734812494">
          <w:marLeft w:val="0"/>
          <w:marRight w:val="0"/>
          <w:marTop w:val="0"/>
          <w:marBottom w:val="0"/>
          <w:divBdr>
            <w:top w:val="none" w:sz="0" w:space="0" w:color="auto"/>
            <w:left w:val="none" w:sz="0" w:space="0" w:color="auto"/>
            <w:bottom w:val="none" w:sz="0" w:space="0" w:color="auto"/>
            <w:right w:val="none" w:sz="0" w:space="0" w:color="auto"/>
          </w:divBdr>
          <w:divsChild>
            <w:div w:id="1606571793">
              <w:marLeft w:val="0"/>
              <w:marRight w:val="0"/>
              <w:marTop w:val="0"/>
              <w:marBottom w:val="0"/>
              <w:divBdr>
                <w:top w:val="none" w:sz="0" w:space="0" w:color="auto"/>
                <w:left w:val="none" w:sz="0" w:space="0" w:color="auto"/>
                <w:bottom w:val="none" w:sz="0" w:space="0" w:color="auto"/>
                <w:right w:val="none" w:sz="0" w:space="0" w:color="auto"/>
              </w:divBdr>
            </w:div>
            <w:div w:id="1541241293">
              <w:marLeft w:val="0"/>
              <w:marRight w:val="0"/>
              <w:marTop w:val="0"/>
              <w:marBottom w:val="0"/>
              <w:divBdr>
                <w:top w:val="none" w:sz="0" w:space="0" w:color="auto"/>
                <w:left w:val="none" w:sz="0" w:space="0" w:color="auto"/>
                <w:bottom w:val="none" w:sz="0" w:space="0" w:color="auto"/>
                <w:right w:val="none" w:sz="0" w:space="0" w:color="auto"/>
              </w:divBdr>
            </w:div>
          </w:divsChild>
        </w:div>
        <w:div w:id="1822387824">
          <w:marLeft w:val="0"/>
          <w:marRight w:val="0"/>
          <w:marTop w:val="0"/>
          <w:marBottom w:val="0"/>
          <w:divBdr>
            <w:top w:val="none" w:sz="0" w:space="0" w:color="auto"/>
            <w:left w:val="none" w:sz="0" w:space="0" w:color="auto"/>
            <w:bottom w:val="none" w:sz="0" w:space="0" w:color="auto"/>
            <w:right w:val="none" w:sz="0" w:space="0" w:color="auto"/>
          </w:divBdr>
        </w:div>
      </w:divsChild>
    </w:div>
    <w:div w:id="1808280529">
      <w:bodyDiv w:val="1"/>
      <w:marLeft w:val="0"/>
      <w:marRight w:val="0"/>
      <w:marTop w:val="0"/>
      <w:marBottom w:val="0"/>
      <w:divBdr>
        <w:top w:val="none" w:sz="0" w:space="0" w:color="auto"/>
        <w:left w:val="none" w:sz="0" w:space="0" w:color="auto"/>
        <w:bottom w:val="none" w:sz="0" w:space="0" w:color="auto"/>
        <w:right w:val="none" w:sz="0" w:space="0" w:color="auto"/>
      </w:divBdr>
      <w:divsChild>
        <w:div w:id="886722000">
          <w:marLeft w:val="0"/>
          <w:marRight w:val="0"/>
          <w:marTop w:val="0"/>
          <w:marBottom w:val="0"/>
          <w:divBdr>
            <w:top w:val="none" w:sz="0" w:space="0" w:color="auto"/>
            <w:left w:val="none" w:sz="0" w:space="0" w:color="auto"/>
            <w:bottom w:val="none" w:sz="0" w:space="0" w:color="auto"/>
            <w:right w:val="none" w:sz="0" w:space="0" w:color="auto"/>
          </w:divBdr>
        </w:div>
        <w:div w:id="189683918">
          <w:marLeft w:val="0"/>
          <w:marRight w:val="0"/>
          <w:marTop w:val="0"/>
          <w:marBottom w:val="0"/>
          <w:divBdr>
            <w:top w:val="none" w:sz="0" w:space="0" w:color="auto"/>
            <w:left w:val="none" w:sz="0" w:space="0" w:color="auto"/>
            <w:bottom w:val="none" w:sz="0" w:space="0" w:color="auto"/>
            <w:right w:val="none" w:sz="0" w:space="0" w:color="auto"/>
          </w:divBdr>
          <w:divsChild>
            <w:div w:id="1224024220">
              <w:marLeft w:val="0"/>
              <w:marRight w:val="0"/>
              <w:marTop w:val="0"/>
              <w:marBottom w:val="0"/>
              <w:divBdr>
                <w:top w:val="none" w:sz="0" w:space="0" w:color="auto"/>
                <w:left w:val="none" w:sz="0" w:space="0" w:color="auto"/>
                <w:bottom w:val="none" w:sz="0" w:space="0" w:color="auto"/>
                <w:right w:val="none" w:sz="0" w:space="0" w:color="auto"/>
              </w:divBdr>
            </w:div>
            <w:div w:id="4151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0521">
      <w:bodyDiv w:val="1"/>
      <w:marLeft w:val="0"/>
      <w:marRight w:val="0"/>
      <w:marTop w:val="0"/>
      <w:marBottom w:val="0"/>
      <w:divBdr>
        <w:top w:val="none" w:sz="0" w:space="0" w:color="auto"/>
        <w:left w:val="none" w:sz="0" w:space="0" w:color="auto"/>
        <w:bottom w:val="none" w:sz="0" w:space="0" w:color="auto"/>
        <w:right w:val="none" w:sz="0" w:space="0" w:color="auto"/>
      </w:divBdr>
      <w:divsChild>
        <w:div w:id="2009285337">
          <w:marLeft w:val="0"/>
          <w:marRight w:val="0"/>
          <w:marTop w:val="0"/>
          <w:marBottom w:val="0"/>
          <w:divBdr>
            <w:top w:val="none" w:sz="0" w:space="0" w:color="auto"/>
            <w:left w:val="none" w:sz="0" w:space="0" w:color="auto"/>
            <w:bottom w:val="none" w:sz="0" w:space="0" w:color="auto"/>
            <w:right w:val="none" w:sz="0" w:space="0" w:color="auto"/>
          </w:divBdr>
        </w:div>
        <w:div w:id="447239825">
          <w:marLeft w:val="0"/>
          <w:marRight w:val="0"/>
          <w:marTop w:val="0"/>
          <w:marBottom w:val="0"/>
          <w:divBdr>
            <w:top w:val="none" w:sz="0" w:space="0" w:color="auto"/>
            <w:left w:val="none" w:sz="0" w:space="0" w:color="auto"/>
            <w:bottom w:val="none" w:sz="0" w:space="0" w:color="auto"/>
            <w:right w:val="none" w:sz="0" w:space="0" w:color="auto"/>
          </w:divBdr>
          <w:divsChild>
            <w:div w:id="734201071">
              <w:marLeft w:val="0"/>
              <w:marRight w:val="0"/>
              <w:marTop w:val="0"/>
              <w:marBottom w:val="0"/>
              <w:divBdr>
                <w:top w:val="none" w:sz="0" w:space="0" w:color="auto"/>
                <w:left w:val="none" w:sz="0" w:space="0" w:color="auto"/>
                <w:bottom w:val="none" w:sz="0" w:space="0" w:color="auto"/>
                <w:right w:val="none" w:sz="0" w:space="0" w:color="auto"/>
              </w:divBdr>
            </w:div>
            <w:div w:id="1557351467">
              <w:marLeft w:val="0"/>
              <w:marRight w:val="0"/>
              <w:marTop w:val="0"/>
              <w:marBottom w:val="0"/>
              <w:divBdr>
                <w:top w:val="none" w:sz="0" w:space="0" w:color="auto"/>
                <w:left w:val="none" w:sz="0" w:space="0" w:color="auto"/>
                <w:bottom w:val="none" w:sz="0" w:space="0" w:color="auto"/>
                <w:right w:val="none" w:sz="0" w:space="0" w:color="auto"/>
              </w:divBdr>
            </w:div>
          </w:divsChild>
        </w:div>
        <w:div w:id="139538875">
          <w:marLeft w:val="0"/>
          <w:marRight w:val="0"/>
          <w:marTop w:val="0"/>
          <w:marBottom w:val="0"/>
          <w:divBdr>
            <w:top w:val="none" w:sz="0" w:space="0" w:color="auto"/>
            <w:left w:val="none" w:sz="0" w:space="0" w:color="auto"/>
            <w:bottom w:val="none" w:sz="0" w:space="0" w:color="auto"/>
            <w:right w:val="none" w:sz="0" w:space="0" w:color="auto"/>
          </w:divBdr>
        </w:div>
      </w:divsChild>
    </w:div>
    <w:div w:id="1850945773">
      <w:bodyDiv w:val="1"/>
      <w:marLeft w:val="0"/>
      <w:marRight w:val="0"/>
      <w:marTop w:val="0"/>
      <w:marBottom w:val="0"/>
      <w:divBdr>
        <w:top w:val="none" w:sz="0" w:space="0" w:color="auto"/>
        <w:left w:val="none" w:sz="0" w:space="0" w:color="auto"/>
        <w:bottom w:val="none" w:sz="0" w:space="0" w:color="auto"/>
        <w:right w:val="none" w:sz="0" w:space="0" w:color="auto"/>
      </w:divBdr>
      <w:divsChild>
        <w:div w:id="347566662">
          <w:marLeft w:val="0"/>
          <w:marRight w:val="0"/>
          <w:marTop w:val="0"/>
          <w:marBottom w:val="0"/>
          <w:divBdr>
            <w:top w:val="none" w:sz="0" w:space="0" w:color="auto"/>
            <w:left w:val="none" w:sz="0" w:space="0" w:color="auto"/>
            <w:bottom w:val="none" w:sz="0" w:space="0" w:color="auto"/>
            <w:right w:val="none" w:sz="0" w:space="0" w:color="auto"/>
          </w:divBdr>
        </w:div>
        <w:div w:id="506481353">
          <w:marLeft w:val="0"/>
          <w:marRight w:val="0"/>
          <w:marTop w:val="0"/>
          <w:marBottom w:val="0"/>
          <w:divBdr>
            <w:top w:val="none" w:sz="0" w:space="0" w:color="auto"/>
            <w:left w:val="none" w:sz="0" w:space="0" w:color="auto"/>
            <w:bottom w:val="none" w:sz="0" w:space="0" w:color="auto"/>
            <w:right w:val="none" w:sz="0" w:space="0" w:color="auto"/>
          </w:divBdr>
          <w:divsChild>
            <w:div w:id="180321246">
              <w:marLeft w:val="0"/>
              <w:marRight w:val="0"/>
              <w:marTop w:val="0"/>
              <w:marBottom w:val="0"/>
              <w:divBdr>
                <w:top w:val="none" w:sz="0" w:space="0" w:color="auto"/>
                <w:left w:val="none" w:sz="0" w:space="0" w:color="auto"/>
                <w:bottom w:val="none" w:sz="0" w:space="0" w:color="auto"/>
                <w:right w:val="none" w:sz="0" w:space="0" w:color="auto"/>
              </w:divBdr>
            </w:div>
            <w:div w:id="644507119">
              <w:marLeft w:val="0"/>
              <w:marRight w:val="0"/>
              <w:marTop w:val="0"/>
              <w:marBottom w:val="0"/>
              <w:divBdr>
                <w:top w:val="none" w:sz="0" w:space="0" w:color="auto"/>
                <w:left w:val="none" w:sz="0" w:space="0" w:color="auto"/>
                <w:bottom w:val="none" w:sz="0" w:space="0" w:color="auto"/>
                <w:right w:val="none" w:sz="0" w:space="0" w:color="auto"/>
              </w:divBdr>
            </w:div>
          </w:divsChild>
        </w:div>
        <w:div w:id="606304671">
          <w:marLeft w:val="0"/>
          <w:marRight w:val="0"/>
          <w:marTop w:val="0"/>
          <w:marBottom w:val="0"/>
          <w:divBdr>
            <w:top w:val="none" w:sz="0" w:space="0" w:color="auto"/>
            <w:left w:val="none" w:sz="0" w:space="0" w:color="auto"/>
            <w:bottom w:val="none" w:sz="0" w:space="0" w:color="auto"/>
            <w:right w:val="none" w:sz="0" w:space="0" w:color="auto"/>
          </w:divBdr>
        </w:div>
      </w:divsChild>
    </w:div>
    <w:div w:id="1900896542">
      <w:bodyDiv w:val="1"/>
      <w:marLeft w:val="0"/>
      <w:marRight w:val="0"/>
      <w:marTop w:val="0"/>
      <w:marBottom w:val="0"/>
      <w:divBdr>
        <w:top w:val="none" w:sz="0" w:space="0" w:color="auto"/>
        <w:left w:val="none" w:sz="0" w:space="0" w:color="auto"/>
        <w:bottom w:val="none" w:sz="0" w:space="0" w:color="auto"/>
        <w:right w:val="none" w:sz="0" w:space="0" w:color="auto"/>
      </w:divBdr>
      <w:divsChild>
        <w:div w:id="1787769795">
          <w:marLeft w:val="0"/>
          <w:marRight w:val="0"/>
          <w:marTop w:val="0"/>
          <w:marBottom w:val="0"/>
          <w:divBdr>
            <w:top w:val="none" w:sz="0" w:space="0" w:color="auto"/>
            <w:left w:val="none" w:sz="0" w:space="0" w:color="auto"/>
            <w:bottom w:val="none" w:sz="0" w:space="0" w:color="auto"/>
            <w:right w:val="none" w:sz="0" w:space="0" w:color="auto"/>
          </w:divBdr>
        </w:div>
        <w:div w:id="2083406495">
          <w:marLeft w:val="0"/>
          <w:marRight w:val="0"/>
          <w:marTop w:val="0"/>
          <w:marBottom w:val="0"/>
          <w:divBdr>
            <w:top w:val="none" w:sz="0" w:space="0" w:color="auto"/>
            <w:left w:val="none" w:sz="0" w:space="0" w:color="auto"/>
            <w:bottom w:val="none" w:sz="0" w:space="0" w:color="auto"/>
            <w:right w:val="none" w:sz="0" w:space="0" w:color="auto"/>
          </w:divBdr>
          <w:divsChild>
            <w:div w:id="1446847977">
              <w:marLeft w:val="0"/>
              <w:marRight w:val="0"/>
              <w:marTop w:val="0"/>
              <w:marBottom w:val="0"/>
              <w:divBdr>
                <w:top w:val="none" w:sz="0" w:space="0" w:color="auto"/>
                <w:left w:val="none" w:sz="0" w:space="0" w:color="auto"/>
                <w:bottom w:val="none" w:sz="0" w:space="0" w:color="auto"/>
                <w:right w:val="none" w:sz="0" w:space="0" w:color="auto"/>
              </w:divBdr>
            </w:div>
            <w:div w:id="2034569570">
              <w:marLeft w:val="0"/>
              <w:marRight w:val="0"/>
              <w:marTop w:val="0"/>
              <w:marBottom w:val="0"/>
              <w:divBdr>
                <w:top w:val="none" w:sz="0" w:space="0" w:color="auto"/>
                <w:left w:val="none" w:sz="0" w:space="0" w:color="auto"/>
                <w:bottom w:val="none" w:sz="0" w:space="0" w:color="auto"/>
                <w:right w:val="none" w:sz="0" w:space="0" w:color="auto"/>
              </w:divBdr>
            </w:div>
            <w:div w:id="1785614386">
              <w:marLeft w:val="0"/>
              <w:marRight w:val="0"/>
              <w:marTop w:val="0"/>
              <w:marBottom w:val="0"/>
              <w:divBdr>
                <w:top w:val="none" w:sz="0" w:space="0" w:color="auto"/>
                <w:left w:val="none" w:sz="0" w:space="0" w:color="auto"/>
                <w:bottom w:val="none" w:sz="0" w:space="0" w:color="auto"/>
                <w:right w:val="none" w:sz="0" w:space="0" w:color="auto"/>
              </w:divBdr>
            </w:div>
            <w:div w:id="1093164517">
              <w:marLeft w:val="0"/>
              <w:marRight w:val="0"/>
              <w:marTop w:val="0"/>
              <w:marBottom w:val="0"/>
              <w:divBdr>
                <w:top w:val="none" w:sz="0" w:space="0" w:color="auto"/>
                <w:left w:val="none" w:sz="0" w:space="0" w:color="auto"/>
                <w:bottom w:val="none" w:sz="0" w:space="0" w:color="auto"/>
                <w:right w:val="none" w:sz="0" w:space="0" w:color="auto"/>
              </w:divBdr>
            </w:div>
            <w:div w:id="873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20">
      <w:bodyDiv w:val="1"/>
      <w:marLeft w:val="0"/>
      <w:marRight w:val="0"/>
      <w:marTop w:val="0"/>
      <w:marBottom w:val="0"/>
      <w:divBdr>
        <w:top w:val="none" w:sz="0" w:space="0" w:color="auto"/>
        <w:left w:val="none" w:sz="0" w:space="0" w:color="auto"/>
        <w:bottom w:val="none" w:sz="0" w:space="0" w:color="auto"/>
        <w:right w:val="none" w:sz="0" w:space="0" w:color="auto"/>
      </w:divBdr>
      <w:divsChild>
        <w:div w:id="2052997250">
          <w:marLeft w:val="0"/>
          <w:marRight w:val="0"/>
          <w:marTop w:val="0"/>
          <w:marBottom w:val="0"/>
          <w:divBdr>
            <w:top w:val="none" w:sz="0" w:space="0" w:color="auto"/>
            <w:left w:val="none" w:sz="0" w:space="0" w:color="auto"/>
            <w:bottom w:val="none" w:sz="0" w:space="0" w:color="auto"/>
            <w:right w:val="none" w:sz="0" w:space="0" w:color="auto"/>
          </w:divBdr>
        </w:div>
        <w:div w:id="342241413">
          <w:marLeft w:val="0"/>
          <w:marRight w:val="0"/>
          <w:marTop w:val="0"/>
          <w:marBottom w:val="0"/>
          <w:divBdr>
            <w:top w:val="none" w:sz="0" w:space="0" w:color="auto"/>
            <w:left w:val="none" w:sz="0" w:space="0" w:color="auto"/>
            <w:bottom w:val="none" w:sz="0" w:space="0" w:color="auto"/>
            <w:right w:val="none" w:sz="0" w:space="0" w:color="auto"/>
          </w:divBdr>
          <w:divsChild>
            <w:div w:id="1144196522">
              <w:marLeft w:val="0"/>
              <w:marRight w:val="0"/>
              <w:marTop w:val="0"/>
              <w:marBottom w:val="0"/>
              <w:divBdr>
                <w:top w:val="none" w:sz="0" w:space="0" w:color="auto"/>
                <w:left w:val="none" w:sz="0" w:space="0" w:color="auto"/>
                <w:bottom w:val="none" w:sz="0" w:space="0" w:color="auto"/>
                <w:right w:val="none" w:sz="0" w:space="0" w:color="auto"/>
              </w:divBdr>
            </w:div>
            <w:div w:id="1045103678">
              <w:marLeft w:val="0"/>
              <w:marRight w:val="0"/>
              <w:marTop w:val="0"/>
              <w:marBottom w:val="0"/>
              <w:divBdr>
                <w:top w:val="none" w:sz="0" w:space="0" w:color="auto"/>
                <w:left w:val="none" w:sz="0" w:space="0" w:color="auto"/>
                <w:bottom w:val="none" w:sz="0" w:space="0" w:color="auto"/>
                <w:right w:val="none" w:sz="0" w:space="0" w:color="auto"/>
              </w:divBdr>
            </w:div>
            <w:div w:id="1219047563">
              <w:marLeft w:val="0"/>
              <w:marRight w:val="0"/>
              <w:marTop w:val="0"/>
              <w:marBottom w:val="0"/>
              <w:divBdr>
                <w:top w:val="none" w:sz="0" w:space="0" w:color="auto"/>
                <w:left w:val="none" w:sz="0" w:space="0" w:color="auto"/>
                <w:bottom w:val="none" w:sz="0" w:space="0" w:color="auto"/>
                <w:right w:val="none" w:sz="0" w:space="0" w:color="auto"/>
              </w:divBdr>
            </w:div>
            <w:div w:id="1441101163">
              <w:marLeft w:val="0"/>
              <w:marRight w:val="0"/>
              <w:marTop w:val="0"/>
              <w:marBottom w:val="0"/>
              <w:divBdr>
                <w:top w:val="none" w:sz="0" w:space="0" w:color="auto"/>
                <w:left w:val="none" w:sz="0" w:space="0" w:color="auto"/>
                <w:bottom w:val="none" w:sz="0" w:space="0" w:color="auto"/>
                <w:right w:val="none" w:sz="0" w:space="0" w:color="auto"/>
              </w:divBdr>
            </w:div>
            <w:div w:id="773743023">
              <w:marLeft w:val="0"/>
              <w:marRight w:val="0"/>
              <w:marTop w:val="0"/>
              <w:marBottom w:val="0"/>
              <w:divBdr>
                <w:top w:val="none" w:sz="0" w:space="0" w:color="auto"/>
                <w:left w:val="none" w:sz="0" w:space="0" w:color="auto"/>
                <w:bottom w:val="none" w:sz="0" w:space="0" w:color="auto"/>
                <w:right w:val="none" w:sz="0" w:space="0" w:color="auto"/>
              </w:divBdr>
            </w:div>
          </w:divsChild>
        </w:div>
        <w:div w:id="266813698">
          <w:marLeft w:val="0"/>
          <w:marRight w:val="0"/>
          <w:marTop w:val="0"/>
          <w:marBottom w:val="0"/>
          <w:divBdr>
            <w:top w:val="none" w:sz="0" w:space="0" w:color="auto"/>
            <w:left w:val="none" w:sz="0" w:space="0" w:color="auto"/>
            <w:bottom w:val="none" w:sz="0" w:space="0" w:color="auto"/>
            <w:right w:val="none" w:sz="0" w:space="0" w:color="auto"/>
          </w:divBdr>
          <w:divsChild>
            <w:div w:id="21343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9927">
      <w:bodyDiv w:val="1"/>
      <w:marLeft w:val="0"/>
      <w:marRight w:val="0"/>
      <w:marTop w:val="0"/>
      <w:marBottom w:val="0"/>
      <w:divBdr>
        <w:top w:val="none" w:sz="0" w:space="0" w:color="auto"/>
        <w:left w:val="none" w:sz="0" w:space="0" w:color="auto"/>
        <w:bottom w:val="none" w:sz="0" w:space="0" w:color="auto"/>
        <w:right w:val="none" w:sz="0" w:space="0" w:color="auto"/>
      </w:divBdr>
      <w:divsChild>
        <w:div w:id="401029424">
          <w:marLeft w:val="0"/>
          <w:marRight w:val="0"/>
          <w:marTop w:val="0"/>
          <w:marBottom w:val="0"/>
          <w:divBdr>
            <w:top w:val="none" w:sz="0" w:space="0" w:color="auto"/>
            <w:left w:val="none" w:sz="0" w:space="0" w:color="auto"/>
            <w:bottom w:val="none" w:sz="0" w:space="0" w:color="auto"/>
            <w:right w:val="none" w:sz="0" w:space="0" w:color="auto"/>
          </w:divBdr>
        </w:div>
        <w:div w:id="1242179632">
          <w:marLeft w:val="0"/>
          <w:marRight w:val="0"/>
          <w:marTop w:val="0"/>
          <w:marBottom w:val="0"/>
          <w:divBdr>
            <w:top w:val="none" w:sz="0" w:space="0" w:color="auto"/>
            <w:left w:val="none" w:sz="0" w:space="0" w:color="auto"/>
            <w:bottom w:val="none" w:sz="0" w:space="0" w:color="auto"/>
            <w:right w:val="none" w:sz="0" w:space="0" w:color="auto"/>
          </w:divBdr>
          <w:divsChild>
            <w:div w:id="8456152">
              <w:marLeft w:val="0"/>
              <w:marRight w:val="0"/>
              <w:marTop w:val="0"/>
              <w:marBottom w:val="0"/>
              <w:divBdr>
                <w:top w:val="none" w:sz="0" w:space="0" w:color="auto"/>
                <w:left w:val="none" w:sz="0" w:space="0" w:color="auto"/>
                <w:bottom w:val="none" w:sz="0" w:space="0" w:color="auto"/>
                <w:right w:val="none" w:sz="0" w:space="0" w:color="auto"/>
              </w:divBdr>
            </w:div>
            <w:div w:id="1812747262">
              <w:marLeft w:val="0"/>
              <w:marRight w:val="0"/>
              <w:marTop w:val="0"/>
              <w:marBottom w:val="0"/>
              <w:divBdr>
                <w:top w:val="none" w:sz="0" w:space="0" w:color="auto"/>
                <w:left w:val="none" w:sz="0" w:space="0" w:color="auto"/>
                <w:bottom w:val="none" w:sz="0" w:space="0" w:color="auto"/>
                <w:right w:val="none" w:sz="0" w:space="0" w:color="auto"/>
              </w:divBdr>
            </w:div>
            <w:div w:id="1675650037">
              <w:marLeft w:val="0"/>
              <w:marRight w:val="0"/>
              <w:marTop w:val="0"/>
              <w:marBottom w:val="0"/>
              <w:divBdr>
                <w:top w:val="none" w:sz="0" w:space="0" w:color="auto"/>
                <w:left w:val="none" w:sz="0" w:space="0" w:color="auto"/>
                <w:bottom w:val="none" w:sz="0" w:space="0" w:color="auto"/>
                <w:right w:val="none" w:sz="0" w:space="0" w:color="auto"/>
              </w:divBdr>
            </w:div>
            <w:div w:id="1587617264">
              <w:marLeft w:val="0"/>
              <w:marRight w:val="0"/>
              <w:marTop w:val="0"/>
              <w:marBottom w:val="0"/>
              <w:divBdr>
                <w:top w:val="none" w:sz="0" w:space="0" w:color="auto"/>
                <w:left w:val="none" w:sz="0" w:space="0" w:color="auto"/>
                <w:bottom w:val="none" w:sz="0" w:space="0" w:color="auto"/>
                <w:right w:val="none" w:sz="0" w:space="0" w:color="auto"/>
              </w:divBdr>
            </w:div>
            <w:div w:id="278922949">
              <w:marLeft w:val="0"/>
              <w:marRight w:val="0"/>
              <w:marTop w:val="0"/>
              <w:marBottom w:val="0"/>
              <w:divBdr>
                <w:top w:val="none" w:sz="0" w:space="0" w:color="auto"/>
                <w:left w:val="none" w:sz="0" w:space="0" w:color="auto"/>
                <w:bottom w:val="none" w:sz="0" w:space="0" w:color="auto"/>
                <w:right w:val="none" w:sz="0" w:space="0" w:color="auto"/>
              </w:divBdr>
            </w:div>
          </w:divsChild>
        </w:div>
        <w:div w:id="1109929119">
          <w:marLeft w:val="0"/>
          <w:marRight w:val="0"/>
          <w:marTop w:val="0"/>
          <w:marBottom w:val="0"/>
          <w:divBdr>
            <w:top w:val="none" w:sz="0" w:space="0" w:color="auto"/>
            <w:left w:val="none" w:sz="0" w:space="0" w:color="auto"/>
            <w:bottom w:val="none" w:sz="0" w:space="0" w:color="auto"/>
            <w:right w:val="none" w:sz="0" w:space="0" w:color="auto"/>
          </w:divBdr>
        </w:div>
      </w:divsChild>
    </w:div>
    <w:div w:id="2076969158">
      <w:bodyDiv w:val="1"/>
      <w:marLeft w:val="0"/>
      <w:marRight w:val="0"/>
      <w:marTop w:val="0"/>
      <w:marBottom w:val="0"/>
      <w:divBdr>
        <w:top w:val="none" w:sz="0" w:space="0" w:color="auto"/>
        <w:left w:val="none" w:sz="0" w:space="0" w:color="auto"/>
        <w:bottom w:val="none" w:sz="0" w:space="0" w:color="auto"/>
        <w:right w:val="none" w:sz="0" w:space="0" w:color="auto"/>
      </w:divBdr>
      <w:divsChild>
        <w:div w:id="1957102734">
          <w:marLeft w:val="0"/>
          <w:marRight w:val="0"/>
          <w:marTop w:val="0"/>
          <w:marBottom w:val="0"/>
          <w:divBdr>
            <w:top w:val="none" w:sz="0" w:space="0" w:color="auto"/>
            <w:left w:val="none" w:sz="0" w:space="0" w:color="auto"/>
            <w:bottom w:val="none" w:sz="0" w:space="0" w:color="auto"/>
            <w:right w:val="none" w:sz="0" w:space="0" w:color="auto"/>
          </w:divBdr>
        </w:div>
        <w:div w:id="491022897">
          <w:marLeft w:val="0"/>
          <w:marRight w:val="0"/>
          <w:marTop w:val="0"/>
          <w:marBottom w:val="0"/>
          <w:divBdr>
            <w:top w:val="none" w:sz="0" w:space="0" w:color="auto"/>
            <w:left w:val="none" w:sz="0" w:space="0" w:color="auto"/>
            <w:bottom w:val="none" w:sz="0" w:space="0" w:color="auto"/>
            <w:right w:val="none" w:sz="0" w:space="0" w:color="auto"/>
          </w:divBdr>
          <w:divsChild>
            <w:div w:id="1286624101">
              <w:marLeft w:val="0"/>
              <w:marRight w:val="0"/>
              <w:marTop w:val="0"/>
              <w:marBottom w:val="0"/>
              <w:divBdr>
                <w:top w:val="none" w:sz="0" w:space="0" w:color="auto"/>
                <w:left w:val="none" w:sz="0" w:space="0" w:color="auto"/>
                <w:bottom w:val="none" w:sz="0" w:space="0" w:color="auto"/>
                <w:right w:val="none" w:sz="0" w:space="0" w:color="auto"/>
              </w:divBdr>
            </w:div>
            <w:div w:id="16934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880">
      <w:bodyDiv w:val="1"/>
      <w:marLeft w:val="0"/>
      <w:marRight w:val="0"/>
      <w:marTop w:val="0"/>
      <w:marBottom w:val="0"/>
      <w:divBdr>
        <w:top w:val="none" w:sz="0" w:space="0" w:color="auto"/>
        <w:left w:val="none" w:sz="0" w:space="0" w:color="auto"/>
        <w:bottom w:val="none" w:sz="0" w:space="0" w:color="auto"/>
        <w:right w:val="none" w:sz="0" w:space="0" w:color="auto"/>
      </w:divBdr>
      <w:divsChild>
        <w:div w:id="1389452851">
          <w:marLeft w:val="0"/>
          <w:marRight w:val="0"/>
          <w:marTop w:val="0"/>
          <w:marBottom w:val="0"/>
          <w:divBdr>
            <w:top w:val="none" w:sz="0" w:space="0" w:color="auto"/>
            <w:left w:val="none" w:sz="0" w:space="0" w:color="auto"/>
            <w:bottom w:val="none" w:sz="0" w:space="0" w:color="auto"/>
            <w:right w:val="none" w:sz="0" w:space="0" w:color="auto"/>
          </w:divBdr>
        </w:div>
        <w:div w:id="1558977241">
          <w:marLeft w:val="0"/>
          <w:marRight w:val="0"/>
          <w:marTop w:val="0"/>
          <w:marBottom w:val="0"/>
          <w:divBdr>
            <w:top w:val="none" w:sz="0" w:space="0" w:color="auto"/>
            <w:left w:val="none" w:sz="0" w:space="0" w:color="auto"/>
            <w:bottom w:val="none" w:sz="0" w:space="0" w:color="auto"/>
            <w:right w:val="none" w:sz="0" w:space="0" w:color="auto"/>
          </w:divBdr>
          <w:divsChild>
            <w:div w:id="11347603">
              <w:marLeft w:val="0"/>
              <w:marRight w:val="0"/>
              <w:marTop w:val="0"/>
              <w:marBottom w:val="0"/>
              <w:divBdr>
                <w:top w:val="none" w:sz="0" w:space="0" w:color="auto"/>
                <w:left w:val="none" w:sz="0" w:space="0" w:color="auto"/>
                <w:bottom w:val="none" w:sz="0" w:space="0" w:color="auto"/>
                <w:right w:val="none" w:sz="0" w:space="0" w:color="auto"/>
              </w:divBdr>
            </w:div>
            <w:div w:id="20495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1243">
      <w:bodyDiv w:val="1"/>
      <w:marLeft w:val="0"/>
      <w:marRight w:val="0"/>
      <w:marTop w:val="0"/>
      <w:marBottom w:val="0"/>
      <w:divBdr>
        <w:top w:val="none" w:sz="0" w:space="0" w:color="auto"/>
        <w:left w:val="none" w:sz="0" w:space="0" w:color="auto"/>
        <w:bottom w:val="none" w:sz="0" w:space="0" w:color="auto"/>
        <w:right w:val="none" w:sz="0" w:space="0" w:color="auto"/>
      </w:divBdr>
      <w:divsChild>
        <w:div w:id="1902521046">
          <w:marLeft w:val="0"/>
          <w:marRight w:val="0"/>
          <w:marTop w:val="0"/>
          <w:marBottom w:val="0"/>
          <w:divBdr>
            <w:top w:val="none" w:sz="0" w:space="0" w:color="auto"/>
            <w:left w:val="none" w:sz="0" w:space="0" w:color="auto"/>
            <w:bottom w:val="none" w:sz="0" w:space="0" w:color="auto"/>
            <w:right w:val="none" w:sz="0" w:space="0" w:color="auto"/>
          </w:divBdr>
        </w:div>
        <w:div w:id="770979150">
          <w:marLeft w:val="0"/>
          <w:marRight w:val="0"/>
          <w:marTop w:val="0"/>
          <w:marBottom w:val="0"/>
          <w:divBdr>
            <w:top w:val="none" w:sz="0" w:space="0" w:color="auto"/>
            <w:left w:val="none" w:sz="0" w:space="0" w:color="auto"/>
            <w:bottom w:val="none" w:sz="0" w:space="0" w:color="auto"/>
            <w:right w:val="none" w:sz="0" w:space="0" w:color="auto"/>
          </w:divBdr>
          <w:divsChild>
            <w:div w:id="1592423010">
              <w:marLeft w:val="0"/>
              <w:marRight w:val="0"/>
              <w:marTop w:val="0"/>
              <w:marBottom w:val="0"/>
              <w:divBdr>
                <w:top w:val="none" w:sz="0" w:space="0" w:color="auto"/>
                <w:left w:val="none" w:sz="0" w:space="0" w:color="auto"/>
                <w:bottom w:val="none" w:sz="0" w:space="0" w:color="auto"/>
                <w:right w:val="none" w:sz="0" w:space="0" w:color="auto"/>
              </w:divBdr>
            </w:div>
            <w:div w:id="1417164112">
              <w:marLeft w:val="0"/>
              <w:marRight w:val="0"/>
              <w:marTop w:val="0"/>
              <w:marBottom w:val="0"/>
              <w:divBdr>
                <w:top w:val="none" w:sz="0" w:space="0" w:color="auto"/>
                <w:left w:val="none" w:sz="0" w:space="0" w:color="auto"/>
                <w:bottom w:val="none" w:sz="0" w:space="0" w:color="auto"/>
                <w:right w:val="none" w:sz="0" w:space="0" w:color="auto"/>
              </w:divBdr>
            </w:div>
            <w:div w:id="1129203647">
              <w:marLeft w:val="0"/>
              <w:marRight w:val="0"/>
              <w:marTop w:val="0"/>
              <w:marBottom w:val="0"/>
              <w:divBdr>
                <w:top w:val="none" w:sz="0" w:space="0" w:color="auto"/>
                <w:left w:val="none" w:sz="0" w:space="0" w:color="auto"/>
                <w:bottom w:val="none" w:sz="0" w:space="0" w:color="auto"/>
                <w:right w:val="none" w:sz="0" w:space="0" w:color="auto"/>
              </w:divBdr>
            </w:div>
            <w:div w:id="437990952">
              <w:marLeft w:val="0"/>
              <w:marRight w:val="0"/>
              <w:marTop w:val="0"/>
              <w:marBottom w:val="0"/>
              <w:divBdr>
                <w:top w:val="none" w:sz="0" w:space="0" w:color="auto"/>
                <w:left w:val="none" w:sz="0" w:space="0" w:color="auto"/>
                <w:bottom w:val="none" w:sz="0" w:space="0" w:color="auto"/>
                <w:right w:val="none" w:sz="0" w:space="0" w:color="auto"/>
              </w:divBdr>
            </w:div>
            <w:div w:id="10474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6002">
      <w:bodyDiv w:val="1"/>
      <w:marLeft w:val="0"/>
      <w:marRight w:val="0"/>
      <w:marTop w:val="0"/>
      <w:marBottom w:val="0"/>
      <w:divBdr>
        <w:top w:val="none" w:sz="0" w:space="0" w:color="auto"/>
        <w:left w:val="none" w:sz="0" w:space="0" w:color="auto"/>
        <w:bottom w:val="none" w:sz="0" w:space="0" w:color="auto"/>
        <w:right w:val="none" w:sz="0" w:space="0" w:color="auto"/>
      </w:divBdr>
      <w:divsChild>
        <w:div w:id="1353801462">
          <w:marLeft w:val="0"/>
          <w:marRight w:val="0"/>
          <w:marTop w:val="0"/>
          <w:marBottom w:val="0"/>
          <w:divBdr>
            <w:top w:val="none" w:sz="0" w:space="0" w:color="auto"/>
            <w:left w:val="none" w:sz="0" w:space="0" w:color="auto"/>
            <w:bottom w:val="none" w:sz="0" w:space="0" w:color="auto"/>
            <w:right w:val="none" w:sz="0" w:space="0" w:color="auto"/>
          </w:divBdr>
        </w:div>
        <w:div w:id="457067992">
          <w:marLeft w:val="0"/>
          <w:marRight w:val="0"/>
          <w:marTop w:val="0"/>
          <w:marBottom w:val="0"/>
          <w:divBdr>
            <w:top w:val="none" w:sz="0" w:space="0" w:color="auto"/>
            <w:left w:val="none" w:sz="0" w:space="0" w:color="auto"/>
            <w:bottom w:val="none" w:sz="0" w:space="0" w:color="auto"/>
            <w:right w:val="none" w:sz="0" w:space="0" w:color="auto"/>
          </w:divBdr>
          <w:divsChild>
            <w:div w:id="631984190">
              <w:marLeft w:val="0"/>
              <w:marRight w:val="0"/>
              <w:marTop w:val="0"/>
              <w:marBottom w:val="0"/>
              <w:divBdr>
                <w:top w:val="none" w:sz="0" w:space="0" w:color="auto"/>
                <w:left w:val="none" w:sz="0" w:space="0" w:color="auto"/>
                <w:bottom w:val="none" w:sz="0" w:space="0" w:color="auto"/>
                <w:right w:val="none" w:sz="0" w:space="0" w:color="auto"/>
              </w:divBdr>
            </w:div>
            <w:div w:id="19999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8301</Words>
  <Characters>47318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2</cp:revision>
  <dcterms:created xsi:type="dcterms:W3CDTF">2022-02-15T23:01:00Z</dcterms:created>
  <dcterms:modified xsi:type="dcterms:W3CDTF">2022-02-15T23:01:00Z</dcterms:modified>
</cp:coreProperties>
</file>